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8E9" w:rsidRDefault="00E93056" w:rsidP="00E93056">
      <w:pPr>
        <w:tabs>
          <w:tab w:val="left" w:pos="10905"/>
        </w:tabs>
        <w:spacing w:line="240" w:lineRule="auto"/>
        <w:contextualSpacing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B468E9">
        <w:rPr>
          <w:rFonts w:ascii="Times New Roman" w:hAnsi="Times New Roman" w:cs="Times New Roman"/>
          <w:lang w:val="uk-UA"/>
        </w:rPr>
        <w:tab/>
      </w:r>
      <w:r w:rsidR="00B468E9">
        <w:rPr>
          <w:rFonts w:ascii="Times New Roman" w:hAnsi="Times New Roman" w:cs="Times New Roman"/>
          <w:lang w:val="uk-UA"/>
        </w:rPr>
        <w:tab/>
        <w:t xml:space="preserve">         </w:t>
      </w:r>
    </w:p>
    <w:p w:rsidR="00B468E9" w:rsidRDefault="00B468E9" w:rsidP="00E93056">
      <w:pPr>
        <w:tabs>
          <w:tab w:val="left" w:pos="10905"/>
        </w:tabs>
        <w:spacing w:line="240" w:lineRule="auto"/>
        <w:contextualSpacing/>
        <w:rPr>
          <w:rFonts w:ascii="Times New Roman" w:hAnsi="Times New Roman" w:cs="Times New Roman"/>
          <w:lang w:val="uk-UA"/>
        </w:rPr>
      </w:pPr>
    </w:p>
    <w:p w:rsidR="003E0B38" w:rsidRPr="00B468E9" w:rsidRDefault="00B468E9" w:rsidP="00E93056">
      <w:pPr>
        <w:tabs>
          <w:tab w:val="left" w:pos="1090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 </w:t>
      </w:r>
      <w:r w:rsidR="00E93056" w:rsidRPr="00B468E9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E93056" w:rsidRPr="00B468E9" w:rsidRDefault="00E93056" w:rsidP="00E93056">
      <w:pPr>
        <w:tabs>
          <w:tab w:val="left" w:pos="10632"/>
          <w:tab w:val="left" w:pos="118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B468E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B468E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468E9">
        <w:rPr>
          <w:rFonts w:ascii="Times New Roman" w:hAnsi="Times New Roman" w:cs="Times New Roman"/>
          <w:sz w:val="24"/>
          <w:szCs w:val="24"/>
          <w:lang w:val="uk-UA"/>
        </w:rPr>
        <w:tab/>
        <w:t>р</w:t>
      </w:r>
      <w:r w:rsidRPr="00B468E9">
        <w:rPr>
          <w:rFonts w:ascii="Times New Roman" w:hAnsi="Times New Roman" w:cs="Times New Roman"/>
          <w:sz w:val="24"/>
          <w:szCs w:val="24"/>
          <w:lang w:val="uk-UA"/>
        </w:rPr>
        <w:t xml:space="preserve">ішення ІІ сесії </w:t>
      </w:r>
      <w:r w:rsidRPr="00B468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468E9">
        <w:rPr>
          <w:rFonts w:ascii="Times New Roman" w:hAnsi="Times New Roman" w:cs="Times New Roman"/>
          <w:sz w:val="24"/>
          <w:szCs w:val="24"/>
          <w:lang w:val="uk-UA"/>
        </w:rPr>
        <w:t>ІІІ скликання</w:t>
      </w:r>
    </w:p>
    <w:p w:rsidR="00E93056" w:rsidRPr="00B468E9" w:rsidRDefault="00E93056" w:rsidP="00E93056">
      <w:pPr>
        <w:tabs>
          <w:tab w:val="left" w:pos="118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B468E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B468E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468E9">
        <w:rPr>
          <w:rFonts w:ascii="Times New Roman" w:hAnsi="Times New Roman" w:cs="Times New Roman"/>
          <w:sz w:val="24"/>
          <w:szCs w:val="24"/>
          <w:lang w:val="uk-UA"/>
        </w:rPr>
        <w:t>Кегичівської селищної ради</w:t>
      </w:r>
    </w:p>
    <w:p w:rsidR="00E93056" w:rsidRPr="00B468E9" w:rsidRDefault="00E93056" w:rsidP="00E93056">
      <w:pPr>
        <w:tabs>
          <w:tab w:val="left" w:pos="118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B468E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B468E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468E9">
        <w:rPr>
          <w:rFonts w:ascii="Times New Roman" w:hAnsi="Times New Roman" w:cs="Times New Roman"/>
          <w:sz w:val="24"/>
          <w:szCs w:val="24"/>
          <w:lang w:val="uk-UA"/>
        </w:rPr>
        <w:t>від 24 грудня 2020 року № 72</w:t>
      </w:r>
    </w:p>
    <w:p w:rsidR="00E93056" w:rsidRPr="00B468E9" w:rsidRDefault="00E93056" w:rsidP="00E93056">
      <w:pPr>
        <w:tabs>
          <w:tab w:val="left" w:pos="118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B468E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B468E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468E9">
        <w:rPr>
          <w:rFonts w:ascii="Times New Roman" w:hAnsi="Times New Roman" w:cs="Times New Roman"/>
          <w:sz w:val="24"/>
          <w:szCs w:val="24"/>
          <w:lang w:val="uk-UA"/>
        </w:rPr>
        <w:t xml:space="preserve">(в редакції рішення ХІ сесії </w:t>
      </w:r>
      <w:r w:rsidRPr="00B468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468E9">
        <w:rPr>
          <w:rFonts w:ascii="Times New Roman" w:hAnsi="Times New Roman" w:cs="Times New Roman"/>
          <w:sz w:val="24"/>
          <w:szCs w:val="24"/>
          <w:lang w:val="uk-UA"/>
        </w:rPr>
        <w:t xml:space="preserve">ІІІ                </w:t>
      </w:r>
    </w:p>
    <w:p w:rsidR="00E93056" w:rsidRPr="00B468E9" w:rsidRDefault="00E93056" w:rsidP="00E93056">
      <w:pPr>
        <w:tabs>
          <w:tab w:val="left" w:pos="118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B468E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B468E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468E9">
        <w:rPr>
          <w:rFonts w:ascii="Times New Roman" w:hAnsi="Times New Roman" w:cs="Times New Roman"/>
          <w:sz w:val="24"/>
          <w:szCs w:val="24"/>
          <w:lang w:val="uk-UA"/>
        </w:rPr>
        <w:t xml:space="preserve">скликання Кегичівської селищної                                                                     </w:t>
      </w:r>
    </w:p>
    <w:p w:rsidR="00E93056" w:rsidRPr="00B468E9" w:rsidRDefault="00E93056" w:rsidP="00E93056">
      <w:pPr>
        <w:tabs>
          <w:tab w:val="left" w:pos="118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B468E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B468E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468E9">
        <w:rPr>
          <w:rFonts w:ascii="Times New Roman" w:hAnsi="Times New Roman" w:cs="Times New Roman"/>
          <w:sz w:val="24"/>
          <w:szCs w:val="24"/>
          <w:lang w:val="uk-UA"/>
        </w:rPr>
        <w:t xml:space="preserve">ради від 28 травня 2021 року №  )   </w:t>
      </w:r>
    </w:p>
    <w:p w:rsidR="00E93056" w:rsidRDefault="00E93056" w:rsidP="00E93056">
      <w:pPr>
        <w:tabs>
          <w:tab w:val="left" w:pos="109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EB1BB5" w:rsidRDefault="00EB1BB5" w:rsidP="00E93056">
      <w:pPr>
        <w:tabs>
          <w:tab w:val="left" w:pos="109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EB1BB5" w:rsidRPr="00EB1BB5" w:rsidRDefault="00EB1BB5" w:rsidP="00EB1BB5">
      <w:pPr>
        <w:jc w:val="center"/>
        <w:rPr>
          <w:rFonts w:ascii="Times New Roman" w:hAnsi="Times New Roman" w:cs="Times New Roman"/>
          <w:b/>
          <w:i/>
          <w:sz w:val="24"/>
        </w:rPr>
      </w:pPr>
      <w:r w:rsidRPr="00EB1BB5">
        <w:rPr>
          <w:rFonts w:ascii="Times New Roman" w:hAnsi="Times New Roman" w:cs="Times New Roman"/>
          <w:b/>
          <w:i/>
          <w:sz w:val="24"/>
        </w:rPr>
        <w:t xml:space="preserve">7. Заходи </w:t>
      </w:r>
      <w:proofErr w:type="spellStart"/>
      <w:r w:rsidRPr="00EB1BB5">
        <w:rPr>
          <w:rFonts w:ascii="Times New Roman" w:hAnsi="Times New Roman" w:cs="Times New Roman"/>
          <w:b/>
          <w:i/>
          <w:sz w:val="24"/>
        </w:rPr>
        <w:t>щодо</w:t>
      </w:r>
      <w:proofErr w:type="spellEnd"/>
      <w:r w:rsidRPr="00EB1BB5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proofErr w:type="gramStart"/>
      <w:r w:rsidRPr="00EB1BB5">
        <w:rPr>
          <w:rFonts w:ascii="Times New Roman" w:hAnsi="Times New Roman" w:cs="Times New Roman"/>
          <w:b/>
          <w:i/>
          <w:sz w:val="24"/>
        </w:rPr>
        <w:t>соц</w:t>
      </w:r>
      <w:proofErr w:type="gramEnd"/>
      <w:r w:rsidRPr="00EB1BB5">
        <w:rPr>
          <w:rFonts w:ascii="Times New Roman" w:hAnsi="Times New Roman" w:cs="Times New Roman"/>
          <w:b/>
          <w:i/>
          <w:sz w:val="24"/>
        </w:rPr>
        <w:t>іального</w:t>
      </w:r>
      <w:proofErr w:type="spellEnd"/>
      <w:r w:rsidRPr="00EB1BB5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Pr="00EB1BB5">
        <w:rPr>
          <w:rFonts w:ascii="Times New Roman" w:hAnsi="Times New Roman" w:cs="Times New Roman"/>
          <w:b/>
          <w:i/>
          <w:sz w:val="24"/>
        </w:rPr>
        <w:t>захисту</w:t>
      </w:r>
      <w:proofErr w:type="spellEnd"/>
      <w:r w:rsidRPr="00EB1BB5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Pr="00EB1BB5">
        <w:rPr>
          <w:rFonts w:ascii="Times New Roman" w:hAnsi="Times New Roman" w:cs="Times New Roman"/>
          <w:b/>
          <w:i/>
          <w:sz w:val="24"/>
        </w:rPr>
        <w:t>населення</w:t>
      </w:r>
      <w:proofErr w:type="spellEnd"/>
      <w:r w:rsidRPr="00EB1BB5">
        <w:rPr>
          <w:rFonts w:ascii="Times New Roman" w:hAnsi="Times New Roman" w:cs="Times New Roman"/>
          <w:b/>
          <w:i/>
          <w:sz w:val="24"/>
        </w:rPr>
        <w:t xml:space="preserve"> Кегичівської </w:t>
      </w:r>
      <w:proofErr w:type="spellStart"/>
      <w:r w:rsidRPr="00EB1BB5">
        <w:rPr>
          <w:rFonts w:ascii="Times New Roman" w:hAnsi="Times New Roman" w:cs="Times New Roman"/>
          <w:b/>
          <w:i/>
          <w:sz w:val="24"/>
        </w:rPr>
        <w:t>селищної</w:t>
      </w:r>
      <w:proofErr w:type="spellEnd"/>
      <w:r w:rsidRPr="00EB1BB5">
        <w:rPr>
          <w:rFonts w:ascii="Times New Roman" w:hAnsi="Times New Roman" w:cs="Times New Roman"/>
          <w:b/>
          <w:i/>
          <w:sz w:val="24"/>
        </w:rPr>
        <w:t xml:space="preserve"> ради  на 2021-2023 роки</w:t>
      </w:r>
    </w:p>
    <w:p w:rsidR="00EB1BB5" w:rsidRPr="00EB1BB5" w:rsidRDefault="00EB1BB5" w:rsidP="00EB1BB5">
      <w:pPr>
        <w:jc w:val="center"/>
        <w:rPr>
          <w:rFonts w:ascii="Times New Roman" w:hAnsi="Times New Roman" w:cs="Times New Roman"/>
          <w:i/>
          <w:color w:val="FF0000"/>
          <w:sz w:val="10"/>
          <w:szCs w:val="10"/>
        </w:rPr>
      </w:pPr>
    </w:p>
    <w:tbl>
      <w:tblPr>
        <w:tblW w:w="15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28"/>
        <w:gridCol w:w="3545"/>
        <w:gridCol w:w="1891"/>
        <w:gridCol w:w="1559"/>
        <w:gridCol w:w="1701"/>
        <w:gridCol w:w="1418"/>
      </w:tblGrid>
      <w:tr w:rsidR="00EB1BB5" w:rsidRPr="00EB1BB5" w:rsidTr="007943B1">
        <w:trPr>
          <w:cantSplit/>
        </w:trPr>
        <w:tc>
          <w:tcPr>
            <w:tcW w:w="851" w:type="dxa"/>
            <w:vMerge w:val="restart"/>
            <w:vAlign w:val="center"/>
          </w:tcPr>
          <w:p w:rsidR="00EB1BB5" w:rsidRPr="00EB1BB5" w:rsidRDefault="00EB1BB5" w:rsidP="007943B1">
            <w:pPr>
              <w:jc w:val="center"/>
              <w:rPr>
                <w:rStyle w:val="6"/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b/>
                <w:sz w:val="24"/>
                <w:lang w:eastAsia="ru-RU"/>
              </w:rPr>
              <w:t>№</w:t>
            </w:r>
          </w:p>
          <w:p w:rsidR="00EB1BB5" w:rsidRPr="00EB1BB5" w:rsidRDefault="00EB1BB5" w:rsidP="007943B1">
            <w:pPr>
              <w:jc w:val="center"/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b/>
                <w:sz w:val="24"/>
                <w:lang w:eastAsia="ru-RU"/>
              </w:rPr>
              <w:t>з/п</w:t>
            </w:r>
          </w:p>
        </w:tc>
        <w:tc>
          <w:tcPr>
            <w:tcW w:w="4628" w:type="dxa"/>
            <w:vMerge w:val="restart"/>
            <w:vAlign w:val="center"/>
          </w:tcPr>
          <w:p w:rsidR="00EB1BB5" w:rsidRPr="00EB1BB5" w:rsidRDefault="00EB1BB5" w:rsidP="007943B1">
            <w:pPr>
              <w:ind w:left="-57" w:right="-1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B1BB5"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заході</w:t>
            </w:r>
            <w:proofErr w:type="gramStart"/>
            <w:r w:rsidRPr="00EB1BB5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</w:p>
        </w:tc>
        <w:tc>
          <w:tcPr>
            <w:tcW w:w="3545" w:type="dxa"/>
            <w:vMerge w:val="restart"/>
            <w:vAlign w:val="center"/>
          </w:tcPr>
          <w:p w:rsidR="00EB1BB5" w:rsidRPr="00EB1BB5" w:rsidRDefault="00EB1BB5" w:rsidP="007943B1">
            <w:pPr>
              <w:ind w:left="-58" w:right="-121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B1BB5">
              <w:rPr>
                <w:rFonts w:ascii="Times New Roman" w:hAnsi="Times New Roman" w:cs="Times New Roman"/>
                <w:b/>
              </w:rPr>
              <w:t>Відповідальні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за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заході</w:t>
            </w:r>
            <w:proofErr w:type="gramStart"/>
            <w:r w:rsidRPr="00EB1BB5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</w:p>
        </w:tc>
        <w:tc>
          <w:tcPr>
            <w:tcW w:w="1891" w:type="dxa"/>
            <w:vMerge w:val="restart"/>
            <w:vAlign w:val="center"/>
          </w:tcPr>
          <w:p w:rsidR="00EB1BB5" w:rsidRPr="00EB1BB5" w:rsidRDefault="00EB1BB5" w:rsidP="007943B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B1BB5"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державний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місцевий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бюджет,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678" w:type="dxa"/>
            <w:gridSpan w:val="3"/>
          </w:tcPr>
          <w:p w:rsidR="00EB1BB5" w:rsidRPr="00EB1BB5" w:rsidRDefault="00EB1BB5" w:rsidP="007943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b/>
              </w:rPr>
              <w:t>Прогнозний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обсяг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фінансових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ресурсі</w:t>
            </w:r>
            <w:proofErr w:type="gramStart"/>
            <w:r w:rsidRPr="00EB1BB5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EB1BB5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завдань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>, грн.</w:t>
            </w:r>
          </w:p>
        </w:tc>
      </w:tr>
      <w:tr w:rsidR="00EB1BB5" w:rsidRPr="00EB1BB5" w:rsidTr="007943B1">
        <w:trPr>
          <w:cantSplit/>
        </w:trPr>
        <w:tc>
          <w:tcPr>
            <w:tcW w:w="851" w:type="dxa"/>
            <w:vMerge/>
          </w:tcPr>
          <w:p w:rsidR="00EB1BB5" w:rsidRPr="00EB1BB5" w:rsidRDefault="00EB1BB5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628" w:type="dxa"/>
            <w:vMerge/>
            <w:vAlign w:val="center"/>
          </w:tcPr>
          <w:p w:rsidR="00EB1BB5" w:rsidRPr="00EB1BB5" w:rsidRDefault="00EB1BB5" w:rsidP="007943B1">
            <w:pPr>
              <w:ind w:left="-57" w:right="-1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5" w:type="dxa"/>
            <w:vMerge/>
            <w:vAlign w:val="center"/>
          </w:tcPr>
          <w:p w:rsidR="00EB1BB5" w:rsidRPr="00EB1BB5" w:rsidRDefault="00EB1BB5" w:rsidP="007943B1">
            <w:pPr>
              <w:ind w:left="-58" w:right="-12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1" w:type="dxa"/>
            <w:vMerge/>
            <w:vAlign w:val="center"/>
          </w:tcPr>
          <w:p w:rsidR="00EB1BB5" w:rsidRPr="00EB1BB5" w:rsidRDefault="00EB1BB5" w:rsidP="007943B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B1BB5" w:rsidRPr="00EB1BB5" w:rsidRDefault="00EB1BB5" w:rsidP="007943B1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 xml:space="preserve">2021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EB1BB5">
              <w:rPr>
                <w:rFonts w:ascii="Times New Roman" w:hAnsi="Times New Roman" w:cs="Times New Roman"/>
                <w:b/>
              </w:rPr>
              <w:t>ік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B1BB5" w:rsidRPr="00EB1BB5" w:rsidRDefault="00EB1BB5" w:rsidP="007943B1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 xml:space="preserve">2022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EB1BB5">
              <w:rPr>
                <w:rFonts w:ascii="Times New Roman" w:hAnsi="Times New Roman" w:cs="Times New Roman"/>
                <w:b/>
              </w:rPr>
              <w:t>ік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B1BB5" w:rsidRPr="00EB1BB5" w:rsidRDefault="00EB1BB5" w:rsidP="007943B1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 xml:space="preserve">2023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EB1BB5">
              <w:rPr>
                <w:rFonts w:ascii="Times New Roman" w:hAnsi="Times New Roman" w:cs="Times New Roman"/>
                <w:b/>
              </w:rPr>
              <w:t>ік</w:t>
            </w:r>
            <w:proofErr w:type="spellEnd"/>
          </w:p>
        </w:tc>
      </w:tr>
    </w:tbl>
    <w:p w:rsidR="00EB1BB5" w:rsidRPr="00EB1BB5" w:rsidRDefault="00EB1BB5" w:rsidP="00EB1BB5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61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28"/>
        <w:gridCol w:w="3545"/>
        <w:gridCol w:w="1891"/>
        <w:gridCol w:w="1559"/>
        <w:gridCol w:w="1701"/>
        <w:gridCol w:w="1418"/>
        <w:gridCol w:w="567"/>
      </w:tblGrid>
      <w:tr w:rsidR="00EB1BB5" w:rsidRPr="00EB1BB5" w:rsidTr="007943B1">
        <w:trPr>
          <w:gridAfter w:val="1"/>
          <w:wAfter w:w="567" w:type="dxa"/>
          <w:cantSplit/>
          <w:tblHeader/>
        </w:trPr>
        <w:tc>
          <w:tcPr>
            <w:tcW w:w="851" w:type="dxa"/>
          </w:tcPr>
          <w:p w:rsidR="00EB1BB5" w:rsidRPr="00EB1BB5" w:rsidRDefault="00EB1BB5" w:rsidP="007943B1">
            <w:pPr>
              <w:jc w:val="center"/>
              <w:rPr>
                <w:rStyle w:val="6"/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4628" w:type="dxa"/>
          </w:tcPr>
          <w:p w:rsidR="00EB1BB5" w:rsidRPr="00EB1BB5" w:rsidRDefault="00EB1BB5" w:rsidP="007943B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545" w:type="dxa"/>
          </w:tcPr>
          <w:p w:rsidR="00EB1BB5" w:rsidRPr="00EB1BB5" w:rsidRDefault="00EB1BB5" w:rsidP="007943B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891" w:type="dxa"/>
          </w:tcPr>
          <w:p w:rsidR="00EB1BB5" w:rsidRPr="00EB1BB5" w:rsidRDefault="00EB1BB5" w:rsidP="007943B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B1BB5" w:rsidRPr="00EB1BB5" w:rsidRDefault="00EB1BB5" w:rsidP="007943B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B1BB5" w:rsidRPr="00EB1BB5" w:rsidRDefault="00EB1BB5" w:rsidP="007943B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B1BB5" w:rsidRPr="00EB1BB5" w:rsidRDefault="00EB1BB5" w:rsidP="007943B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</w:tr>
      <w:tr w:rsidR="00EB1BB5" w:rsidRPr="00EB1BB5" w:rsidTr="007943B1">
        <w:tc>
          <w:tcPr>
            <w:tcW w:w="16160" w:type="dxa"/>
            <w:gridSpan w:val="8"/>
            <w:tcBorders>
              <w:top w:val="nil"/>
              <w:bottom w:val="nil"/>
              <w:right w:val="nil"/>
            </w:tcBorders>
            <w:vAlign w:val="center"/>
          </w:tcPr>
          <w:p w:rsidR="00EB1BB5" w:rsidRPr="00EB1BB5" w:rsidRDefault="00EB1BB5" w:rsidP="007943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  <w:i/>
                <w:sz w:val="24"/>
              </w:rPr>
              <w:t>7.1. </w:t>
            </w:r>
            <w:proofErr w:type="spellStart"/>
            <w:r w:rsidRPr="00EB1BB5">
              <w:rPr>
                <w:rFonts w:ascii="Times New Roman" w:hAnsi="Times New Roman" w:cs="Times New Roman"/>
                <w:b/>
                <w:i/>
                <w:sz w:val="24"/>
              </w:rPr>
              <w:t>Адресна</w:t>
            </w:r>
            <w:proofErr w:type="spellEnd"/>
            <w:r w:rsidRPr="00EB1BB5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  <w:i/>
                <w:sz w:val="24"/>
              </w:rPr>
              <w:t>допомога</w:t>
            </w:r>
            <w:proofErr w:type="spellEnd"/>
          </w:p>
        </w:tc>
      </w:tr>
      <w:tr w:rsidR="00EB1BB5" w:rsidRPr="00EB1BB5" w:rsidTr="007943B1">
        <w:trPr>
          <w:gridAfter w:val="1"/>
          <w:wAfter w:w="567" w:type="dxa"/>
          <w:cantSplit/>
        </w:trPr>
        <w:tc>
          <w:tcPr>
            <w:tcW w:w="851" w:type="dxa"/>
          </w:tcPr>
          <w:p w:rsidR="00EB1BB5" w:rsidRPr="00EB1BB5" w:rsidRDefault="00EB1BB5" w:rsidP="00562F63">
            <w:pPr>
              <w:spacing w:after="0"/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t>7.1.1.</w:t>
            </w:r>
          </w:p>
        </w:tc>
        <w:tc>
          <w:tcPr>
            <w:tcW w:w="4628" w:type="dxa"/>
          </w:tcPr>
          <w:p w:rsidR="00EB1BB5" w:rsidRPr="00EB1BB5" w:rsidRDefault="00EB1BB5" w:rsidP="00562F63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  <w:lang w:val="uk-UA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  <w:lang w:val="uk-UA"/>
              </w:rPr>
              <w:t>Надання одноразової адресної грошової  допомоги  мешканцям Кегичівської селищної ради, які опинилися в скрутній життєвій ситуації (за зверненнями)</w:t>
            </w:r>
          </w:p>
        </w:tc>
        <w:tc>
          <w:tcPr>
            <w:tcW w:w="3545" w:type="dxa"/>
          </w:tcPr>
          <w:p w:rsidR="00EB1BB5" w:rsidRPr="00EB1BB5" w:rsidRDefault="00EB1BB5" w:rsidP="00562F63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со</w:t>
            </w:r>
            <w:r w:rsidR="00562F63">
              <w:rPr>
                <w:rFonts w:ascii="Times New Roman" w:hAnsi="Times New Roman" w:cs="Times New Roman"/>
                <w:snapToGrid w:val="0"/>
                <w:sz w:val="24"/>
                <w:lang w:val="uk-UA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ціального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1891" w:type="dxa"/>
          </w:tcPr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 К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егичівської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ради</w:t>
            </w:r>
            <w:proofErr w:type="gramEnd"/>
          </w:p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</w:t>
            </w:r>
            <w:r w:rsidRPr="00EB1BB5">
              <w:rPr>
                <w:rFonts w:ascii="Times New Roman" w:hAnsi="Times New Roman" w:cs="Times New Roman"/>
                <w:sz w:val="24"/>
              </w:rPr>
              <w:t>00 000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320 000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335 000</w:t>
            </w:r>
          </w:p>
        </w:tc>
      </w:tr>
      <w:tr w:rsidR="00EB1BB5" w:rsidRPr="00EB1BB5" w:rsidTr="007943B1">
        <w:trPr>
          <w:gridAfter w:val="1"/>
          <w:wAfter w:w="567" w:type="dxa"/>
          <w:cantSplit/>
        </w:trPr>
        <w:tc>
          <w:tcPr>
            <w:tcW w:w="851" w:type="dxa"/>
          </w:tcPr>
          <w:p w:rsidR="00EB1BB5" w:rsidRPr="00EB1BB5" w:rsidRDefault="00EB1BB5" w:rsidP="00562F63">
            <w:pPr>
              <w:spacing w:after="0"/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lastRenderedPageBreak/>
              <w:t>7.1.2.</w:t>
            </w:r>
          </w:p>
        </w:tc>
        <w:tc>
          <w:tcPr>
            <w:tcW w:w="4628" w:type="dxa"/>
          </w:tcPr>
          <w:p w:rsidR="00EB1BB5" w:rsidRPr="00EB1BB5" w:rsidRDefault="00EB1BB5" w:rsidP="00562F63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  <w:lang w:val="uk-UA"/>
              </w:rPr>
            </w:pPr>
            <w:r w:rsidRPr="00EB1BB5">
              <w:rPr>
                <w:rFonts w:ascii="Times New Roman" w:hAnsi="Times New Roman" w:cs="Times New Roman"/>
                <w:sz w:val="24"/>
                <w:lang w:val="uk-UA"/>
              </w:rPr>
              <w:t xml:space="preserve">Надання цільової адресної матеріальної допомоги постраждалим громадянам, а саме: учасникам ліквідації наслідків  Чорнобильської катастрофи </w:t>
            </w:r>
            <w:r w:rsidRPr="00EB1BB5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EB1BB5">
              <w:rPr>
                <w:rFonts w:ascii="Times New Roman" w:hAnsi="Times New Roman" w:cs="Times New Roman"/>
                <w:sz w:val="24"/>
                <w:lang w:val="uk-UA"/>
              </w:rPr>
              <w:t xml:space="preserve"> та </w:t>
            </w:r>
            <w:r w:rsidRPr="00EB1BB5"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 w:rsidRPr="00EB1BB5">
              <w:rPr>
                <w:rFonts w:ascii="Times New Roman" w:hAnsi="Times New Roman" w:cs="Times New Roman"/>
                <w:sz w:val="24"/>
                <w:lang w:val="uk-UA"/>
              </w:rPr>
              <w:t xml:space="preserve"> категорії</w:t>
            </w:r>
          </w:p>
        </w:tc>
        <w:tc>
          <w:tcPr>
            <w:tcW w:w="3545" w:type="dxa"/>
          </w:tcPr>
          <w:p w:rsidR="00EB1BB5" w:rsidRPr="00EB1BB5" w:rsidRDefault="00EB1BB5" w:rsidP="00562F63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1891" w:type="dxa"/>
          </w:tcPr>
          <w:p w:rsidR="00385CC0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84 000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84 000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84 000</w:t>
            </w:r>
          </w:p>
        </w:tc>
      </w:tr>
      <w:tr w:rsidR="00EB1BB5" w:rsidRPr="00EB1BB5" w:rsidTr="007943B1">
        <w:trPr>
          <w:gridAfter w:val="1"/>
          <w:wAfter w:w="567" w:type="dxa"/>
          <w:cantSplit/>
        </w:trPr>
        <w:tc>
          <w:tcPr>
            <w:tcW w:w="851" w:type="dxa"/>
          </w:tcPr>
          <w:p w:rsidR="00EB1BB5" w:rsidRPr="00EB1BB5" w:rsidRDefault="00EB1BB5" w:rsidP="00562F63">
            <w:pPr>
              <w:spacing w:after="0"/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t>7.1.3.</w:t>
            </w:r>
          </w:p>
        </w:tc>
        <w:tc>
          <w:tcPr>
            <w:tcW w:w="4628" w:type="dxa"/>
          </w:tcPr>
          <w:p w:rsidR="00EB1BB5" w:rsidRPr="00EB1BB5" w:rsidRDefault="00EB1BB5" w:rsidP="00562F63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  <w:lang w:val="uk-UA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  <w:lang w:val="uk-UA"/>
              </w:rPr>
              <w:t>Надання соціальних гарантій фізичним особам, які надають соціальні послуги громадянам похилого віку, особам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3545" w:type="dxa"/>
          </w:tcPr>
          <w:p w:rsidR="00EB1BB5" w:rsidRPr="00EB1BB5" w:rsidRDefault="00EB1BB5" w:rsidP="00562F63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1891" w:type="dxa"/>
          </w:tcPr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EB1BB5" w:rsidRPr="00EB1BB5" w:rsidRDefault="00EB1BB5" w:rsidP="00562F63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458 740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170 000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180 000</w:t>
            </w:r>
          </w:p>
        </w:tc>
      </w:tr>
      <w:tr w:rsidR="00EB1BB5" w:rsidRPr="00EB1BB5" w:rsidTr="007943B1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EB1BB5" w:rsidRPr="00EB1BB5" w:rsidRDefault="00EB1BB5" w:rsidP="00562F63">
            <w:pPr>
              <w:spacing w:after="0"/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t>7.1.4.</w:t>
            </w:r>
          </w:p>
        </w:tc>
        <w:tc>
          <w:tcPr>
            <w:tcW w:w="4628" w:type="dxa"/>
          </w:tcPr>
          <w:p w:rsidR="00EB1BB5" w:rsidRPr="00EB1BB5" w:rsidRDefault="00EB1BB5" w:rsidP="00562F63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Надання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п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ільг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окремим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категоріям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громадян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з оплати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послуг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зв`язку</w:t>
            </w:r>
            <w:proofErr w:type="spellEnd"/>
          </w:p>
        </w:tc>
        <w:tc>
          <w:tcPr>
            <w:tcW w:w="3545" w:type="dxa"/>
          </w:tcPr>
          <w:p w:rsidR="00EB1BB5" w:rsidRPr="00EB1BB5" w:rsidRDefault="00EB1BB5" w:rsidP="00562F63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1891" w:type="dxa"/>
          </w:tcPr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EB1BB5" w:rsidRPr="00EB1BB5" w:rsidRDefault="00EB1BB5" w:rsidP="00562F63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26 500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30 000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32 000</w:t>
            </w:r>
          </w:p>
        </w:tc>
      </w:tr>
      <w:tr w:rsidR="00EB1BB5" w:rsidRPr="00EB1BB5" w:rsidTr="007943B1">
        <w:trPr>
          <w:gridAfter w:val="1"/>
          <w:wAfter w:w="567" w:type="dxa"/>
          <w:cantSplit/>
          <w:trHeight w:val="981"/>
        </w:trPr>
        <w:tc>
          <w:tcPr>
            <w:tcW w:w="851" w:type="dxa"/>
          </w:tcPr>
          <w:p w:rsidR="00EB1BB5" w:rsidRPr="00EB1BB5" w:rsidRDefault="00EB1BB5" w:rsidP="00562F63">
            <w:pPr>
              <w:spacing w:after="0"/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t>7.1.5.</w:t>
            </w:r>
          </w:p>
        </w:tc>
        <w:tc>
          <w:tcPr>
            <w:tcW w:w="4628" w:type="dxa"/>
          </w:tcPr>
          <w:p w:rsidR="00EB1BB5" w:rsidRPr="00EB1BB5" w:rsidRDefault="00EB1BB5" w:rsidP="00562F63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Компенсаційні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виплати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п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ільговий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проїзд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автомобільним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транспортом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окремим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категоріям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громадян</w:t>
            </w:r>
            <w:proofErr w:type="spellEnd"/>
          </w:p>
        </w:tc>
        <w:tc>
          <w:tcPr>
            <w:tcW w:w="3545" w:type="dxa"/>
          </w:tcPr>
          <w:p w:rsidR="00EB1BB5" w:rsidRPr="00EB1BB5" w:rsidRDefault="00EB1BB5" w:rsidP="00562F63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1891" w:type="dxa"/>
          </w:tcPr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8</w:t>
            </w:r>
            <w:r w:rsidRPr="00EB1BB5">
              <w:rPr>
                <w:rFonts w:ascii="Times New Roman" w:hAnsi="Times New Roman" w:cs="Times New Roman"/>
                <w:sz w:val="24"/>
              </w:rPr>
              <w:t>0 000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50 000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60 000</w:t>
            </w:r>
          </w:p>
        </w:tc>
      </w:tr>
      <w:tr w:rsidR="00EB1BB5" w:rsidRPr="00EB1BB5" w:rsidTr="007943B1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EB1BB5" w:rsidRPr="00EB1BB5" w:rsidRDefault="00EB1BB5" w:rsidP="00562F63">
            <w:pPr>
              <w:spacing w:after="0"/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lastRenderedPageBreak/>
              <w:t>7.1.6.</w:t>
            </w:r>
          </w:p>
        </w:tc>
        <w:tc>
          <w:tcPr>
            <w:tcW w:w="4628" w:type="dxa"/>
          </w:tcPr>
          <w:p w:rsidR="00EB1BB5" w:rsidRPr="00EB1BB5" w:rsidRDefault="00EB1BB5" w:rsidP="00562F63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Компенсаційні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виплати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за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п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ільговий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проїзд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окремим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категоріям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громадян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на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залізничному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транспорті</w:t>
            </w:r>
            <w:proofErr w:type="spellEnd"/>
          </w:p>
        </w:tc>
        <w:tc>
          <w:tcPr>
            <w:tcW w:w="3545" w:type="dxa"/>
          </w:tcPr>
          <w:p w:rsidR="00EB1BB5" w:rsidRPr="00EB1BB5" w:rsidRDefault="00EB1BB5" w:rsidP="00562F63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1891" w:type="dxa"/>
          </w:tcPr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14</w:t>
            </w:r>
            <w:r w:rsidRPr="00EB1BB5">
              <w:rPr>
                <w:rFonts w:ascii="Times New Roman" w:hAnsi="Times New Roman" w:cs="Times New Roman"/>
                <w:sz w:val="24"/>
              </w:rPr>
              <w:t>0 000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100 000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110 000</w:t>
            </w:r>
          </w:p>
        </w:tc>
      </w:tr>
      <w:tr w:rsidR="00EB1BB5" w:rsidRPr="00EB1BB5" w:rsidTr="007943B1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EB1BB5" w:rsidRPr="00EB1BB5" w:rsidRDefault="00EB1BB5" w:rsidP="00562F63">
            <w:pPr>
              <w:spacing w:after="0"/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t>7.1.7</w:t>
            </w:r>
          </w:p>
        </w:tc>
        <w:tc>
          <w:tcPr>
            <w:tcW w:w="4628" w:type="dxa"/>
          </w:tcPr>
          <w:p w:rsidR="00EB1BB5" w:rsidRPr="00EB1BB5" w:rsidRDefault="00EB1BB5" w:rsidP="00562F63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Субвенція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державному бюджету для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управління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Красноградської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районної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державної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адміністрації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забезпечення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соціального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громади</w:t>
            </w:r>
            <w:proofErr w:type="spellEnd"/>
          </w:p>
        </w:tc>
        <w:tc>
          <w:tcPr>
            <w:tcW w:w="3545" w:type="dxa"/>
          </w:tcPr>
          <w:p w:rsidR="00EB1BB5" w:rsidRPr="00EB1BB5" w:rsidRDefault="00EB1BB5" w:rsidP="00562F63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1891" w:type="dxa"/>
          </w:tcPr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21 250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EB1BB5" w:rsidRPr="00EB1BB5" w:rsidTr="007943B1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EB1BB5" w:rsidRPr="00EB1BB5" w:rsidRDefault="00EB1BB5" w:rsidP="00562F63">
            <w:pPr>
              <w:spacing w:after="0"/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t>7.1.8</w:t>
            </w:r>
          </w:p>
        </w:tc>
        <w:tc>
          <w:tcPr>
            <w:tcW w:w="4628" w:type="dxa"/>
          </w:tcPr>
          <w:p w:rsidR="00EB1BB5" w:rsidRPr="00EB1BB5" w:rsidRDefault="00EB1BB5" w:rsidP="00562F63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  <w:lang w:val="uk-UA"/>
              </w:rPr>
            </w:pPr>
            <w:r w:rsidRPr="00EB1BB5">
              <w:rPr>
                <w:rFonts w:ascii="Times New Roman" w:hAnsi="Times New Roman" w:cs="Times New Roman"/>
                <w:sz w:val="24"/>
                <w:lang w:val="uk-UA"/>
              </w:rPr>
              <w:t>Субвенція обласному бюджету для виготовлення бланків посвідчень батьків багатодітної сім'ї та дитини з багатодітної сім'ї</w:t>
            </w:r>
          </w:p>
        </w:tc>
        <w:tc>
          <w:tcPr>
            <w:tcW w:w="3545" w:type="dxa"/>
          </w:tcPr>
          <w:p w:rsidR="00EB1BB5" w:rsidRPr="00EB1BB5" w:rsidRDefault="00EB1BB5" w:rsidP="00562F63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1891" w:type="dxa"/>
          </w:tcPr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EB1BB5" w:rsidRPr="00EB1BB5" w:rsidRDefault="00EB1BB5" w:rsidP="00562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1 252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B1BB5" w:rsidRPr="00EB1BB5" w:rsidRDefault="00EB1BB5" w:rsidP="00562F6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EB1BB5" w:rsidRPr="00EB1BB5" w:rsidTr="007943B1">
        <w:trPr>
          <w:gridAfter w:val="1"/>
          <w:wAfter w:w="567" w:type="dxa"/>
          <w:cantSplit/>
          <w:trHeight w:val="6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B5" w:rsidRPr="00EB1BB5" w:rsidRDefault="00EB1BB5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B5" w:rsidRPr="00EB1BB5" w:rsidRDefault="00EB1BB5" w:rsidP="007943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</w:rPr>
            </w:pPr>
            <w:r w:rsidRPr="00EB1BB5">
              <w:rPr>
                <w:rFonts w:ascii="Times New Roman" w:hAnsi="Times New Roman" w:cs="Times New Roman"/>
                <w:b/>
                <w:bCs/>
                <w:sz w:val="24"/>
              </w:rPr>
              <w:t>Разом: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B5" w:rsidRPr="00EB1BB5" w:rsidRDefault="00EB1BB5" w:rsidP="007943B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B5" w:rsidRPr="00EB1BB5" w:rsidRDefault="00EB1BB5" w:rsidP="007943B1">
            <w:pPr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1BB5" w:rsidRPr="00EB1BB5" w:rsidRDefault="00EB1BB5" w:rsidP="007943B1">
            <w:pPr>
              <w:ind w:left="-109" w:right="-106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bCs/>
                <w:sz w:val="24"/>
              </w:rPr>
              <w:t>713 002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B1BB5" w:rsidRPr="00EB1BB5" w:rsidRDefault="00EB1BB5" w:rsidP="007943B1">
            <w:pPr>
              <w:tabs>
                <w:tab w:val="left" w:pos="83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bCs/>
                <w:sz w:val="24"/>
              </w:rPr>
              <w:t>754 000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B1BB5" w:rsidRPr="00EB1BB5" w:rsidRDefault="00EB1BB5" w:rsidP="007943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bCs/>
                <w:sz w:val="24"/>
              </w:rPr>
              <w:t>801 000</w:t>
            </w:r>
          </w:p>
        </w:tc>
      </w:tr>
    </w:tbl>
    <w:p w:rsidR="00EB1BB5" w:rsidRPr="00EB1BB5" w:rsidRDefault="00EB1BB5" w:rsidP="00EB1BB5">
      <w:pPr>
        <w:pStyle w:val="a3"/>
        <w:jc w:val="both"/>
        <w:rPr>
          <w:rFonts w:ascii="Times New Roman" w:hAnsi="Times New Roman" w:cs="Times New Roman"/>
          <w:b/>
          <w:color w:val="FF0000"/>
          <w:sz w:val="24"/>
        </w:rPr>
      </w:pPr>
    </w:p>
    <w:p w:rsidR="00EB1BB5" w:rsidRPr="00EB1BB5" w:rsidRDefault="00EB1BB5" w:rsidP="00EB1BB5">
      <w:pPr>
        <w:ind w:left="708" w:firstLine="708"/>
        <w:jc w:val="both"/>
        <w:rPr>
          <w:rFonts w:ascii="Times New Roman" w:hAnsi="Times New Roman" w:cs="Times New Roman"/>
          <w:b/>
          <w:bCs/>
          <w:szCs w:val="28"/>
        </w:rPr>
      </w:pPr>
    </w:p>
    <w:p w:rsidR="00EB1BB5" w:rsidRPr="00B91B62" w:rsidRDefault="00B91B62" w:rsidP="00EB1B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селищної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Віталій БУДНИК</w:t>
      </w:r>
    </w:p>
    <w:p w:rsidR="00EB1BB5" w:rsidRPr="00EB1BB5" w:rsidRDefault="00EB1BB5" w:rsidP="00EB1BB5">
      <w:pPr>
        <w:tabs>
          <w:tab w:val="left" w:pos="4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B1BB5" w:rsidRPr="00EB1BB5" w:rsidSect="00562F63">
      <w:pgSz w:w="16838" w:h="11906" w:orient="landscape"/>
      <w:pgMar w:top="1702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D25"/>
    <w:rsid w:val="000E4134"/>
    <w:rsid w:val="00385CC0"/>
    <w:rsid w:val="003E0B38"/>
    <w:rsid w:val="00415638"/>
    <w:rsid w:val="004B2D25"/>
    <w:rsid w:val="00562F63"/>
    <w:rsid w:val="00AB1810"/>
    <w:rsid w:val="00B468E9"/>
    <w:rsid w:val="00B91B62"/>
    <w:rsid w:val="00E93056"/>
    <w:rsid w:val="00EB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EB1BB5"/>
    <w:pPr>
      <w:spacing w:after="0" w:line="240" w:lineRule="auto"/>
    </w:pPr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4">
    <w:name w:val="Текст выноски Знак"/>
    <w:basedOn w:val="a0"/>
    <w:link w:val="a3"/>
    <w:uiPriority w:val="99"/>
    <w:rsid w:val="00EB1BB5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6">
    <w:name w:val="Знак Знак6"/>
    <w:rsid w:val="00EB1BB5"/>
    <w:rPr>
      <w:color w:val="000000"/>
      <w:sz w:val="2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EB1BB5"/>
    <w:pPr>
      <w:spacing w:after="0" w:line="240" w:lineRule="auto"/>
    </w:pPr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4">
    <w:name w:val="Текст выноски Знак"/>
    <w:basedOn w:val="a0"/>
    <w:link w:val="a3"/>
    <w:uiPriority w:val="99"/>
    <w:rsid w:val="00EB1BB5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6">
    <w:name w:val="Знак Знак6"/>
    <w:rsid w:val="00EB1BB5"/>
    <w:rPr>
      <w:color w:val="000000"/>
      <w:sz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2021-05-21T06:58:00Z</cp:lastPrinted>
  <dcterms:created xsi:type="dcterms:W3CDTF">2021-05-21T07:59:00Z</dcterms:created>
  <dcterms:modified xsi:type="dcterms:W3CDTF">2021-05-21T07:59:00Z</dcterms:modified>
</cp:coreProperties>
</file>