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48895</wp:posOffset>
            </wp:positionV>
            <wp:extent cx="433500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ПРОЄКТ</w:t>
      </w:r>
    </w:p>
    <w:p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:rsidR="00077E81" w:rsidRPr="003B4F01" w:rsidRDefault="00077E81" w:rsidP="00077E81">
      <w:pPr>
        <w:jc w:val="center"/>
        <w:rPr>
          <w:b/>
          <w:bCs/>
          <w:sz w:val="32"/>
          <w:szCs w:val="32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Х</w:t>
      </w:r>
      <w:r>
        <w:rPr>
          <w:b/>
          <w:bCs/>
          <w:szCs w:val="28"/>
        </w:rPr>
        <w:t>І</w:t>
      </w:r>
      <w:r w:rsidRPr="0098741E">
        <w:rPr>
          <w:b/>
          <w:bCs/>
          <w:szCs w:val="28"/>
        </w:rPr>
        <w:t>І СЕСІЯ VIIІ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077E81" w:rsidP="00077E8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 w:rsidR="005D1856">
        <w:rPr>
          <w:b/>
          <w:bCs/>
          <w:szCs w:val="28"/>
        </w:rPr>
        <w:t xml:space="preserve">     </w:t>
      </w:r>
      <w:r w:rsidRPr="0098741E">
        <w:rPr>
          <w:b/>
          <w:bCs/>
          <w:szCs w:val="28"/>
        </w:rPr>
        <w:t xml:space="preserve">смт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</w:r>
      <w:r w:rsidR="005D1856">
        <w:rPr>
          <w:b/>
          <w:bCs/>
          <w:szCs w:val="28"/>
        </w:rPr>
        <w:t xml:space="preserve">                 </w:t>
      </w:r>
      <w:r w:rsidRPr="005D1856">
        <w:rPr>
          <w:bCs/>
          <w:szCs w:val="28"/>
        </w:rPr>
        <w:t>№</w:t>
      </w:r>
      <w:r>
        <w:rPr>
          <w:b/>
          <w:bCs/>
          <w:szCs w:val="28"/>
        </w:rPr>
        <w:t>______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312356" w:rsidRPr="005D1856" w:rsidRDefault="002C3B6C" w:rsidP="00E2763A">
      <w:pPr>
        <w:tabs>
          <w:tab w:val="left" w:pos="1490"/>
        </w:tabs>
        <w:ind w:right="5527"/>
        <w:jc w:val="both"/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</w:pPr>
      <w:r w:rsidRPr="005D1856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Пр</w:t>
      </w:r>
      <w:r w:rsidR="00312356" w:rsidRPr="005D1856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о умови оплати праці </w:t>
      </w:r>
      <w:r w:rsidRPr="005D1856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робітників</w:t>
      </w:r>
      <w:r w:rsidR="00F744A8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,</w:t>
      </w:r>
      <w:r w:rsidR="00E2763A" w:rsidRPr="005D1856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 xml:space="preserve"> зайнятих обслуговуванням </w:t>
      </w:r>
      <w:r w:rsidRPr="005D1856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Кегичівської селищної ради</w:t>
      </w:r>
      <w:r w:rsidR="003B4F01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br/>
      </w:r>
      <w:r w:rsidR="00E2763A" w:rsidRPr="005D1856">
        <w:rPr>
          <w:b/>
          <w:bCs/>
          <w:color w:val="000000"/>
          <w:sz w:val="24"/>
          <w:bdr w:val="none" w:sz="0" w:space="0" w:color="auto" w:frame="1"/>
          <w:shd w:val="clear" w:color="auto" w:fill="FFFFFF"/>
        </w:rPr>
        <w:t>та її виконавчих органів</w:t>
      </w:r>
    </w:p>
    <w:p w:rsidR="00E2763A" w:rsidRPr="00E2763A" w:rsidRDefault="00E2763A" w:rsidP="00E2763A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Pr="002C3B6C" w:rsidRDefault="002C3B6C" w:rsidP="00AD6BD5">
      <w:pPr>
        <w:ind w:firstLine="567"/>
        <w:jc w:val="both"/>
        <w:rPr>
          <w:bCs/>
          <w:szCs w:val="28"/>
        </w:rPr>
      </w:pPr>
      <w:r w:rsidRPr="002C3B6C">
        <w:rPr>
          <w:szCs w:val="28"/>
        </w:rPr>
        <w:t xml:space="preserve">На виконання наказу Міністерства розвитку економіки, торгівлі </w:t>
      </w:r>
      <w:r w:rsidR="002D59C9">
        <w:rPr>
          <w:szCs w:val="28"/>
        </w:rPr>
        <w:t xml:space="preserve">                          </w:t>
      </w:r>
      <w:r w:rsidRPr="002C3B6C">
        <w:rPr>
          <w:szCs w:val="28"/>
        </w:rPr>
        <w:t>та сільського господарства України від 23 березня 2021 року № 609 «</w:t>
      </w:r>
      <w:r w:rsidRPr="002C3B6C">
        <w:rPr>
          <w:color w:val="000000"/>
          <w:szCs w:val="28"/>
          <w:shd w:val="clear" w:color="auto" w:fill="FFFFFF"/>
        </w:rPr>
        <w:t>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</w:t>
      </w:r>
      <w:r w:rsidR="00E2763A">
        <w:rPr>
          <w:color w:val="000000"/>
          <w:szCs w:val="28"/>
          <w:shd w:val="clear" w:color="auto" w:fill="FFFFFF"/>
        </w:rPr>
        <w:t>» та в зв’язку з втратою чинності наказу</w:t>
      </w:r>
      <w:r w:rsidRPr="002C3B6C">
        <w:rPr>
          <w:color w:val="000000"/>
          <w:szCs w:val="28"/>
          <w:shd w:val="clear" w:color="auto" w:fill="FFFFFF"/>
        </w:rPr>
        <w:t xml:space="preserve"> Мініс</w:t>
      </w:r>
      <w:r w:rsidR="00E2763A">
        <w:rPr>
          <w:color w:val="000000"/>
          <w:szCs w:val="28"/>
          <w:shd w:val="clear" w:color="auto" w:fill="FFFFFF"/>
        </w:rPr>
        <w:t xml:space="preserve">терства праці України від 02 жовтня </w:t>
      </w:r>
      <w:r w:rsidRPr="002C3B6C">
        <w:rPr>
          <w:color w:val="000000"/>
          <w:szCs w:val="28"/>
          <w:shd w:val="clear" w:color="auto" w:fill="FFFFFF"/>
        </w:rPr>
        <w:t>1996</w:t>
      </w:r>
      <w:r w:rsidR="00E2763A">
        <w:rPr>
          <w:color w:val="000000"/>
          <w:szCs w:val="28"/>
          <w:shd w:val="clear" w:color="auto" w:fill="FFFFFF"/>
        </w:rPr>
        <w:t xml:space="preserve"> року  № </w:t>
      </w:r>
      <w:r w:rsidRPr="002C3B6C">
        <w:rPr>
          <w:color w:val="000000"/>
          <w:szCs w:val="28"/>
          <w:shd w:val="clear" w:color="auto" w:fill="FFFFFF"/>
        </w:rPr>
        <w:t>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</w:t>
      </w:r>
      <w:r w:rsidR="00E2763A">
        <w:rPr>
          <w:szCs w:val="28"/>
        </w:rPr>
        <w:t xml:space="preserve">, </w:t>
      </w:r>
      <w:r w:rsidR="00AD6BD5" w:rsidRPr="002C3B6C">
        <w:rPr>
          <w:bCs/>
          <w:szCs w:val="28"/>
        </w:rPr>
        <w:t>керуючись  статтями  4, 10,</w:t>
      </w:r>
      <w:bookmarkStart w:id="0" w:name="_GoBack"/>
      <w:bookmarkEnd w:id="0"/>
      <w:r w:rsidR="00AD6BD5" w:rsidRPr="002C3B6C">
        <w:rPr>
          <w:bCs/>
          <w:szCs w:val="28"/>
        </w:rPr>
        <w:t xml:space="preserve"> 25-26, 42, 46, 59  Закону України </w:t>
      </w:r>
      <w:r w:rsidR="002D59C9">
        <w:rPr>
          <w:bCs/>
          <w:szCs w:val="28"/>
        </w:rPr>
        <w:t xml:space="preserve">                    </w:t>
      </w:r>
      <w:r w:rsidR="00AD6BD5" w:rsidRPr="002C3B6C">
        <w:rPr>
          <w:bCs/>
          <w:szCs w:val="28"/>
        </w:rPr>
        <w:t xml:space="preserve">«Про місцеве самоврядування в Україні», </w:t>
      </w:r>
      <w:r w:rsidR="00077E81" w:rsidRPr="002C3B6C">
        <w:rPr>
          <w:bCs/>
          <w:szCs w:val="28"/>
        </w:rPr>
        <w:t xml:space="preserve">Кегичівська </w:t>
      </w:r>
      <w:r w:rsidR="00AD6BD5" w:rsidRPr="002C3B6C">
        <w:rPr>
          <w:bCs/>
          <w:szCs w:val="28"/>
        </w:rPr>
        <w:t xml:space="preserve">селищна рада </w:t>
      </w:r>
    </w:p>
    <w:p w:rsidR="00AD6BD5" w:rsidRPr="008526E2" w:rsidRDefault="00AD6BD5" w:rsidP="0043469E">
      <w:pPr>
        <w:spacing w:line="360" w:lineRule="auto"/>
        <w:rPr>
          <w:bCs/>
          <w:szCs w:val="28"/>
        </w:rPr>
      </w:pPr>
    </w:p>
    <w:p w:rsidR="00AD6BD5" w:rsidRDefault="00AD6BD5" w:rsidP="00077E81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2D59C9" w:rsidRPr="008526E2" w:rsidRDefault="002D59C9" w:rsidP="00077E81">
      <w:pPr>
        <w:jc w:val="center"/>
        <w:rPr>
          <w:b/>
          <w:szCs w:val="28"/>
        </w:rPr>
      </w:pPr>
    </w:p>
    <w:p w:rsidR="00E2763A" w:rsidRDefault="00020CE6" w:rsidP="0043469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/>
          <w:szCs w:val="28"/>
          <w:shd w:val="clear" w:color="auto" w:fill="FFFFFF"/>
        </w:rPr>
        <w:t>Встановити оклади (тарифні ставки) робітникам</w:t>
      </w:r>
      <w:r w:rsidR="00E2763A" w:rsidRPr="00E2763A">
        <w:rPr>
          <w:color w:val="000000"/>
          <w:szCs w:val="28"/>
          <w:shd w:val="clear" w:color="auto" w:fill="FFFFFF"/>
        </w:rPr>
        <w:t xml:space="preserve">, зайнятих обслуговуванням </w:t>
      </w:r>
      <w:r w:rsidR="00E2763A">
        <w:rPr>
          <w:color w:val="000000"/>
          <w:szCs w:val="28"/>
          <w:shd w:val="clear" w:color="auto" w:fill="FFFFFF"/>
        </w:rPr>
        <w:t>Кегичівської</w:t>
      </w:r>
      <w:r w:rsidR="00E2763A" w:rsidRPr="00E2763A">
        <w:rPr>
          <w:color w:val="000000"/>
          <w:szCs w:val="28"/>
          <w:shd w:val="clear" w:color="auto" w:fill="FFFFFF"/>
        </w:rPr>
        <w:t xml:space="preserve"> селищної ради та її виконавчих органів, </w:t>
      </w:r>
      <w:r>
        <w:rPr>
          <w:color w:val="000000"/>
          <w:szCs w:val="28"/>
          <w:shd w:val="clear" w:color="auto" w:fill="FFFFFF"/>
        </w:rPr>
        <w:t>відповідно до наказу</w:t>
      </w:r>
      <w:r w:rsidR="002D59C9">
        <w:rPr>
          <w:color w:val="000000"/>
          <w:szCs w:val="28"/>
          <w:shd w:val="clear" w:color="auto" w:fill="FFFFFF"/>
        </w:rPr>
        <w:t xml:space="preserve"> </w:t>
      </w:r>
      <w:r w:rsidR="00E2763A" w:rsidRPr="002C3B6C">
        <w:rPr>
          <w:szCs w:val="28"/>
        </w:rPr>
        <w:t>Міністерства</w:t>
      </w:r>
      <w:r w:rsidR="002D59C9">
        <w:rPr>
          <w:szCs w:val="28"/>
        </w:rPr>
        <w:t xml:space="preserve"> </w:t>
      </w:r>
      <w:r w:rsidR="00E2763A" w:rsidRPr="002C3B6C">
        <w:rPr>
          <w:szCs w:val="28"/>
        </w:rPr>
        <w:t xml:space="preserve">розвитку економіки, торгівлі </w:t>
      </w:r>
      <w:r w:rsidR="002D59C9">
        <w:rPr>
          <w:szCs w:val="28"/>
        </w:rPr>
        <w:t xml:space="preserve"> </w:t>
      </w:r>
      <w:r w:rsidR="00E2763A" w:rsidRPr="002C3B6C">
        <w:rPr>
          <w:szCs w:val="28"/>
        </w:rPr>
        <w:t>та сільського господарства України від 23 березня 2021 року № 609 «</w:t>
      </w:r>
      <w:r w:rsidR="00E2763A" w:rsidRPr="002C3B6C">
        <w:rPr>
          <w:color w:val="000000"/>
          <w:szCs w:val="28"/>
          <w:shd w:val="clear" w:color="auto" w:fill="FFFFFF"/>
        </w:rPr>
        <w:t xml:space="preserve">Про умови оплати праці робітників, зайнятих обслуговуванням органів виконавчої влади, місцевого самоврядування та їх виконавчих органів, </w:t>
      </w:r>
      <w:proofErr w:type="spellStart"/>
      <w:r w:rsidR="00E2763A" w:rsidRPr="002C3B6C">
        <w:rPr>
          <w:color w:val="000000"/>
          <w:szCs w:val="28"/>
          <w:shd w:val="clear" w:color="auto" w:fill="FFFFFF"/>
        </w:rPr>
        <w:t>органів</w:t>
      </w:r>
      <w:proofErr w:type="spellEnd"/>
      <w:r w:rsidR="00E2763A" w:rsidRPr="002C3B6C">
        <w:rPr>
          <w:color w:val="000000"/>
          <w:szCs w:val="28"/>
          <w:shd w:val="clear" w:color="auto" w:fill="FFFFFF"/>
        </w:rPr>
        <w:t xml:space="preserve"> прокуратури, судів та інших органів</w:t>
      </w:r>
      <w:r w:rsidR="00E2763A">
        <w:rPr>
          <w:color w:val="000000"/>
          <w:szCs w:val="28"/>
          <w:shd w:val="clear" w:color="auto" w:fill="FFFFFF"/>
        </w:rPr>
        <w:t>»</w:t>
      </w:r>
      <w:r w:rsidR="002D59C9">
        <w:rPr>
          <w:color w:val="000000"/>
          <w:szCs w:val="28"/>
          <w:shd w:val="clear" w:color="auto" w:fill="FFFFFF"/>
        </w:rPr>
        <w:t xml:space="preserve"> з 01 січня 2021 року</w:t>
      </w:r>
      <w:r w:rsidR="00E2763A">
        <w:rPr>
          <w:color w:val="000000"/>
          <w:szCs w:val="28"/>
          <w:shd w:val="clear" w:color="auto" w:fill="FFFFFF"/>
        </w:rPr>
        <w:t>.</w:t>
      </w:r>
    </w:p>
    <w:p w:rsidR="00DD20FA" w:rsidRPr="00DD20FA" w:rsidRDefault="00DD20FA" w:rsidP="0043469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 w:rsidRPr="00DD20FA">
        <w:rPr>
          <w:color w:val="0D0D0D" w:themeColor="text1" w:themeTint="F2"/>
          <w:szCs w:val="28"/>
          <w:shd w:val="clear" w:color="auto" w:fill="FFFFFF"/>
        </w:rPr>
        <w:t>Внести відповідні зміни до штатного ро</w:t>
      </w:r>
      <w:r>
        <w:rPr>
          <w:color w:val="0D0D0D" w:themeColor="text1" w:themeTint="F2"/>
          <w:szCs w:val="28"/>
          <w:shd w:val="clear" w:color="auto" w:fill="FFFFFF"/>
        </w:rPr>
        <w:t>зпису Кегичівськ</w:t>
      </w:r>
      <w:r w:rsidRPr="00DD20FA">
        <w:rPr>
          <w:color w:val="0D0D0D" w:themeColor="text1" w:themeTint="F2"/>
          <w:szCs w:val="28"/>
          <w:shd w:val="clear" w:color="auto" w:fill="FFFFFF"/>
        </w:rPr>
        <w:t xml:space="preserve">ої селищної ради </w:t>
      </w:r>
      <w:r>
        <w:rPr>
          <w:color w:val="0D0D0D" w:themeColor="text1" w:themeTint="F2"/>
          <w:szCs w:val="28"/>
          <w:shd w:val="clear" w:color="auto" w:fill="FFFFFF"/>
        </w:rPr>
        <w:t>з 01 липня 2021 року.</w:t>
      </w:r>
    </w:p>
    <w:p w:rsidR="00DD20FA" w:rsidRPr="00DD20FA" w:rsidRDefault="00DD20FA" w:rsidP="0043469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>
        <w:rPr>
          <w:color w:val="000000"/>
          <w:szCs w:val="28"/>
          <w:shd w:val="clear" w:color="auto" w:fill="FFFFFF"/>
        </w:rPr>
        <w:t>Відділу бухгалтерського обліку та звітності селищної ради зробити перерахунок заробітної плати з 01 січня 2021 року, згідно чинного законодавства.</w:t>
      </w:r>
    </w:p>
    <w:p w:rsidR="00AD6BD5" w:rsidRPr="0043469E" w:rsidRDefault="00AD6BD5" w:rsidP="0043469E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 w:rsidRPr="00DD20FA">
        <w:rPr>
          <w:szCs w:val="28"/>
        </w:rPr>
        <w:t>Контроль за виконанням даного рішення покласти на</w:t>
      </w:r>
      <w:r w:rsidR="00DD20FA" w:rsidRPr="00DD20FA">
        <w:rPr>
          <w:color w:val="000000"/>
          <w:szCs w:val="28"/>
        </w:rPr>
        <w:t xml:space="preserve"> постійну комісію</w:t>
      </w:r>
      <w:r w:rsidR="002D59C9">
        <w:rPr>
          <w:color w:val="000000"/>
          <w:szCs w:val="28"/>
        </w:rPr>
        <w:t xml:space="preserve">                </w:t>
      </w:r>
      <w:r w:rsidRPr="00DD20FA">
        <w:rPr>
          <w:color w:val="000000"/>
          <w:szCs w:val="28"/>
        </w:rPr>
        <w:t xml:space="preserve">з питань </w:t>
      </w:r>
      <w:r w:rsidRPr="00DD20FA">
        <w:rPr>
          <w:rStyle w:val="apple-converted-space"/>
          <w:szCs w:val="28"/>
        </w:rPr>
        <w:t>бюджету, фінансів, соціально-економічного розвитку та комунальної власності (</w:t>
      </w:r>
      <w:r w:rsidR="00077E81" w:rsidRPr="00DD20FA">
        <w:rPr>
          <w:szCs w:val="28"/>
        </w:rPr>
        <w:t xml:space="preserve">голова комісії </w:t>
      </w:r>
      <w:r w:rsidR="00DD20FA" w:rsidRPr="00DD20FA">
        <w:rPr>
          <w:rStyle w:val="apple-converted-space"/>
          <w:szCs w:val="28"/>
        </w:rPr>
        <w:t xml:space="preserve">Вікторія </w:t>
      </w:r>
      <w:r w:rsidR="00DD20FA">
        <w:rPr>
          <w:rStyle w:val="apple-converted-space"/>
          <w:szCs w:val="28"/>
        </w:rPr>
        <w:t>ЛУЦЕНКО)</w:t>
      </w:r>
      <w:r>
        <w:t>.</w:t>
      </w: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AD6BD5" w:rsidP="00AD6BD5">
      <w:pPr>
        <w:pStyle w:val="a5"/>
        <w:ind w:left="0"/>
        <w:jc w:val="both"/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ДОЦЕНКО</w:t>
      </w:r>
    </w:p>
    <w:sectPr w:rsidR="00BF7C24" w:rsidRPr="00BF7C24" w:rsidSect="00020CE6">
      <w:headerReference w:type="default" r:id="rId9"/>
      <w:pgSz w:w="11906" w:h="16838"/>
      <w:pgMar w:top="238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C5B" w:rsidRDefault="00371C5B" w:rsidP="00855297">
      <w:r>
        <w:separator/>
      </w:r>
    </w:p>
  </w:endnote>
  <w:endnote w:type="continuationSeparator" w:id="0">
    <w:p w:rsidR="00371C5B" w:rsidRDefault="00371C5B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C5B" w:rsidRDefault="00371C5B" w:rsidP="00855297">
      <w:r>
        <w:separator/>
      </w:r>
    </w:p>
  </w:footnote>
  <w:footnote w:type="continuationSeparator" w:id="0">
    <w:p w:rsidR="00371C5B" w:rsidRDefault="00371C5B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97" w:rsidRDefault="004E0F3D">
    <w:pPr>
      <w:pStyle w:val="a8"/>
      <w:jc w:val="center"/>
    </w:pPr>
    <w:r>
      <w:fldChar w:fldCharType="begin"/>
    </w:r>
    <w:r w:rsidR="009D468F">
      <w:instrText xml:space="preserve"> PAGE   \* MERGEFORMAT </w:instrText>
    </w:r>
    <w:r>
      <w:fldChar w:fldCharType="separate"/>
    </w:r>
    <w:r w:rsidR="00020CE6">
      <w:rPr>
        <w:noProof/>
      </w:rPr>
      <w:t>2</w:t>
    </w:r>
    <w:r>
      <w:rPr>
        <w:noProof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6A758B"/>
    <w:multiLevelType w:val="hybridMultilevel"/>
    <w:tmpl w:val="C6D2EB88"/>
    <w:lvl w:ilvl="0" w:tplc="7038A3F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012"/>
    <w:rsid w:val="00020CE6"/>
    <w:rsid w:val="00043843"/>
    <w:rsid w:val="00051973"/>
    <w:rsid w:val="000712D8"/>
    <w:rsid w:val="00077E81"/>
    <w:rsid w:val="00083C21"/>
    <w:rsid w:val="000A0B75"/>
    <w:rsid w:val="000A450D"/>
    <w:rsid w:val="000B3BDD"/>
    <w:rsid w:val="000C6AEB"/>
    <w:rsid w:val="000E2ABC"/>
    <w:rsid w:val="000F3628"/>
    <w:rsid w:val="000F7068"/>
    <w:rsid w:val="001C0415"/>
    <w:rsid w:val="001C6ADA"/>
    <w:rsid w:val="001F7782"/>
    <w:rsid w:val="00207A31"/>
    <w:rsid w:val="00222B1E"/>
    <w:rsid w:val="00244D2E"/>
    <w:rsid w:val="002A76A4"/>
    <w:rsid w:val="002C3B6C"/>
    <w:rsid w:val="002C70F3"/>
    <w:rsid w:val="002D59C9"/>
    <w:rsid w:val="002E5035"/>
    <w:rsid w:val="00312356"/>
    <w:rsid w:val="00331376"/>
    <w:rsid w:val="00365C7A"/>
    <w:rsid w:val="00371C5B"/>
    <w:rsid w:val="00372844"/>
    <w:rsid w:val="003907E3"/>
    <w:rsid w:val="003B4F01"/>
    <w:rsid w:val="003C1ECC"/>
    <w:rsid w:val="003E7001"/>
    <w:rsid w:val="00407E75"/>
    <w:rsid w:val="00432A66"/>
    <w:rsid w:val="0043469E"/>
    <w:rsid w:val="00434BB3"/>
    <w:rsid w:val="00447AAD"/>
    <w:rsid w:val="00456D88"/>
    <w:rsid w:val="004728B6"/>
    <w:rsid w:val="0048416C"/>
    <w:rsid w:val="004A714F"/>
    <w:rsid w:val="004B1BBC"/>
    <w:rsid w:val="004C6C59"/>
    <w:rsid w:val="004E0F3D"/>
    <w:rsid w:val="004E3289"/>
    <w:rsid w:val="0050167E"/>
    <w:rsid w:val="0050524F"/>
    <w:rsid w:val="00541B5B"/>
    <w:rsid w:val="00546D8F"/>
    <w:rsid w:val="00552910"/>
    <w:rsid w:val="00594FF4"/>
    <w:rsid w:val="005B5C2E"/>
    <w:rsid w:val="005D1856"/>
    <w:rsid w:val="005F18A6"/>
    <w:rsid w:val="005F7697"/>
    <w:rsid w:val="0060368F"/>
    <w:rsid w:val="00615D4D"/>
    <w:rsid w:val="00642C0E"/>
    <w:rsid w:val="00674C58"/>
    <w:rsid w:val="00675725"/>
    <w:rsid w:val="00686BEC"/>
    <w:rsid w:val="006A53F5"/>
    <w:rsid w:val="006A5C6D"/>
    <w:rsid w:val="006A6346"/>
    <w:rsid w:val="006B0C6C"/>
    <w:rsid w:val="006E101D"/>
    <w:rsid w:val="006E717D"/>
    <w:rsid w:val="006E7A22"/>
    <w:rsid w:val="006F68B1"/>
    <w:rsid w:val="00720B2C"/>
    <w:rsid w:val="00722A29"/>
    <w:rsid w:val="0072562C"/>
    <w:rsid w:val="00726ADB"/>
    <w:rsid w:val="00733592"/>
    <w:rsid w:val="00733E87"/>
    <w:rsid w:val="00754A81"/>
    <w:rsid w:val="00763184"/>
    <w:rsid w:val="007B16E5"/>
    <w:rsid w:val="007B296D"/>
    <w:rsid w:val="007B753C"/>
    <w:rsid w:val="007C79FF"/>
    <w:rsid w:val="007D423F"/>
    <w:rsid w:val="007F635A"/>
    <w:rsid w:val="00825455"/>
    <w:rsid w:val="008526E2"/>
    <w:rsid w:val="00855297"/>
    <w:rsid w:val="00857103"/>
    <w:rsid w:val="00863012"/>
    <w:rsid w:val="00896D1D"/>
    <w:rsid w:val="008B5044"/>
    <w:rsid w:val="008D712E"/>
    <w:rsid w:val="009004C3"/>
    <w:rsid w:val="00901A17"/>
    <w:rsid w:val="00915326"/>
    <w:rsid w:val="00923582"/>
    <w:rsid w:val="009242A2"/>
    <w:rsid w:val="009313BD"/>
    <w:rsid w:val="009654EC"/>
    <w:rsid w:val="009A0BEF"/>
    <w:rsid w:val="009B30EB"/>
    <w:rsid w:val="009D468F"/>
    <w:rsid w:val="00A02262"/>
    <w:rsid w:val="00A20CEC"/>
    <w:rsid w:val="00A33AD8"/>
    <w:rsid w:val="00A41CCC"/>
    <w:rsid w:val="00A52B8F"/>
    <w:rsid w:val="00A7136B"/>
    <w:rsid w:val="00AD6BD5"/>
    <w:rsid w:val="00B52B70"/>
    <w:rsid w:val="00B55CFF"/>
    <w:rsid w:val="00B70B20"/>
    <w:rsid w:val="00BC78B0"/>
    <w:rsid w:val="00BD4EB8"/>
    <w:rsid w:val="00BF7C24"/>
    <w:rsid w:val="00C015FC"/>
    <w:rsid w:val="00C148FE"/>
    <w:rsid w:val="00C22352"/>
    <w:rsid w:val="00C24D7C"/>
    <w:rsid w:val="00C256D5"/>
    <w:rsid w:val="00C37BE8"/>
    <w:rsid w:val="00C469B9"/>
    <w:rsid w:val="00CA05C1"/>
    <w:rsid w:val="00CB0A54"/>
    <w:rsid w:val="00CE68BD"/>
    <w:rsid w:val="00CF5088"/>
    <w:rsid w:val="00D02C69"/>
    <w:rsid w:val="00D466BC"/>
    <w:rsid w:val="00D5763D"/>
    <w:rsid w:val="00D63E33"/>
    <w:rsid w:val="00D8218C"/>
    <w:rsid w:val="00DA6922"/>
    <w:rsid w:val="00DB70B3"/>
    <w:rsid w:val="00DD20FA"/>
    <w:rsid w:val="00DD3C8B"/>
    <w:rsid w:val="00DF2607"/>
    <w:rsid w:val="00E13C33"/>
    <w:rsid w:val="00E2763A"/>
    <w:rsid w:val="00E31B4D"/>
    <w:rsid w:val="00E37339"/>
    <w:rsid w:val="00E61998"/>
    <w:rsid w:val="00E8683E"/>
    <w:rsid w:val="00E90FD3"/>
    <w:rsid w:val="00EB4A7F"/>
    <w:rsid w:val="00EC0A23"/>
    <w:rsid w:val="00EE13DD"/>
    <w:rsid w:val="00EE2614"/>
    <w:rsid w:val="00EF0480"/>
    <w:rsid w:val="00EF2DA2"/>
    <w:rsid w:val="00EF79FF"/>
    <w:rsid w:val="00F003EC"/>
    <w:rsid w:val="00F03E9A"/>
    <w:rsid w:val="00F0679D"/>
    <w:rsid w:val="00F744A8"/>
    <w:rsid w:val="00F83365"/>
    <w:rsid w:val="00F945AF"/>
    <w:rsid w:val="00FC12C8"/>
    <w:rsid w:val="00FC1AD3"/>
    <w:rsid w:val="00FC27C9"/>
    <w:rsid w:val="00FC3C16"/>
    <w:rsid w:val="00FE25B2"/>
    <w:rsid w:val="00FE2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2021-06-22T08:51:00Z</cp:lastPrinted>
  <dcterms:created xsi:type="dcterms:W3CDTF">2021-06-22T11:54:00Z</dcterms:created>
  <dcterms:modified xsi:type="dcterms:W3CDTF">2021-06-22T11:54:00Z</dcterms:modified>
</cp:coreProperties>
</file>