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84" w:rsidRPr="00B37C92" w:rsidRDefault="00EB7E84" w:rsidP="00EB7E84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</w:r>
      <w:r w:rsidR="00A568E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проєкт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ХІІ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 Кегичівської селищної ради</w:t>
      </w:r>
    </w:p>
    <w:p w:rsidR="00EB7E84" w:rsidRPr="00B37C92" w:rsidRDefault="00EB7E84" w:rsidP="00EB7E84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_______________________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</w:t>
      </w:r>
    </w:p>
    <w:p w:rsidR="00EB7E84" w:rsidRDefault="00EB7E84" w:rsidP="00EB7E84">
      <w:pPr>
        <w:pStyle w:val="a3"/>
        <w:contextualSpacing/>
        <w:rPr>
          <w:b/>
          <w:color w:val="000000"/>
          <w:sz w:val="28"/>
          <w:szCs w:val="28"/>
          <w:lang w:val="uk-UA"/>
        </w:rPr>
      </w:pPr>
    </w:p>
    <w:p w:rsidR="00EB7E84" w:rsidRPr="00E443AE" w:rsidRDefault="00EB7E84" w:rsidP="00EB7E84">
      <w:pPr>
        <w:pStyle w:val="a3"/>
        <w:contextualSpacing/>
        <w:rPr>
          <w:b/>
          <w:color w:val="000000"/>
          <w:sz w:val="28"/>
          <w:szCs w:val="28"/>
          <w:lang w:val="uk-UA"/>
        </w:rPr>
      </w:pPr>
    </w:p>
    <w:p w:rsidR="00EB7E84" w:rsidRPr="00E443AE" w:rsidRDefault="00EB7E84" w:rsidP="00EB7E84">
      <w:pPr>
        <w:pStyle w:val="a3"/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E443AE">
        <w:rPr>
          <w:b/>
          <w:color w:val="000000"/>
          <w:sz w:val="28"/>
          <w:szCs w:val="28"/>
          <w:lang w:val="uk-UA"/>
        </w:rPr>
        <w:t>ПОЛОЖЕННЯ</w:t>
      </w:r>
    </w:p>
    <w:p w:rsidR="00EB7E84" w:rsidRDefault="00EB7E84" w:rsidP="00EB7E84">
      <w:pPr>
        <w:pStyle w:val="a3"/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E443AE">
        <w:rPr>
          <w:b/>
          <w:color w:val="000000"/>
          <w:sz w:val="28"/>
          <w:szCs w:val="28"/>
          <w:lang w:val="uk-UA"/>
        </w:rPr>
        <w:t>ПРО КО</w:t>
      </w:r>
      <w:r>
        <w:rPr>
          <w:b/>
          <w:color w:val="000000"/>
          <w:sz w:val="28"/>
          <w:szCs w:val="28"/>
          <w:lang w:val="uk-UA"/>
        </w:rPr>
        <w:t>МУНАЛЬНИЙ ЗАКЛАД КУЛЬТУРИ «КЕГИЧІВ</w:t>
      </w:r>
      <w:r w:rsidRPr="00E443AE">
        <w:rPr>
          <w:b/>
          <w:color w:val="000000"/>
          <w:sz w:val="28"/>
          <w:szCs w:val="28"/>
          <w:lang w:val="uk-UA"/>
        </w:rPr>
        <w:t>СЬКИЙ ЦЕНТР КУЛЬТУРИ І ДОЗВІЛЛЯ КЕГИЧІВСЬКОЇ СЕЛИЩНОЇ РАДИ»</w:t>
      </w:r>
    </w:p>
    <w:p w:rsidR="007E53F6" w:rsidRDefault="007E53F6" w:rsidP="007E53F6">
      <w:pPr>
        <w:pStyle w:val="a3"/>
        <w:contextualSpacing/>
        <w:rPr>
          <w:b/>
          <w:color w:val="000000"/>
          <w:sz w:val="28"/>
          <w:szCs w:val="28"/>
          <w:lang w:val="uk-UA"/>
        </w:rPr>
      </w:pPr>
    </w:p>
    <w:p w:rsidR="007E53F6" w:rsidRPr="00E443AE" w:rsidRDefault="007E53F6" w:rsidP="00334076">
      <w:pPr>
        <w:pStyle w:val="a3"/>
        <w:numPr>
          <w:ilvl w:val="0"/>
          <w:numId w:val="2"/>
        </w:numPr>
        <w:ind w:left="0" w:firstLine="567"/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ЗАГАЛЬНІ ПОЛОЖЕННЯ</w:t>
      </w:r>
    </w:p>
    <w:p w:rsidR="00EB7E84" w:rsidRDefault="00EB7E84" w:rsidP="00F74ABE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  <w:lang w:val="uk-UA"/>
        </w:rPr>
      </w:pPr>
      <w:bookmarkStart w:id="0" w:name="_GoBack"/>
    </w:p>
    <w:bookmarkEnd w:id="0"/>
    <w:p w:rsidR="00EB7E84" w:rsidRPr="00E443AE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1.1.</w:t>
      </w:r>
      <w:r w:rsidRPr="00E443AE">
        <w:rPr>
          <w:color w:val="000000"/>
          <w:sz w:val="28"/>
          <w:szCs w:val="28"/>
        </w:rPr>
        <w:t> </w:t>
      </w:r>
      <w:r w:rsidR="00334076">
        <w:rPr>
          <w:color w:val="000000"/>
          <w:sz w:val="28"/>
          <w:szCs w:val="28"/>
          <w:lang w:val="uk-UA"/>
        </w:rPr>
        <w:t>КЕГИЧІВ</w:t>
      </w:r>
      <w:r w:rsidR="00334076" w:rsidRPr="00E443AE">
        <w:rPr>
          <w:color w:val="000000"/>
          <w:sz w:val="28"/>
          <w:szCs w:val="28"/>
          <w:lang w:val="uk-UA"/>
        </w:rPr>
        <w:t xml:space="preserve">СЬКИЙ ЦЕНТР КУЛЬТУРИ І ДОЗВІЛЛЯ КЕГИЧІВСЬКОЇ СЕЛИЩНОЇ РАДИ </w:t>
      </w:r>
      <w:r w:rsidRPr="00E443AE">
        <w:rPr>
          <w:color w:val="000000"/>
          <w:sz w:val="28"/>
          <w:szCs w:val="28"/>
          <w:lang w:val="uk-UA"/>
        </w:rPr>
        <w:t xml:space="preserve">(далі – Центр) – комунальний заклад культури, діяльність якого спрямована на формування якісного культурно-мистецького середовища та створення умов для масового, сімейного та індивідуального розвитку творчих здібностей, спілкування, відпочинку, розваг, відновлення духовних </w:t>
      </w:r>
      <w:r w:rsidR="00576BA0">
        <w:rPr>
          <w:color w:val="000000"/>
          <w:sz w:val="28"/>
          <w:szCs w:val="28"/>
          <w:lang w:val="uk-UA"/>
        </w:rPr>
        <w:br/>
      </w:r>
      <w:r w:rsidRPr="00E443AE">
        <w:rPr>
          <w:color w:val="000000"/>
          <w:sz w:val="28"/>
          <w:szCs w:val="28"/>
          <w:lang w:val="uk-UA"/>
        </w:rPr>
        <w:t>і фізичних сил на основі вивчення культурних запитів та інтересів різних категорій населення.</w:t>
      </w:r>
    </w:p>
    <w:p w:rsidR="00EB7E84" w:rsidRPr="00E443AE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1.2.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Засновником Центру є Кегичівська селищна рада (далі – Засновник).</w:t>
      </w:r>
    </w:p>
    <w:p w:rsidR="00EB7E84" w:rsidRPr="00E443AE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1.3.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Під час своєї діяльності Центр керується Конституцією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 xml:space="preserve"> України, Законами України «Про культуру», «Про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місцеве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самоврядування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 xml:space="preserve"> в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Україні», відповідними підзаконними актами Кабінету Міністрів України, Міністерства культури України, рішеннями сесій та Виконавчого комітету Кегичівської селищної ради, наказами начальника відділу культури Кегичівської селищної ради, цим Положенням.</w:t>
      </w:r>
    </w:p>
    <w:p w:rsidR="00EB7E84" w:rsidRPr="00E443AE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 xml:space="preserve">1.4. Центр здійснює свою діяльність на території </w:t>
      </w:r>
      <w:r>
        <w:rPr>
          <w:color w:val="000000"/>
          <w:sz w:val="28"/>
          <w:szCs w:val="28"/>
          <w:lang w:val="uk-UA"/>
        </w:rPr>
        <w:t xml:space="preserve"> </w:t>
      </w:r>
      <w:r w:rsidR="000C0890">
        <w:rPr>
          <w:color w:val="000000"/>
          <w:sz w:val="28"/>
          <w:szCs w:val="28"/>
          <w:lang w:val="uk-UA"/>
        </w:rPr>
        <w:t>Кегичівської селищної ради</w:t>
      </w:r>
      <w:r w:rsidRPr="00E443AE">
        <w:rPr>
          <w:color w:val="000000"/>
          <w:sz w:val="28"/>
          <w:szCs w:val="28"/>
          <w:lang w:val="uk-UA"/>
        </w:rPr>
        <w:t>.</w:t>
      </w:r>
    </w:p>
    <w:p w:rsidR="00EB7E84" w:rsidRPr="00E443AE" w:rsidRDefault="00EB7E84" w:rsidP="00334076">
      <w:pPr>
        <w:pStyle w:val="a3"/>
        <w:ind w:right="-284" w:firstLine="567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:rsidR="00EB7E84" w:rsidRDefault="00EB7E84" w:rsidP="00334076">
      <w:pPr>
        <w:pStyle w:val="a3"/>
        <w:ind w:right="-284" w:firstLine="567"/>
        <w:contextualSpacing/>
        <w:jc w:val="center"/>
        <w:rPr>
          <w:b/>
          <w:bCs/>
          <w:color w:val="000000"/>
          <w:sz w:val="28"/>
          <w:szCs w:val="28"/>
          <w:lang w:val="uk-UA"/>
        </w:rPr>
      </w:pPr>
      <w:r w:rsidRPr="00187634">
        <w:rPr>
          <w:b/>
          <w:bCs/>
          <w:color w:val="000000"/>
          <w:sz w:val="28"/>
          <w:szCs w:val="28"/>
          <w:lang w:val="uk-UA"/>
        </w:rPr>
        <w:t>2. МЕТА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>ТА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>ОСНОВНІ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 xml:space="preserve"> ЗАВДАННЯ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>ЦЕНТРУ</w:t>
      </w:r>
    </w:p>
    <w:p w:rsidR="00EB7E84" w:rsidRPr="000D374D" w:rsidRDefault="00EB7E84" w:rsidP="00334076">
      <w:pPr>
        <w:pStyle w:val="a3"/>
        <w:ind w:right="-284" w:firstLine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EB7E84" w:rsidRPr="00E443AE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2.1.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Метою діяльності Центру є задоволення культурних потреб громадян у розвитку народної традиційної культури, підтримки художньої творчості, забезпечення умов для самодіяльної творчої ініціативи, духовного розвитку</w:t>
      </w:r>
      <w:r w:rsidR="00576BA0">
        <w:rPr>
          <w:color w:val="000000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 xml:space="preserve"> </w:t>
      </w:r>
      <w:r w:rsidRPr="00E443AE">
        <w:rPr>
          <w:color w:val="000000"/>
          <w:sz w:val="28"/>
          <w:szCs w:val="28"/>
          <w:lang w:val="uk-UA"/>
        </w:rPr>
        <w:t>і організації дозвілля населення.</w:t>
      </w:r>
    </w:p>
    <w:p w:rsidR="00EB7E84" w:rsidRPr="00EB7E84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B7E84">
        <w:rPr>
          <w:color w:val="000000"/>
          <w:sz w:val="28"/>
          <w:szCs w:val="28"/>
          <w:lang w:val="uk-UA"/>
        </w:rPr>
        <w:t>2.2.</w:t>
      </w:r>
      <w:r w:rsidRPr="00E443AE">
        <w:rPr>
          <w:color w:val="000000"/>
          <w:sz w:val="28"/>
          <w:szCs w:val="28"/>
        </w:rPr>
        <w:t> </w:t>
      </w:r>
      <w:r w:rsidRPr="00EB7E84">
        <w:rPr>
          <w:color w:val="000000"/>
          <w:sz w:val="28"/>
          <w:szCs w:val="28"/>
          <w:lang w:val="uk-UA"/>
        </w:rPr>
        <w:t>Основними завданнями Центру є:</w:t>
      </w:r>
      <w:r w:rsidRPr="00E443AE">
        <w:rPr>
          <w:color w:val="000000"/>
          <w:sz w:val="28"/>
          <w:szCs w:val="28"/>
        </w:rPr>
        <w:t>        </w:t>
      </w:r>
    </w:p>
    <w:p w:rsidR="00EB7E84" w:rsidRPr="000C0890" w:rsidRDefault="00EB7E84" w:rsidP="00334076">
      <w:pPr>
        <w:pStyle w:val="a3"/>
        <w:tabs>
          <w:tab w:val="left" w:pos="567"/>
          <w:tab w:val="left" w:pos="851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B7E84">
        <w:rPr>
          <w:color w:val="000000"/>
          <w:sz w:val="28"/>
          <w:szCs w:val="28"/>
          <w:lang w:val="uk-UA"/>
        </w:rPr>
        <w:t>-</w:t>
      </w:r>
      <w:r w:rsidRPr="00E443AE">
        <w:rPr>
          <w:color w:val="000000"/>
          <w:sz w:val="28"/>
          <w:szCs w:val="28"/>
        </w:rPr>
        <w:t> </w:t>
      </w:r>
      <w:r w:rsidRPr="00EB7E84">
        <w:rPr>
          <w:color w:val="000000"/>
          <w:sz w:val="28"/>
          <w:szCs w:val="28"/>
          <w:lang w:val="uk-UA"/>
        </w:rPr>
        <w:t xml:space="preserve">сприяння процесам відродження і розвитку національної культури </w:t>
      </w:r>
      <w:r w:rsidR="00576BA0">
        <w:rPr>
          <w:color w:val="000000"/>
          <w:sz w:val="28"/>
          <w:szCs w:val="28"/>
          <w:lang w:val="uk-UA"/>
        </w:rPr>
        <w:br/>
      </w:r>
      <w:r w:rsidRPr="00EB7E84">
        <w:rPr>
          <w:color w:val="000000"/>
          <w:sz w:val="28"/>
          <w:szCs w:val="28"/>
          <w:lang w:val="uk-UA"/>
        </w:rPr>
        <w:t>та культур інших національних груп, що проживають 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r w:rsidR="000C0890">
        <w:rPr>
          <w:color w:val="000000"/>
          <w:sz w:val="28"/>
          <w:szCs w:val="28"/>
          <w:lang w:val="uk-UA"/>
        </w:rPr>
        <w:t>сіл та  селищ</w:t>
      </w:r>
      <w:r>
        <w:rPr>
          <w:color w:val="000000"/>
          <w:sz w:val="28"/>
          <w:szCs w:val="28"/>
          <w:lang w:val="uk-UA"/>
        </w:rPr>
        <w:t xml:space="preserve"> </w:t>
      </w:r>
      <w:r w:rsidR="000C0890">
        <w:rPr>
          <w:color w:val="000000"/>
          <w:sz w:val="28"/>
          <w:szCs w:val="28"/>
          <w:lang w:val="uk-UA"/>
        </w:rPr>
        <w:t xml:space="preserve">Кегичівської селищної ради, Красноградського району, Харківської області; </w:t>
      </w:r>
      <w:r w:rsidR="000C0890">
        <w:rPr>
          <w:color w:val="000000"/>
          <w:sz w:val="28"/>
          <w:szCs w:val="28"/>
        </w:rPr>
        <w:t>   </w:t>
      </w:r>
      <w:r w:rsidR="000C0890">
        <w:rPr>
          <w:color w:val="000000"/>
          <w:sz w:val="28"/>
          <w:szCs w:val="28"/>
          <w:lang w:val="uk-UA"/>
        </w:rPr>
        <w:tab/>
      </w:r>
      <w:r w:rsidRPr="000C0890">
        <w:rPr>
          <w:color w:val="000000"/>
          <w:sz w:val="28"/>
          <w:szCs w:val="28"/>
          <w:lang w:val="uk-UA"/>
        </w:rPr>
        <w:t>-</w:t>
      </w:r>
      <w:r w:rsidRPr="00E443AE">
        <w:rPr>
          <w:color w:val="000000"/>
          <w:sz w:val="28"/>
          <w:szCs w:val="28"/>
        </w:rPr>
        <w:t> </w:t>
      </w:r>
      <w:r w:rsidR="007E53F6">
        <w:rPr>
          <w:color w:val="000000"/>
          <w:sz w:val="28"/>
          <w:szCs w:val="28"/>
          <w:lang w:val="uk-UA"/>
        </w:rPr>
        <w:t xml:space="preserve"> </w:t>
      </w:r>
      <w:r w:rsidRPr="000C0890">
        <w:rPr>
          <w:color w:val="000000"/>
          <w:sz w:val="28"/>
          <w:szCs w:val="28"/>
          <w:lang w:val="uk-UA"/>
        </w:rPr>
        <w:t>задоволення культурно-дозвіллєвих потреб населення;</w:t>
      </w:r>
      <w:r w:rsidRPr="00E443AE">
        <w:rPr>
          <w:color w:val="000000"/>
          <w:sz w:val="28"/>
          <w:szCs w:val="28"/>
        </w:rPr>
        <w:t>        </w:t>
      </w:r>
    </w:p>
    <w:p w:rsidR="00EB7E84" w:rsidRPr="00576BA0" w:rsidRDefault="00EB7E84" w:rsidP="00334076">
      <w:pPr>
        <w:pStyle w:val="a3"/>
        <w:tabs>
          <w:tab w:val="left" w:pos="709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A355D">
        <w:rPr>
          <w:color w:val="000000"/>
          <w:sz w:val="28"/>
          <w:szCs w:val="28"/>
          <w:lang w:val="uk-UA"/>
        </w:rPr>
        <w:lastRenderedPageBreak/>
        <w:t>-</w:t>
      </w:r>
      <w:r w:rsidRPr="00E443AE">
        <w:rPr>
          <w:color w:val="000000"/>
          <w:sz w:val="28"/>
          <w:szCs w:val="28"/>
        </w:rPr>
        <w:t> </w:t>
      </w:r>
      <w:r w:rsidRPr="001A355D">
        <w:rPr>
          <w:color w:val="000000"/>
          <w:sz w:val="28"/>
          <w:szCs w:val="28"/>
          <w:lang w:val="uk-UA"/>
        </w:rPr>
        <w:t xml:space="preserve">розвиток усіх видів та жанрів самодіяльної народної творчості, </w:t>
      </w:r>
      <w:r w:rsidRPr="00576BA0">
        <w:rPr>
          <w:color w:val="000000"/>
          <w:sz w:val="28"/>
          <w:szCs w:val="28"/>
          <w:lang w:val="uk-UA"/>
        </w:rPr>
        <w:t xml:space="preserve">аматорського мистецтва, народних художніх промислів, вокального </w:t>
      </w:r>
      <w:r w:rsidR="00576BA0">
        <w:rPr>
          <w:color w:val="000000"/>
          <w:sz w:val="28"/>
          <w:szCs w:val="28"/>
          <w:lang w:val="uk-UA"/>
        </w:rPr>
        <w:br/>
      </w:r>
      <w:r w:rsidRPr="00576BA0">
        <w:rPr>
          <w:color w:val="000000"/>
          <w:sz w:val="28"/>
          <w:szCs w:val="28"/>
          <w:lang w:val="uk-UA"/>
        </w:rPr>
        <w:t>та хореографічного мистецтва;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створення умов для індивідуальної та колективної народної творчості</w:t>
      </w:r>
      <w:r w:rsidR="00576BA0">
        <w:rPr>
          <w:color w:val="000000"/>
          <w:sz w:val="28"/>
          <w:szCs w:val="28"/>
          <w:lang w:val="uk-UA"/>
        </w:rPr>
        <w:br/>
      </w:r>
      <w:r w:rsidRPr="00576BA0">
        <w:rPr>
          <w:color w:val="000000"/>
          <w:sz w:val="28"/>
          <w:szCs w:val="28"/>
          <w:lang w:val="uk-UA"/>
        </w:rPr>
        <w:t xml:space="preserve"> в усьому різноманітті її видів та жанрів, розкриття творчих здібностей громадян;  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реалізація прав громадян на свободу літературної і художньої творчості, забезпечення доступності усіх видів культурних послуг та культурної діяльності для кожного громадянина;  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підтримка соціально важливих культурно-творчих, пізнавально-розважальних, художньо-естетичних ініціатив;  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впровадження нових форм організації дозвілля відповідно до потреб населення;  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вироблення та запровадження нових моделей культурного обслуговування громадян;  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комплексний підхід до формування розумових і фізичних здібностей особистості, вдосконалення фізичної та психологічної підготовки до активного життя, професійної діяльності на принципах індивідуального підходу;        </w:t>
      </w:r>
    </w:p>
    <w:p w:rsidR="00EB7E84" w:rsidRPr="00576BA0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76BA0">
        <w:rPr>
          <w:color w:val="000000"/>
          <w:sz w:val="28"/>
          <w:szCs w:val="28"/>
          <w:lang w:val="uk-UA"/>
        </w:rPr>
        <w:t>- пріоритету оздоровчої спрямованості, широкого використання різноманітних засобів та форм фізичного виховання і масового спорту, безперервності цього процесу протягом усього життя.</w:t>
      </w:r>
    </w:p>
    <w:p w:rsidR="00EB7E84" w:rsidRPr="00187634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87634">
        <w:rPr>
          <w:color w:val="000000"/>
          <w:sz w:val="28"/>
          <w:szCs w:val="28"/>
          <w:lang w:val="uk-UA"/>
        </w:rPr>
        <w:t>2.3.</w:t>
      </w:r>
      <w:r w:rsidRPr="00E443AE">
        <w:rPr>
          <w:color w:val="000000"/>
          <w:sz w:val="28"/>
          <w:szCs w:val="28"/>
        </w:rPr>
        <w:t> </w:t>
      </w:r>
      <w:r w:rsidRPr="00187634">
        <w:rPr>
          <w:color w:val="000000"/>
          <w:sz w:val="28"/>
          <w:szCs w:val="28"/>
          <w:lang w:val="uk-UA"/>
        </w:rPr>
        <w:t>Предметом діяльності Центру є:</w:t>
      </w:r>
    </w:p>
    <w:p w:rsidR="00EB7E84" w:rsidRPr="00187634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87634">
        <w:rPr>
          <w:color w:val="000000"/>
          <w:sz w:val="28"/>
          <w:szCs w:val="28"/>
          <w:lang w:val="uk-UA"/>
        </w:rPr>
        <w:t>-</w:t>
      </w:r>
      <w:r w:rsidRPr="00E443AE">
        <w:rPr>
          <w:color w:val="000000"/>
          <w:sz w:val="28"/>
          <w:szCs w:val="28"/>
        </w:rPr>
        <w:t> </w:t>
      </w:r>
      <w:r w:rsidRPr="00187634">
        <w:rPr>
          <w:color w:val="000000"/>
          <w:sz w:val="28"/>
          <w:szCs w:val="28"/>
          <w:lang w:val="uk-UA"/>
        </w:rPr>
        <w:t>створення та організація діяльності творчих колективів (театральних груп, гуртків з художньої самодіяльності, хореографічних, театральних студій, духових, народних, естрадних оркестрів, музичних ансамблів), інших клубних формувань;</w:t>
      </w:r>
    </w:p>
    <w:p w:rsidR="00EB7E84" w:rsidRPr="00187634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87634">
        <w:rPr>
          <w:color w:val="000000"/>
          <w:sz w:val="28"/>
          <w:szCs w:val="28"/>
          <w:lang w:val="uk-UA"/>
        </w:rPr>
        <w:t>-</w:t>
      </w:r>
      <w:r w:rsidRPr="00E443AE">
        <w:rPr>
          <w:color w:val="000000"/>
          <w:sz w:val="28"/>
          <w:szCs w:val="28"/>
        </w:rPr>
        <w:t> </w:t>
      </w:r>
      <w:r w:rsidRPr="00187634">
        <w:rPr>
          <w:color w:val="000000"/>
          <w:sz w:val="28"/>
          <w:szCs w:val="28"/>
          <w:lang w:val="uk-UA"/>
        </w:rPr>
        <w:t>організація роботи колективів художньої самодіяльності, забезпечення</w:t>
      </w:r>
      <w:r w:rsidR="00576BA0">
        <w:rPr>
          <w:color w:val="000000"/>
          <w:sz w:val="28"/>
          <w:szCs w:val="28"/>
          <w:lang w:val="uk-UA"/>
        </w:rPr>
        <w:br/>
      </w:r>
      <w:r w:rsidRPr="00187634">
        <w:rPr>
          <w:color w:val="000000"/>
          <w:sz w:val="28"/>
          <w:szCs w:val="28"/>
          <w:lang w:val="uk-UA"/>
        </w:rPr>
        <w:t xml:space="preserve"> їх повноцінного функціонування (концертна діяльність, репертуар, систематичні заняття, збір місцевого фольклору, випуск методичних матеріалів, тощо);</w:t>
      </w:r>
    </w:p>
    <w:p w:rsidR="00EB7E84" w:rsidRPr="00187634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87634">
        <w:rPr>
          <w:color w:val="000000"/>
          <w:sz w:val="28"/>
          <w:szCs w:val="28"/>
          <w:lang w:val="uk-UA"/>
        </w:rPr>
        <w:t>-</w:t>
      </w:r>
      <w:r w:rsidRPr="00E443AE">
        <w:rPr>
          <w:color w:val="000000"/>
          <w:sz w:val="28"/>
          <w:szCs w:val="28"/>
        </w:rPr>
        <w:t> </w:t>
      </w:r>
      <w:r w:rsidRPr="00187634">
        <w:rPr>
          <w:color w:val="000000"/>
          <w:sz w:val="28"/>
          <w:szCs w:val="28"/>
          <w:lang w:val="uk-UA"/>
        </w:rPr>
        <w:t xml:space="preserve">організація і проведення тематичних театрально-розважальних, концертних, ігрових, літературно-музичних, обрядових та інших програм, фестивалів, оглядів, конкурсів, виставок та інших форм показу результатів творчої діяльності клубних формувань, в тому числі з реалізацією квитків </w:t>
      </w:r>
      <w:r w:rsidR="00576BA0">
        <w:rPr>
          <w:color w:val="000000"/>
          <w:sz w:val="28"/>
          <w:szCs w:val="28"/>
          <w:lang w:val="uk-UA"/>
        </w:rPr>
        <w:br/>
      </w:r>
      <w:r w:rsidRPr="00187634">
        <w:rPr>
          <w:color w:val="000000"/>
          <w:sz w:val="28"/>
          <w:szCs w:val="28"/>
          <w:lang w:val="uk-UA"/>
        </w:rPr>
        <w:t>на такі заходи;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проведення спектаклів, концертів, інших театрально-видовищних заходів за участю професійних творчих колективів та окремих виконавців, у тому числі, з реалізацією квитків на такі заходи;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організація та проведення масових театралізованих свят, народних гулянь, обрядів, ритуалів відповідно до місцевих традицій і звичаїв;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організація дозвілля для різновікових груп населення, зокрема проведення вечорів відпочинку, дискотек, молодіжних балів, карнавалів, дитячих ранків тощо;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організація кіносеансів та кінофестивалів;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lastRenderedPageBreak/>
        <w:t>- організація гастрольної діяльності формувань закладу;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сприяння створенню та організації культурно-розважальних заходів, залучення в установленому порядку для проведення цих заходів професійних колективів та окремих виконавців;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проведення лекцій та семінарів культурно-мистецької тематики;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підготовка, розроблення і поширення методичних матеріалів, репертуарних і рекламних матеріалів з питань культури, духовної і культурної спадщини, розвитку традиційних видів народної творчості, художніх промислів та ремесел;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впровадження в практику закладів культури клубного типу нових найбільш дієвих форм і методів культосвітньої роботи;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 формування позитивного іміджу закладів культури клубного типу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на основі запроваджених форм і методів культосвітньої роботи;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 надання в прокат підприємствам, установам, організаціям на основі договорів культурного інвентарю, сценічних костюмів, аудіо, відеотехніки, </w:t>
      </w:r>
      <w:proofErr w:type="spellStart"/>
      <w:r w:rsidRPr="00334076">
        <w:rPr>
          <w:color w:val="000000"/>
          <w:sz w:val="28"/>
          <w:szCs w:val="28"/>
          <w:lang w:val="uk-UA"/>
        </w:rPr>
        <w:t>звукопідсилюючої</w:t>
      </w:r>
      <w:proofErr w:type="spellEnd"/>
      <w:r w:rsidRPr="00334076">
        <w:rPr>
          <w:color w:val="000000"/>
          <w:sz w:val="28"/>
          <w:szCs w:val="28"/>
          <w:lang w:val="uk-UA"/>
        </w:rPr>
        <w:t xml:space="preserve"> апаратури та іншого музичного, технічного, сценічного обладнання, проведення їх ремонту і налагодження;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 надання власної сцени суб’єктам діяльності в галузі культури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для проведення гастрольних заходів, реалізації спільних проектів та програм;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 створення умов для залучення мешканців територіальної громади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 xml:space="preserve"> до активних занять фізичною культурою і спортом, здорового способу життя;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 участь в обласних фестивалях, регіональних, Міжнародних, Всеукраїнських конкурсах, фестивалях, виставках образотворчого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та декоративно-прикладного мистецтва та інших культурно-мистецьких заходах;</w:t>
      </w:r>
    </w:p>
    <w:p w:rsidR="00EB7E84" w:rsidRPr="00334076" w:rsidRDefault="00EB7E84" w:rsidP="00576BA0">
      <w:pPr>
        <w:pStyle w:val="a3"/>
        <w:ind w:right="-284" w:firstLine="567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 здійснення інших видів діяльності у встановленому законом порядку,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що відповідають меті його створення і не забо</w:t>
      </w:r>
      <w:r w:rsidR="00334076">
        <w:rPr>
          <w:color w:val="000000"/>
          <w:sz w:val="28"/>
          <w:szCs w:val="28"/>
          <w:lang w:val="uk-UA"/>
        </w:rPr>
        <w:t>ронені чинним законодавством. </w:t>
      </w:r>
    </w:p>
    <w:p w:rsidR="00EB7E84" w:rsidRPr="00334076" w:rsidRDefault="00EB7E84" w:rsidP="00334076">
      <w:pPr>
        <w:pStyle w:val="a3"/>
        <w:ind w:right="-284" w:firstLine="567"/>
        <w:contextualSpacing/>
        <w:jc w:val="center"/>
        <w:rPr>
          <w:b/>
          <w:bCs/>
          <w:color w:val="000000"/>
          <w:sz w:val="28"/>
          <w:szCs w:val="28"/>
          <w:lang w:val="uk-UA"/>
        </w:rPr>
      </w:pPr>
      <w:r w:rsidRPr="00334076">
        <w:rPr>
          <w:b/>
          <w:bCs/>
          <w:color w:val="000000"/>
          <w:sz w:val="28"/>
          <w:szCs w:val="28"/>
          <w:lang w:val="uk-UA"/>
        </w:rPr>
        <w:br/>
        <w:t>3. УПРАВЛІННЯ ЗАКЛАДОМ, СТРУКТУРА ЦЕНТРУ</w:t>
      </w:r>
    </w:p>
    <w:p w:rsidR="00EB7E84" w:rsidRPr="00334076" w:rsidRDefault="00EB7E84" w:rsidP="00334076">
      <w:pPr>
        <w:pStyle w:val="a3"/>
        <w:ind w:right="-284" w:firstLine="567"/>
        <w:contextualSpacing/>
        <w:rPr>
          <w:color w:val="000000"/>
          <w:sz w:val="28"/>
          <w:szCs w:val="28"/>
          <w:lang w:val="uk-UA"/>
        </w:rPr>
      </w:pPr>
    </w:p>
    <w:p w:rsidR="00EB7E84" w:rsidRPr="00334076" w:rsidRDefault="00EB7E84" w:rsidP="00334076">
      <w:pPr>
        <w:pStyle w:val="a3"/>
        <w:tabs>
          <w:tab w:val="left" w:pos="567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ab/>
        <w:t>3.1. Органом управління Центру є відділ культури Кегичівської селищної ради (далі – відділ культури).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3.2. До компетенції відділу культури належить: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 призначення на посаду та звільнення з посади директора Центру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за результатами</w:t>
      </w:r>
      <w:r w:rsidR="00576BA0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конкурсного відбору;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 укладення контракту з директором Центру;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заохочення та притягнення директора Центру до дисциплінарної відповідальності;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затвердження штатного розпису Центру;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розпорядження основними засобами Центру;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 погодження створення відокремлених структурних підрозділів Центру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та спільних установ;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- вирішення інших кадрових та фінансових питань, пов’язаних </w:t>
      </w:r>
      <w:r w:rsidR="009C67D3" w:rsidRPr="00334076">
        <w:rPr>
          <w:color w:val="000000"/>
          <w:sz w:val="28"/>
          <w:szCs w:val="28"/>
          <w:lang w:val="uk-UA"/>
        </w:rPr>
        <w:t xml:space="preserve">                           </w:t>
      </w:r>
      <w:r w:rsidRPr="00334076">
        <w:rPr>
          <w:color w:val="000000"/>
          <w:sz w:val="28"/>
          <w:szCs w:val="28"/>
          <w:lang w:val="uk-UA"/>
        </w:rPr>
        <w:t>з діяльністю Центру.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lastRenderedPageBreak/>
        <w:t>3.</w:t>
      </w:r>
      <w:r w:rsidR="00334076">
        <w:rPr>
          <w:color w:val="000000"/>
          <w:sz w:val="28"/>
          <w:szCs w:val="28"/>
          <w:lang w:val="uk-UA"/>
        </w:rPr>
        <w:t>3</w:t>
      </w:r>
      <w:r w:rsidRPr="00334076">
        <w:rPr>
          <w:color w:val="000000"/>
          <w:sz w:val="28"/>
          <w:szCs w:val="28"/>
          <w:lang w:val="uk-UA"/>
        </w:rPr>
        <w:t>. Керівництво поточною діяльністю Центру здійснює директор, який призначається на посаду та звільняється з посади наказом начальника відділу культури за результатами конкурсного відбору.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4</w:t>
      </w:r>
      <w:r w:rsidRPr="00334076">
        <w:rPr>
          <w:color w:val="000000"/>
          <w:sz w:val="28"/>
          <w:szCs w:val="28"/>
          <w:lang w:val="uk-UA"/>
        </w:rPr>
        <w:t xml:space="preserve">. Директор здійснює свою діяльність на підставі Контракту з відділом культури. 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5</w:t>
      </w:r>
      <w:r w:rsidRPr="00334076">
        <w:rPr>
          <w:color w:val="000000"/>
          <w:sz w:val="28"/>
          <w:szCs w:val="28"/>
          <w:lang w:val="uk-UA"/>
        </w:rPr>
        <w:t xml:space="preserve">. У Контракті визначається строк найму, права, обов'язки 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>й відповідальність директора, умови його матеріального забезпечення, умови звільнення його з посади, інші умови найму.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6</w:t>
      </w:r>
      <w:r w:rsidRPr="00334076">
        <w:rPr>
          <w:color w:val="000000"/>
          <w:sz w:val="28"/>
          <w:szCs w:val="28"/>
          <w:lang w:val="uk-UA"/>
        </w:rPr>
        <w:t>. Директор може бути звільнений з посади раніше закінчення терміну дії Контракту з підстав і в порядку, визначеному Контрактом, рішеннями відділу культури та Засновника.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7</w:t>
      </w:r>
      <w:r w:rsidRPr="00334076">
        <w:rPr>
          <w:color w:val="000000"/>
          <w:sz w:val="28"/>
          <w:szCs w:val="28"/>
          <w:lang w:val="uk-UA"/>
        </w:rPr>
        <w:t xml:space="preserve">. Директор Центру вирішує всі питання діяльності закладу, </w:t>
      </w:r>
      <w:r w:rsidR="007E53F6" w:rsidRPr="00334076">
        <w:rPr>
          <w:color w:val="000000"/>
          <w:sz w:val="28"/>
          <w:szCs w:val="28"/>
          <w:lang w:val="uk-UA"/>
        </w:rPr>
        <w:t xml:space="preserve">                              </w:t>
      </w:r>
      <w:r w:rsidRPr="00334076">
        <w:rPr>
          <w:color w:val="000000"/>
          <w:sz w:val="28"/>
          <w:szCs w:val="28"/>
          <w:lang w:val="uk-UA"/>
        </w:rPr>
        <w:t>з урахуванням обмежень, передбачених цим Положенням.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8</w:t>
      </w:r>
      <w:r w:rsidRPr="00334076">
        <w:rPr>
          <w:color w:val="000000"/>
          <w:sz w:val="28"/>
          <w:szCs w:val="28"/>
          <w:lang w:val="uk-UA"/>
        </w:rPr>
        <w:t>. До компетенції директора Центру відноситься: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забезпечення діяльності Центру;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вирішення поточних питань роботи Центру;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вирішення кадрових питань;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вирішення питань матеріально-технічного забезпечення;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- організація ведення обліку, звітності, внутрішнього контролю.</w:t>
      </w:r>
    </w:p>
    <w:p w:rsidR="00E236EE" w:rsidRPr="00334076" w:rsidRDefault="00E236EE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9</w:t>
      </w:r>
      <w:r w:rsidRPr="00334076">
        <w:rPr>
          <w:color w:val="000000"/>
          <w:sz w:val="28"/>
          <w:szCs w:val="28"/>
          <w:lang w:val="uk-UA"/>
        </w:rPr>
        <w:t>. Центр має таку структуру: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r w:rsidRPr="00334076">
        <w:rPr>
          <w:sz w:val="28"/>
          <w:szCs w:val="28"/>
          <w:lang w:val="uk-UA"/>
        </w:rPr>
        <w:t xml:space="preserve">Антонівський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Бесарабівський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Височанський</w:t>
      </w:r>
      <w:proofErr w:type="spellEnd"/>
      <w:r w:rsidRPr="00334076">
        <w:rPr>
          <w:sz w:val="28"/>
          <w:szCs w:val="28"/>
          <w:lang w:val="uk-UA"/>
        </w:rPr>
        <w:t xml:space="preserve"> 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Власівський</w:t>
      </w:r>
      <w:proofErr w:type="spellEnd"/>
      <w:r w:rsidRPr="00334076">
        <w:rPr>
          <w:sz w:val="28"/>
          <w:szCs w:val="28"/>
          <w:lang w:val="uk-UA"/>
        </w:rPr>
        <w:t xml:space="preserve"> 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Вовківський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Калинівський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Калюж</w:t>
      </w:r>
      <w:r w:rsidR="009C67D3" w:rsidRPr="00334076">
        <w:rPr>
          <w:sz w:val="28"/>
          <w:szCs w:val="28"/>
          <w:lang w:val="uk-UA"/>
        </w:rPr>
        <w:t>и</w:t>
      </w:r>
      <w:r w:rsidRPr="00334076">
        <w:rPr>
          <w:sz w:val="28"/>
          <w:szCs w:val="28"/>
          <w:lang w:val="uk-UA"/>
        </w:rPr>
        <w:t>нський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Коханівський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r w:rsidRPr="00334076">
        <w:rPr>
          <w:sz w:val="28"/>
          <w:szCs w:val="28"/>
          <w:lang w:val="uk-UA"/>
        </w:rPr>
        <w:t xml:space="preserve">Красненський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Крутоярівський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Лозівський</w:t>
      </w:r>
      <w:proofErr w:type="spellEnd"/>
      <w:r w:rsidRPr="00334076">
        <w:rPr>
          <w:sz w:val="28"/>
          <w:szCs w:val="28"/>
          <w:lang w:val="uk-UA"/>
        </w:rPr>
        <w:t xml:space="preserve"> №1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Лозівський</w:t>
      </w:r>
      <w:proofErr w:type="spellEnd"/>
      <w:r w:rsidRPr="00334076">
        <w:rPr>
          <w:sz w:val="28"/>
          <w:szCs w:val="28"/>
          <w:lang w:val="uk-UA"/>
        </w:rPr>
        <w:t xml:space="preserve"> №2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Мажарський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r w:rsidRPr="00334076">
        <w:rPr>
          <w:sz w:val="28"/>
          <w:szCs w:val="28"/>
          <w:lang w:val="uk-UA"/>
        </w:rPr>
        <w:t xml:space="preserve">Новопарафіївський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Павлівський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Парасковіївський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Розсохуватський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Софіївський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  <w:r w:rsidRPr="00334076">
        <w:rPr>
          <w:sz w:val="28"/>
          <w:szCs w:val="28"/>
          <w:lang w:val="uk-UA"/>
        </w:rPr>
        <w:t>;</w:t>
      </w:r>
    </w:p>
    <w:p w:rsidR="00E236EE" w:rsidRPr="00334076" w:rsidRDefault="00E236EE" w:rsidP="00334076">
      <w:pPr>
        <w:pStyle w:val="a4"/>
        <w:numPr>
          <w:ilvl w:val="0"/>
          <w:numId w:val="1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334076">
        <w:rPr>
          <w:sz w:val="28"/>
          <w:szCs w:val="28"/>
          <w:lang w:val="uk-UA"/>
        </w:rPr>
        <w:t>Шляхівський</w:t>
      </w:r>
      <w:proofErr w:type="spellEnd"/>
      <w:r w:rsidRPr="00334076">
        <w:rPr>
          <w:sz w:val="28"/>
          <w:szCs w:val="28"/>
          <w:lang w:val="uk-UA"/>
        </w:rPr>
        <w:t xml:space="preserve"> сільський клуб Кегичівського </w:t>
      </w:r>
      <w:proofErr w:type="spellStart"/>
      <w:r w:rsidRPr="00334076">
        <w:rPr>
          <w:sz w:val="28"/>
          <w:szCs w:val="28"/>
          <w:lang w:val="uk-UA"/>
        </w:rPr>
        <w:t>ЦКіД</w:t>
      </w:r>
      <w:proofErr w:type="spellEnd"/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3.</w:t>
      </w:r>
      <w:r w:rsidR="00334076">
        <w:rPr>
          <w:color w:val="000000"/>
          <w:sz w:val="28"/>
          <w:szCs w:val="28"/>
          <w:lang w:val="uk-UA"/>
        </w:rPr>
        <w:t>10</w:t>
      </w:r>
      <w:r w:rsidRPr="00334076">
        <w:rPr>
          <w:color w:val="000000"/>
          <w:sz w:val="28"/>
          <w:szCs w:val="28"/>
          <w:lang w:val="uk-UA"/>
        </w:rPr>
        <w:t>. Бухгалтерське обслуговування Центру здійснюється централізованою бухгалтерією відділу культури.</w:t>
      </w:r>
    </w:p>
    <w:p w:rsidR="00E236EE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 </w:t>
      </w:r>
    </w:p>
    <w:p w:rsidR="00EB7E84" w:rsidRPr="00334076" w:rsidRDefault="00EB7E84" w:rsidP="00334076">
      <w:pPr>
        <w:pStyle w:val="a3"/>
        <w:ind w:right="-284" w:firstLine="567"/>
        <w:contextualSpacing/>
        <w:jc w:val="center"/>
        <w:rPr>
          <w:color w:val="000000"/>
          <w:sz w:val="28"/>
          <w:szCs w:val="28"/>
          <w:lang w:val="uk-UA"/>
        </w:rPr>
      </w:pPr>
      <w:r w:rsidRPr="00334076">
        <w:rPr>
          <w:b/>
          <w:bCs/>
          <w:color w:val="000000"/>
          <w:sz w:val="28"/>
          <w:szCs w:val="28"/>
          <w:lang w:val="uk-UA"/>
        </w:rPr>
        <w:lastRenderedPageBreak/>
        <w:t>4.</w:t>
      </w:r>
      <w:r w:rsidR="00334076" w:rsidRPr="0033407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334076">
        <w:rPr>
          <w:b/>
          <w:bCs/>
          <w:color w:val="000000"/>
          <w:sz w:val="28"/>
          <w:szCs w:val="28"/>
          <w:lang w:val="uk-UA"/>
        </w:rPr>
        <w:t>ДІЯЛЬНІСТЬ ЦЕНТРУ</w:t>
      </w:r>
    </w:p>
    <w:p w:rsid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4.1.  Діяльність Центру спрямована на виконання мети та функціональних                            обов’язків, передбачених цим Положенням.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4.2. Форма організації  діяльності Центру:</w:t>
      </w:r>
    </w:p>
    <w:p w:rsidR="00EB7E84" w:rsidRPr="00334076" w:rsidRDefault="00334076" w:rsidP="00334076">
      <w:pPr>
        <w:pStyle w:val="a3"/>
        <w:tabs>
          <w:tab w:val="left" w:pos="567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розробка програм</w:t>
      </w:r>
      <w:r w:rsidR="00EB7E84" w:rsidRPr="00334076">
        <w:rPr>
          <w:color w:val="000000"/>
          <w:sz w:val="28"/>
          <w:szCs w:val="28"/>
          <w:lang w:val="uk-UA"/>
        </w:rPr>
        <w:t xml:space="preserve"> культурно-мистецького, культурно-освітнього, к</w:t>
      </w:r>
      <w:r>
        <w:rPr>
          <w:color w:val="000000"/>
          <w:sz w:val="28"/>
          <w:szCs w:val="28"/>
          <w:lang w:val="uk-UA"/>
        </w:rPr>
        <w:t>ультурно-</w:t>
      </w:r>
      <w:r w:rsidR="00EB7E84" w:rsidRPr="00334076">
        <w:rPr>
          <w:color w:val="000000"/>
          <w:sz w:val="28"/>
          <w:szCs w:val="28"/>
          <w:lang w:val="uk-UA"/>
        </w:rPr>
        <w:t>інформаційного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характеру, річних, місячних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планів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роботи, звітів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про</w:t>
      </w:r>
      <w:r>
        <w:rPr>
          <w:color w:val="000000"/>
          <w:sz w:val="28"/>
          <w:szCs w:val="28"/>
          <w:lang w:val="uk-UA"/>
        </w:rPr>
        <w:t xml:space="preserve"> діяльність </w:t>
      </w:r>
      <w:r w:rsidR="00EB7E84" w:rsidRPr="00334076">
        <w:rPr>
          <w:color w:val="000000"/>
          <w:sz w:val="28"/>
          <w:szCs w:val="28"/>
          <w:lang w:val="uk-UA"/>
        </w:rPr>
        <w:t>Центру;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співпраця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з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іншими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закладами 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культури,</w:t>
      </w:r>
      <w:r w:rsidR="009C67D3" w:rsidRPr="00334076">
        <w:rPr>
          <w:color w:val="000000"/>
          <w:sz w:val="28"/>
          <w:szCs w:val="28"/>
          <w:lang w:val="uk-UA"/>
        </w:rPr>
        <w:t xml:space="preserve"> о</w:t>
      </w:r>
      <w:r w:rsidR="00EB7E84" w:rsidRPr="00334076">
        <w:rPr>
          <w:color w:val="000000"/>
          <w:sz w:val="28"/>
          <w:szCs w:val="28"/>
          <w:lang w:val="uk-UA"/>
        </w:rPr>
        <w:t>світи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спорту,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громадськими </w:t>
      </w:r>
      <w:r w:rsidR="00EB7E84" w:rsidRPr="00334076">
        <w:rPr>
          <w:color w:val="000000"/>
          <w:sz w:val="28"/>
          <w:szCs w:val="28"/>
          <w:lang w:val="uk-UA"/>
        </w:rPr>
        <w:t>організаціями, ус</w:t>
      </w:r>
      <w:r>
        <w:rPr>
          <w:color w:val="000000"/>
          <w:sz w:val="28"/>
          <w:szCs w:val="28"/>
          <w:lang w:val="uk-UA"/>
        </w:rPr>
        <w:t xml:space="preserve">тановами, Асоціаціями, фондами, фізичними </w:t>
      </w:r>
      <w:r w:rsidR="00EB7E84" w:rsidRPr="00334076">
        <w:rPr>
          <w:color w:val="000000"/>
          <w:sz w:val="28"/>
          <w:szCs w:val="28"/>
          <w:lang w:val="uk-UA"/>
        </w:rPr>
        <w:t>та</w:t>
      </w:r>
      <w:r>
        <w:rPr>
          <w:color w:val="000000"/>
          <w:sz w:val="28"/>
          <w:szCs w:val="28"/>
          <w:lang w:val="uk-UA"/>
        </w:rPr>
        <w:t xml:space="preserve"> юридичними </w:t>
      </w:r>
      <w:r w:rsidR="00EB7E84" w:rsidRPr="00334076">
        <w:rPr>
          <w:color w:val="000000"/>
          <w:sz w:val="28"/>
          <w:szCs w:val="28"/>
          <w:lang w:val="uk-UA"/>
        </w:rPr>
        <w:t>особами;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культурно-</w:t>
      </w:r>
      <w:r w:rsidR="00EB7E84" w:rsidRPr="00334076">
        <w:rPr>
          <w:color w:val="000000"/>
          <w:sz w:val="28"/>
          <w:szCs w:val="28"/>
          <w:lang w:val="uk-UA"/>
        </w:rPr>
        <w:t>масова</w:t>
      </w:r>
      <w:r>
        <w:rPr>
          <w:color w:val="000000"/>
          <w:sz w:val="28"/>
          <w:szCs w:val="28"/>
          <w:lang w:val="uk-UA"/>
        </w:rPr>
        <w:t xml:space="preserve"> робота з </w:t>
      </w:r>
      <w:r w:rsidR="00EB7E84" w:rsidRPr="00334076">
        <w:rPr>
          <w:color w:val="000000"/>
          <w:sz w:val="28"/>
          <w:szCs w:val="28"/>
          <w:lang w:val="uk-UA"/>
        </w:rPr>
        <w:t>орг</w:t>
      </w:r>
      <w:r>
        <w:rPr>
          <w:color w:val="000000"/>
          <w:sz w:val="28"/>
          <w:szCs w:val="28"/>
          <w:lang w:val="uk-UA"/>
        </w:rPr>
        <w:t xml:space="preserve">анізації та проведення </w:t>
      </w:r>
      <w:r w:rsidR="00EB7E84" w:rsidRPr="00334076">
        <w:rPr>
          <w:color w:val="000000"/>
          <w:sz w:val="28"/>
          <w:szCs w:val="28"/>
          <w:lang w:val="uk-UA"/>
        </w:rPr>
        <w:t>заходів;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EB7E84" w:rsidRPr="00334076">
        <w:rPr>
          <w:color w:val="000000"/>
          <w:sz w:val="28"/>
          <w:szCs w:val="28"/>
          <w:lang w:val="uk-UA"/>
        </w:rPr>
        <w:t>гурткова,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студійна робота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дітьми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та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молоддю, старшим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поколінням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на предмет</w:t>
      </w:r>
      <w:r>
        <w:rPr>
          <w:color w:val="000000"/>
          <w:sz w:val="28"/>
          <w:szCs w:val="28"/>
          <w:lang w:val="uk-UA"/>
        </w:rPr>
        <w:t xml:space="preserve"> самодіяльної </w:t>
      </w:r>
      <w:r w:rsidR="00EB7E84" w:rsidRPr="00334076">
        <w:rPr>
          <w:color w:val="000000"/>
          <w:sz w:val="28"/>
          <w:szCs w:val="28"/>
          <w:lang w:val="uk-UA"/>
        </w:rPr>
        <w:t>творчості;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створення готового</w:t>
      </w:r>
      <w:r w:rsidR="00EB7E84" w:rsidRPr="00334076">
        <w:rPr>
          <w:color w:val="000000"/>
          <w:sz w:val="28"/>
          <w:szCs w:val="28"/>
          <w:lang w:val="uk-UA"/>
        </w:rPr>
        <w:t xml:space="preserve"> продукту, культурн</w:t>
      </w:r>
      <w:r>
        <w:rPr>
          <w:color w:val="000000"/>
          <w:sz w:val="28"/>
          <w:szCs w:val="28"/>
          <w:lang w:val="uk-UA"/>
        </w:rPr>
        <w:t xml:space="preserve">ої, мистецької діяльності, його </w:t>
      </w:r>
      <w:r w:rsidR="00EB7E84" w:rsidRPr="00334076">
        <w:rPr>
          <w:color w:val="000000"/>
          <w:sz w:val="28"/>
          <w:szCs w:val="28"/>
          <w:lang w:val="uk-UA"/>
        </w:rPr>
        <w:t>просування, рекламна</w:t>
      </w:r>
      <w:r>
        <w:rPr>
          <w:color w:val="000000"/>
          <w:sz w:val="28"/>
          <w:szCs w:val="28"/>
          <w:lang w:val="uk-UA"/>
        </w:rPr>
        <w:t xml:space="preserve"> та інформаційна </w:t>
      </w:r>
      <w:r w:rsidR="00EB7E84" w:rsidRPr="00334076">
        <w:rPr>
          <w:color w:val="000000"/>
          <w:sz w:val="28"/>
          <w:szCs w:val="28"/>
          <w:lang w:val="uk-UA"/>
        </w:rPr>
        <w:t>діяльність;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EB7E84" w:rsidRPr="00334076">
        <w:rPr>
          <w:color w:val="000000"/>
          <w:sz w:val="28"/>
          <w:szCs w:val="28"/>
          <w:lang w:val="uk-UA"/>
        </w:rPr>
        <w:t>робота з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інформаційними системами, навчання  персоналу;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EB7E84" w:rsidRPr="00334076">
        <w:rPr>
          <w:color w:val="000000"/>
          <w:sz w:val="28"/>
          <w:szCs w:val="28"/>
          <w:lang w:val="uk-UA"/>
        </w:rPr>
        <w:t xml:space="preserve">впровадження  </w:t>
      </w:r>
      <w:proofErr w:type="spellStart"/>
      <w:r w:rsidR="00EB7E84" w:rsidRPr="00334076">
        <w:rPr>
          <w:color w:val="000000"/>
          <w:sz w:val="28"/>
          <w:szCs w:val="28"/>
          <w:lang w:val="uk-UA"/>
        </w:rPr>
        <w:t>нових освітніх п</w:t>
      </w:r>
      <w:proofErr w:type="spellEnd"/>
      <w:r w:rsidR="00EB7E84" w:rsidRPr="00334076">
        <w:rPr>
          <w:color w:val="000000"/>
          <w:sz w:val="28"/>
          <w:szCs w:val="28"/>
          <w:lang w:val="uk-UA"/>
        </w:rPr>
        <w:t>рограм, проведення  семі</w:t>
      </w:r>
      <w:r>
        <w:rPr>
          <w:color w:val="000000"/>
          <w:sz w:val="28"/>
          <w:szCs w:val="28"/>
          <w:lang w:val="uk-UA"/>
        </w:rPr>
        <w:t xml:space="preserve">нарів, круглих </w:t>
      </w:r>
      <w:r w:rsidR="00EB7E84" w:rsidRPr="00334076">
        <w:rPr>
          <w:color w:val="000000"/>
          <w:sz w:val="28"/>
          <w:szCs w:val="28"/>
          <w:lang w:val="uk-UA"/>
        </w:rPr>
        <w:t>столів, лекцій, зустрічей;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EB7E84" w:rsidRPr="00334076">
        <w:rPr>
          <w:color w:val="000000"/>
          <w:sz w:val="28"/>
          <w:szCs w:val="28"/>
          <w:lang w:val="uk-UA"/>
        </w:rPr>
        <w:t>організація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 xml:space="preserve"> навчальних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поїздок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метою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 xml:space="preserve"> обміну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досвідом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організації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культурно–дозвіллєвої діяльності закладу;</w:t>
      </w:r>
    </w:p>
    <w:p w:rsidR="00EB7E84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EB7E84" w:rsidRPr="00334076">
        <w:rPr>
          <w:color w:val="000000"/>
          <w:sz w:val="28"/>
          <w:szCs w:val="28"/>
          <w:lang w:val="uk-UA"/>
        </w:rPr>
        <w:t>надання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платних  послуг.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4.3. Центр культури</w:t>
      </w:r>
      <w:r w:rsidR="009C67D3" w:rsidRPr="00334076">
        <w:rPr>
          <w:color w:val="000000"/>
          <w:sz w:val="28"/>
          <w:szCs w:val="28"/>
          <w:lang w:val="uk-UA"/>
        </w:rPr>
        <w:t xml:space="preserve"> і</w:t>
      </w:r>
      <w:r w:rsidRPr="00334076">
        <w:rPr>
          <w:color w:val="000000"/>
          <w:sz w:val="28"/>
          <w:szCs w:val="28"/>
          <w:lang w:val="uk-UA"/>
        </w:rPr>
        <w:t xml:space="preserve"> дозвілля не є прибутковою організацією і немає</w:t>
      </w:r>
      <w:r w:rsidR="00576BA0">
        <w:rPr>
          <w:color w:val="000000"/>
          <w:sz w:val="28"/>
          <w:szCs w:val="28"/>
          <w:lang w:val="uk-UA"/>
        </w:rPr>
        <w:br/>
      </w:r>
      <w:r w:rsidRPr="00334076">
        <w:rPr>
          <w:color w:val="000000"/>
          <w:sz w:val="28"/>
          <w:szCs w:val="28"/>
          <w:lang w:val="uk-UA"/>
        </w:rPr>
        <w:t xml:space="preserve"> на меті отримання прибутку від своєї діяльності.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4.4. Центр культури</w:t>
      </w:r>
      <w:r w:rsidR="009C67D3" w:rsidRPr="00334076">
        <w:rPr>
          <w:color w:val="000000"/>
          <w:sz w:val="28"/>
          <w:szCs w:val="28"/>
          <w:lang w:val="uk-UA"/>
        </w:rPr>
        <w:t xml:space="preserve"> і</w:t>
      </w:r>
      <w:r w:rsidRPr="00334076">
        <w:rPr>
          <w:color w:val="000000"/>
          <w:sz w:val="28"/>
          <w:szCs w:val="28"/>
          <w:lang w:val="uk-UA"/>
        </w:rPr>
        <w:t xml:space="preserve"> дозвілля має право надавати платні послуги згідно переліку та за вартістю, затвердженими Засновником.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EB7E84" w:rsidP="00334076">
      <w:pPr>
        <w:pStyle w:val="a3"/>
        <w:ind w:right="-284" w:firstLine="567"/>
        <w:contextualSpacing/>
        <w:jc w:val="center"/>
        <w:rPr>
          <w:color w:val="000000"/>
          <w:sz w:val="28"/>
          <w:szCs w:val="28"/>
          <w:lang w:val="uk-UA"/>
        </w:rPr>
      </w:pPr>
      <w:r w:rsidRPr="00334076">
        <w:rPr>
          <w:b/>
          <w:bCs/>
          <w:color w:val="000000"/>
          <w:sz w:val="28"/>
          <w:szCs w:val="28"/>
          <w:lang w:val="uk-UA"/>
        </w:rPr>
        <w:t>5.</w:t>
      </w:r>
      <w:r w:rsidR="00F00A9A" w:rsidRPr="0033407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334076">
        <w:rPr>
          <w:b/>
          <w:bCs/>
          <w:color w:val="000000"/>
          <w:sz w:val="28"/>
          <w:szCs w:val="28"/>
          <w:lang w:val="uk-UA"/>
        </w:rPr>
        <w:t>ПРАВА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7E53F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5.1. </w:t>
      </w:r>
      <w:r w:rsidR="00EB7E84" w:rsidRPr="00334076">
        <w:rPr>
          <w:color w:val="000000"/>
          <w:sz w:val="28"/>
          <w:szCs w:val="28"/>
          <w:lang w:val="uk-UA"/>
        </w:rPr>
        <w:t xml:space="preserve">Центр </w:t>
      </w:r>
      <w:r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>має</w:t>
      </w:r>
      <w:r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 xml:space="preserve"> право</w:t>
      </w:r>
      <w:r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 xml:space="preserve"> залучати </w:t>
      </w:r>
      <w:r w:rsidRPr="00334076">
        <w:rPr>
          <w:color w:val="000000"/>
          <w:sz w:val="28"/>
          <w:szCs w:val="28"/>
          <w:lang w:val="uk-UA"/>
        </w:rPr>
        <w:t xml:space="preserve"> </w:t>
      </w:r>
      <w:r w:rsidR="00EB7E84" w:rsidRPr="00334076">
        <w:rPr>
          <w:color w:val="000000"/>
          <w:sz w:val="28"/>
          <w:szCs w:val="28"/>
          <w:lang w:val="uk-UA"/>
        </w:rPr>
        <w:t xml:space="preserve">спеціалістів інших структурних підрозділів та виконавчих органів селищної ради, підприємств, організацій </w:t>
      </w:r>
      <w:r w:rsidR="00576BA0">
        <w:rPr>
          <w:color w:val="000000"/>
          <w:sz w:val="28"/>
          <w:szCs w:val="28"/>
          <w:lang w:val="uk-UA"/>
        </w:rPr>
        <w:br/>
      </w:r>
      <w:r w:rsidR="00EB7E84" w:rsidRPr="00334076">
        <w:rPr>
          <w:color w:val="000000"/>
          <w:sz w:val="28"/>
          <w:szCs w:val="28"/>
          <w:lang w:val="uk-UA"/>
        </w:rPr>
        <w:t>та установ, за їх згодою та погодженням з їхніми керівниками для розгляду питань що належить до його компетенції.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5.2.</w:t>
      </w:r>
      <w:r w:rsid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Одержувати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>безкоштовно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>в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>установленому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>порядку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>від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>установ</w:t>
      </w:r>
      <w:r w:rsidR="00334076">
        <w:rPr>
          <w:color w:val="000000"/>
          <w:sz w:val="28"/>
          <w:szCs w:val="28"/>
          <w:lang w:val="uk-UA"/>
        </w:rPr>
        <w:t xml:space="preserve"> </w:t>
      </w:r>
      <w:r w:rsidR="00334076">
        <w:rPr>
          <w:color w:val="000000"/>
          <w:sz w:val="28"/>
          <w:szCs w:val="28"/>
          <w:lang w:val="uk-UA"/>
        </w:rPr>
        <w:br/>
        <w:t>та організацій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всіх 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форм 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власності,</w:t>
      </w:r>
      <w:r w:rsidR="009C67D3" w:rsidRP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інформацію,</w:t>
      </w:r>
      <w:r w:rsidR="009C67D3" w:rsidRPr="00334076">
        <w:rPr>
          <w:color w:val="000000"/>
          <w:sz w:val="28"/>
          <w:szCs w:val="28"/>
          <w:lang w:val="uk-UA"/>
        </w:rPr>
        <w:t xml:space="preserve"> д</w:t>
      </w:r>
      <w:r w:rsidR="00334076">
        <w:rPr>
          <w:color w:val="000000"/>
          <w:sz w:val="28"/>
          <w:szCs w:val="28"/>
          <w:lang w:val="uk-UA"/>
        </w:rPr>
        <w:t xml:space="preserve">окументи та інші </w:t>
      </w:r>
      <w:r w:rsidRPr="00334076">
        <w:rPr>
          <w:color w:val="000000"/>
          <w:sz w:val="28"/>
          <w:szCs w:val="28"/>
          <w:lang w:val="uk-UA"/>
        </w:rPr>
        <w:t>матеріали</w:t>
      </w:r>
      <w:r w:rsid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 xml:space="preserve"> необхідні для виконання завдань, покладених на Центр культури</w:t>
      </w:r>
      <w:r w:rsidR="009C67D3" w:rsidRPr="00334076">
        <w:rPr>
          <w:color w:val="000000"/>
          <w:sz w:val="28"/>
          <w:szCs w:val="28"/>
          <w:lang w:val="uk-UA"/>
        </w:rPr>
        <w:t xml:space="preserve"> і</w:t>
      </w:r>
      <w:r w:rsidRPr="00334076">
        <w:rPr>
          <w:color w:val="000000"/>
          <w:sz w:val="28"/>
          <w:szCs w:val="28"/>
          <w:lang w:val="uk-UA"/>
        </w:rPr>
        <w:t xml:space="preserve"> дозвілля.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5.3.</w:t>
      </w:r>
      <w:r w:rsidR="007E53F6" w:rsidRPr="00334076">
        <w:rPr>
          <w:color w:val="000000"/>
          <w:sz w:val="28"/>
          <w:szCs w:val="28"/>
          <w:lang w:val="uk-UA"/>
        </w:rPr>
        <w:t xml:space="preserve"> </w:t>
      </w:r>
      <w:r w:rsidR="00334076">
        <w:rPr>
          <w:color w:val="000000"/>
          <w:sz w:val="28"/>
          <w:szCs w:val="28"/>
          <w:lang w:val="uk-UA"/>
        </w:rPr>
        <w:t xml:space="preserve">Подавати </w:t>
      </w:r>
      <w:r w:rsidRPr="00334076">
        <w:rPr>
          <w:color w:val="000000"/>
          <w:sz w:val="28"/>
          <w:szCs w:val="28"/>
          <w:lang w:val="uk-UA"/>
        </w:rPr>
        <w:t xml:space="preserve"> пропозиції</w:t>
      </w:r>
      <w:r w:rsidR="00334076">
        <w:rPr>
          <w:color w:val="000000"/>
          <w:sz w:val="28"/>
          <w:szCs w:val="28"/>
          <w:lang w:val="uk-UA"/>
        </w:rPr>
        <w:t xml:space="preserve">  </w:t>
      </w:r>
      <w:r w:rsidRPr="00334076">
        <w:rPr>
          <w:color w:val="000000"/>
          <w:sz w:val="28"/>
          <w:szCs w:val="28"/>
          <w:lang w:val="uk-UA"/>
        </w:rPr>
        <w:t xml:space="preserve">відділу </w:t>
      </w:r>
      <w:r w:rsid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культури</w:t>
      </w:r>
      <w:r w:rsid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 xml:space="preserve"> та </w:t>
      </w:r>
      <w:r w:rsid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Засновнику щодо покращення роботи Центру, його матеріально – технічної бази,  а також нагородження працівників та колективів державними нагородами та відзнаками в галузі культури.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 xml:space="preserve">5.4. </w:t>
      </w:r>
      <w:r w:rsidR="007E53F6" w:rsidRPr="00334076">
        <w:rPr>
          <w:color w:val="000000"/>
          <w:sz w:val="28"/>
          <w:szCs w:val="28"/>
          <w:lang w:val="uk-UA"/>
        </w:rPr>
        <w:t xml:space="preserve"> </w:t>
      </w:r>
      <w:r w:rsidRPr="00334076">
        <w:rPr>
          <w:color w:val="000000"/>
          <w:sz w:val="28"/>
          <w:szCs w:val="28"/>
          <w:lang w:val="uk-UA"/>
        </w:rPr>
        <w:t>Користуватись  майном Центру для реалізації його мети та завдань.</w:t>
      </w:r>
    </w:p>
    <w:p w:rsidR="00EB7E84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5.5. Розвивати  власну</w:t>
      </w:r>
      <w:r w:rsidR="00334076">
        <w:rPr>
          <w:color w:val="000000"/>
          <w:sz w:val="28"/>
          <w:szCs w:val="28"/>
          <w:lang w:val="uk-UA"/>
        </w:rPr>
        <w:t xml:space="preserve"> матеріально–технічну</w:t>
      </w:r>
      <w:r w:rsidRPr="00334076">
        <w:rPr>
          <w:color w:val="000000"/>
          <w:sz w:val="28"/>
          <w:szCs w:val="28"/>
          <w:lang w:val="uk-UA"/>
        </w:rPr>
        <w:t xml:space="preserve"> базу.</w:t>
      </w:r>
    </w:p>
    <w:p w:rsid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334076" w:rsidRPr="00334076" w:rsidRDefault="00334076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334076" w:rsidP="00334076">
      <w:pPr>
        <w:pStyle w:val="a3"/>
        <w:ind w:right="-284" w:firstLine="567"/>
        <w:contextualSpacing/>
        <w:jc w:val="center"/>
        <w:rPr>
          <w:b/>
          <w:bCs/>
          <w:color w:val="000000"/>
          <w:sz w:val="28"/>
          <w:szCs w:val="28"/>
          <w:lang w:val="uk-UA"/>
        </w:rPr>
      </w:pPr>
      <w:r w:rsidRPr="00334076">
        <w:rPr>
          <w:b/>
          <w:bCs/>
          <w:color w:val="000000"/>
          <w:sz w:val="28"/>
          <w:szCs w:val="28"/>
          <w:lang w:val="uk-UA"/>
        </w:rPr>
        <w:lastRenderedPageBreak/>
        <w:t>6.</w:t>
      </w:r>
      <w:r w:rsidR="00EB7E84" w:rsidRPr="00334076">
        <w:rPr>
          <w:b/>
          <w:bCs/>
          <w:color w:val="000000"/>
          <w:sz w:val="28"/>
          <w:szCs w:val="28"/>
          <w:lang w:val="uk-UA"/>
        </w:rPr>
        <w:t xml:space="preserve"> ПРИКІНЦЕВІ ПОЛОЖЕННЯ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b/>
          <w:bCs/>
          <w:color w:val="000000"/>
          <w:sz w:val="28"/>
          <w:szCs w:val="28"/>
          <w:lang w:val="uk-UA"/>
        </w:rPr>
        <w:t> </w:t>
      </w:r>
    </w:p>
    <w:p w:rsidR="00EB7E84" w:rsidRPr="00334076" w:rsidRDefault="00EB7E84" w:rsidP="00334076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34076">
        <w:rPr>
          <w:color w:val="000000"/>
          <w:sz w:val="28"/>
          <w:szCs w:val="28"/>
          <w:lang w:val="uk-UA"/>
        </w:rPr>
        <w:t>6.1. Питання діяльності Центру, які не врегульовані цим Положенням, регулюються відповідно до вимог чинного законодавства України.  </w:t>
      </w:r>
    </w:p>
    <w:p w:rsidR="00EB7E84" w:rsidRPr="00334076" w:rsidRDefault="00EB7E84" w:rsidP="00EB7E84">
      <w:pPr>
        <w:pStyle w:val="a3"/>
        <w:ind w:right="-143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EB7E84" w:rsidP="00EB7E84">
      <w:pPr>
        <w:pStyle w:val="a3"/>
        <w:tabs>
          <w:tab w:val="left" w:pos="7088"/>
        </w:tabs>
        <w:ind w:right="-143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334076" w:rsidRDefault="00EB7E84" w:rsidP="00EB7E84">
      <w:pPr>
        <w:pStyle w:val="a3"/>
        <w:tabs>
          <w:tab w:val="left" w:pos="7088"/>
        </w:tabs>
        <w:ind w:right="-143"/>
        <w:contextualSpacing/>
        <w:jc w:val="both"/>
        <w:rPr>
          <w:b/>
          <w:color w:val="000000"/>
          <w:sz w:val="28"/>
          <w:szCs w:val="28"/>
          <w:lang w:val="uk-UA"/>
        </w:rPr>
      </w:pPr>
      <w:r w:rsidRPr="00334076">
        <w:rPr>
          <w:b/>
          <w:color w:val="000000"/>
          <w:sz w:val="28"/>
          <w:szCs w:val="28"/>
          <w:lang w:val="uk-UA"/>
        </w:rPr>
        <w:t>Секретар селищної ради</w:t>
      </w:r>
      <w:r w:rsidRPr="00334076">
        <w:rPr>
          <w:b/>
          <w:color w:val="000000"/>
          <w:sz w:val="28"/>
          <w:szCs w:val="28"/>
          <w:lang w:val="uk-UA"/>
        </w:rPr>
        <w:tab/>
        <w:t>Віталій БУДНИК</w:t>
      </w:r>
      <w:r w:rsidRPr="00334076">
        <w:rPr>
          <w:b/>
          <w:color w:val="000000"/>
          <w:sz w:val="28"/>
          <w:szCs w:val="28"/>
          <w:lang w:val="uk-UA"/>
        </w:rPr>
        <w:tab/>
      </w:r>
      <w:r w:rsidRPr="00334076">
        <w:rPr>
          <w:b/>
          <w:color w:val="000000"/>
          <w:sz w:val="28"/>
          <w:szCs w:val="28"/>
          <w:lang w:val="uk-UA"/>
        </w:rPr>
        <w:tab/>
      </w:r>
      <w:r w:rsidRPr="00334076">
        <w:rPr>
          <w:b/>
          <w:color w:val="000000"/>
          <w:sz w:val="28"/>
          <w:szCs w:val="28"/>
          <w:lang w:val="uk-UA"/>
        </w:rPr>
        <w:tab/>
      </w:r>
    </w:p>
    <w:p w:rsidR="00EB7E84" w:rsidRPr="00334076" w:rsidRDefault="00EB7E84" w:rsidP="00EB7E84">
      <w:pPr>
        <w:rPr>
          <w:lang w:val="uk-UA"/>
        </w:rPr>
      </w:pPr>
    </w:p>
    <w:p w:rsidR="00EB7E84" w:rsidRPr="00334076" w:rsidRDefault="00EB7E84" w:rsidP="00EB7E84">
      <w:pPr>
        <w:rPr>
          <w:lang w:val="uk-UA"/>
        </w:rPr>
      </w:pPr>
    </w:p>
    <w:p w:rsidR="00C24549" w:rsidRPr="00334076" w:rsidRDefault="00F37ABC">
      <w:pPr>
        <w:rPr>
          <w:lang w:val="uk-UA"/>
        </w:rPr>
      </w:pPr>
    </w:p>
    <w:sectPr w:rsidR="00C24549" w:rsidRPr="00334076" w:rsidSect="00A568E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BC" w:rsidRDefault="00F37ABC" w:rsidP="00A568E7">
      <w:pPr>
        <w:spacing w:after="0" w:line="240" w:lineRule="auto"/>
      </w:pPr>
      <w:r>
        <w:separator/>
      </w:r>
    </w:p>
  </w:endnote>
  <w:endnote w:type="continuationSeparator" w:id="0">
    <w:p w:rsidR="00F37ABC" w:rsidRDefault="00F37ABC" w:rsidP="00A5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BC" w:rsidRDefault="00F37ABC" w:rsidP="00A568E7">
      <w:pPr>
        <w:spacing w:after="0" w:line="240" w:lineRule="auto"/>
      </w:pPr>
      <w:r>
        <w:separator/>
      </w:r>
    </w:p>
  </w:footnote>
  <w:footnote w:type="continuationSeparator" w:id="0">
    <w:p w:rsidR="00F37ABC" w:rsidRDefault="00F37ABC" w:rsidP="00A56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9448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68E7" w:rsidRPr="00334076" w:rsidRDefault="00A568E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340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340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340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4AB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3340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568E7" w:rsidRPr="00334076" w:rsidRDefault="00A568E7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43789"/>
    <w:multiLevelType w:val="hybridMultilevel"/>
    <w:tmpl w:val="522E36E6"/>
    <w:lvl w:ilvl="0" w:tplc="AC82976A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617230FC"/>
    <w:multiLevelType w:val="hybridMultilevel"/>
    <w:tmpl w:val="FED009AC"/>
    <w:lvl w:ilvl="0" w:tplc="79B239FC">
      <w:start w:val="3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84"/>
    <w:rsid w:val="000C0890"/>
    <w:rsid w:val="0019374B"/>
    <w:rsid w:val="00334076"/>
    <w:rsid w:val="00336B32"/>
    <w:rsid w:val="0035763C"/>
    <w:rsid w:val="00576BA0"/>
    <w:rsid w:val="006A12DF"/>
    <w:rsid w:val="007300C1"/>
    <w:rsid w:val="007505C4"/>
    <w:rsid w:val="007A1198"/>
    <w:rsid w:val="007D3155"/>
    <w:rsid w:val="007E53F6"/>
    <w:rsid w:val="009C67D3"/>
    <w:rsid w:val="00A04F74"/>
    <w:rsid w:val="00A12F13"/>
    <w:rsid w:val="00A45AA7"/>
    <w:rsid w:val="00A568E7"/>
    <w:rsid w:val="00A66FA4"/>
    <w:rsid w:val="00A83236"/>
    <w:rsid w:val="00BC1DAA"/>
    <w:rsid w:val="00C0411F"/>
    <w:rsid w:val="00C15F32"/>
    <w:rsid w:val="00E03620"/>
    <w:rsid w:val="00E236EE"/>
    <w:rsid w:val="00EB7E84"/>
    <w:rsid w:val="00F00A9A"/>
    <w:rsid w:val="00F37ABC"/>
    <w:rsid w:val="00F74ABE"/>
    <w:rsid w:val="00F92014"/>
    <w:rsid w:val="00FC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36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5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68E7"/>
  </w:style>
  <w:style w:type="paragraph" w:styleId="a7">
    <w:name w:val="footer"/>
    <w:basedOn w:val="a"/>
    <w:link w:val="a8"/>
    <w:uiPriority w:val="99"/>
    <w:unhideWhenUsed/>
    <w:rsid w:val="00A5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68E7"/>
  </w:style>
  <w:style w:type="paragraph" w:styleId="a9">
    <w:name w:val="Balloon Text"/>
    <w:basedOn w:val="a"/>
    <w:link w:val="aa"/>
    <w:uiPriority w:val="99"/>
    <w:semiHidden/>
    <w:unhideWhenUsed/>
    <w:rsid w:val="00A5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36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5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68E7"/>
  </w:style>
  <w:style w:type="paragraph" w:styleId="a7">
    <w:name w:val="footer"/>
    <w:basedOn w:val="a"/>
    <w:link w:val="a8"/>
    <w:uiPriority w:val="99"/>
    <w:unhideWhenUsed/>
    <w:rsid w:val="00A5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68E7"/>
  </w:style>
  <w:style w:type="paragraph" w:styleId="a9">
    <w:name w:val="Balloon Text"/>
    <w:basedOn w:val="a"/>
    <w:link w:val="aa"/>
    <w:uiPriority w:val="99"/>
    <w:semiHidden/>
    <w:unhideWhenUsed/>
    <w:rsid w:val="00A5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7139</Words>
  <Characters>4070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2021-06-23T15:19:00Z</cp:lastPrinted>
  <dcterms:created xsi:type="dcterms:W3CDTF">2021-06-23T15:18:00Z</dcterms:created>
  <dcterms:modified xsi:type="dcterms:W3CDTF">2021-06-23T15:19:00Z</dcterms:modified>
</cp:coreProperties>
</file>