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6C8" w:rsidRPr="003526C8" w:rsidRDefault="003526C8" w:rsidP="003526C8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26C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ЗАТВЕРДЖЕНО</w:t>
      </w:r>
      <w:r w:rsidRPr="003526C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br/>
        <w:t xml:space="preserve">рішення ХІІ сесії </w:t>
      </w:r>
      <w:r w:rsidRPr="003526C8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VIII</w:t>
      </w:r>
      <w:r w:rsidRPr="003526C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скликання Кегичівської селищної ради</w:t>
      </w:r>
    </w:p>
    <w:p w:rsidR="003526C8" w:rsidRPr="003526C8" w:rsidRDefault="003526C8" w:rsidP="003526C8">
      <w:pPr>
        <w:spacing w:after="0" w:line="240" w:lineRule="auto"/>
        <w:ind w:left="5208" w:hanging="105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3526C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_______________________ №____</w:t>
      </w:r>
    </w:p>
    <w:p w:rsidR="003526C8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</w:pPr>
    </w:p>
    <w:p w:rsidR="003526C8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</w:pPr>
    </w:p>
    <w:p w:rsidR="003526C8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</w:pPr>
    </w:p>
    <w:p w:rsidR="00BD2433" w:rsidRPr="00BD2433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ПОЛОЖЕННЯ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br/>
      </w:r>
      <w:r w:rsidRPr="00BD243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про </w:t>
      </w:r>
      <w:proofErr w:type="spellStart"/>
      <w:r w:rsidRPr="00BD243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проведення</w:t>
      </w:r>
      <w:proofErr w:type="spellEnd"/>
      <w:r w:rsidRPr="00BD243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proofErr w:type="spellStart"/>
      <w:r w:rsidRPr="00BD243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атестації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 </w:t>
      </w:r>
      <w:proofErr w:type="spellStart"/>
      <w:r w:rsidRPr="00BD243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працівників</w:t>
      </w:r>
      <w:proofErr w:type="spellEnd"/>
      <w:r w:rsidRPr="00BD243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proofErr w:type="spellStart"/>
      <w:r w:rsidRPr="00BD243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закладів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 </w:t>
      </w:r>
      <w:proofErr w:type="spellStart"/>
      <w:r w:rsidRPr="00BD243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культури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 Кегичівської селищної </w:t>
      </w:r>
      <w:proofErr w:type="gram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>ради</w:t>
      </w:r>
      <w:proofErr w:type="gramEnd"/>
      <w:r w:rsidRPr="00BD243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 w:rsidRPr="00BD243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br/>
      </w:r>
    </w:p>
    <w:p w:rsidR="00BD2433" w:rsidRPr="00BD2433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D2433" w:rsidRPr="00BD2433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bookmarkStart w:id="0" w:name="o18"/>
      <w:bookmarkEnd w:id="0"/>
      <w:r w:rsidRPr="00BD2433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1. </w:t>
      </w:r>
      <w:proofErr w:type="spellStart"/>
      <w:r w:rsidRPr="00BD2433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Загальні</w:t>
      </w:r>
      <w:proofErr w:type="spellEnd"/>
      <w:r w:rsidRPr="00BD2433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</w:t>
      </w:r>
      <w:proofErr w:type="spellStart"/>
      <w:r w:rsidRPr="00BD2433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положення</w:t>
      </w:r>
      <w:proofErr w:type="spellEnd"/>
    </w:p>
    <w:p w:rsidR="00BD2433" w:rsidRPr="00BD2433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" w:name="o19"/>
      <w:bookmarkEnd w:id="1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1.1. Це  Положення  визначає  порядок  проведення   атестації працівників закладів культури </w:t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Кегичівської селищ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ної ради.</w:t>
      </w:r>
      <w:bookmarkStart w:id="2" w:name="o20"/>
      <w:bookmarkEnd w:id="2"/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3" w:name="o21"/>
      <w:bookmarkEnd w:id="3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1.2. Атестації підлягають  працівники  закладів культури Кегичівської селищної ради (далі - заклади культури) відповідно  до  Переліку  посад</w:t>
      </w:r>
      <w:r w:rsidR="001237C1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які підлягають атестації (додаток 1).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4" w:name="o22"/>
      <w:bookmarkEnd w:id="4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Атестація керівників закладів культури  здійснюється  органом управління відповідного рівня за наказом його керівника.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5" w:name="o23"/>
      <w:bookmarkStart w:id="6" w:name="o24"/>
      <w:bookmarkEnd w:id="5"/>
      <w:bookmarkEnd w:id="6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1.3. Основним  завданням  атестації  є   оцінка   професійної кваліфікації</w:t>
      </w:r>
      <w:r w:rsid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і  ділових якостей працівника на основі об'єктивних, обґрунтованих критеріїв,  виходячи з результатів  його  роботи,  з метою визначення можливостей професійного і посадового росту. 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7" w:name="o25"/>
      <w:bookmarkEnd w:id="7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1.4. Атестації не підлягають: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8" w:name="o26"/>
      <w:bookmarkEnd w:id="8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-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працівники, які  відпрацювали  на  відповідній  посаді  менше одного року;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9" w:name="o27"/>
      <w:bookmarkEnd w:id="9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-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вагітні жінки;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0" w:name="o28"/>
      <w:bookmarkEnd w:id="10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-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особи, які  здійснюють догляд за дитиною віком до трьох років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або дитиною-інвалідом, інвалідом дитинства;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1" w:name="o29"/>
      <w:bookmarkEnd w:id="11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-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одинок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і матері або одинокі батьки,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які мають дітей віком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до чотирнадцяти років;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2" w:name="o30"/>
      <w:bookmarkEnd w:id="12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-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неповнолітні;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3" w:name="o31"/>
      <w:bookmarkEnd w:id="13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-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особи, які працюють за сумісництвом.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4" w:name="o32"/>
      <w:bookmarkEnd w:id="14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Законом чи  колективним договором можуть установлюватися інші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категорії працівників, які не підлягають атестації.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5" w:name="o33"/>
      <w:bookmarkStart w:id="16" w:name="o34"/>
      <w:bookmarkEnd w:id="15"/>
      <w:bookmarkEnd w:id="16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1.5.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Працівники, які працюють на умовах строкового трудового договору, проходять атестацію за власним бажанням.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7" w:name="o35"/>
      <w:bookmarkStart w:id="18" w:name="o36"/>
      <w:bookmarkEnd w:id="17"/>
      <w:bookmarkEnd w:id="18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1.6. Жінки, які перебувають у відпустці у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зв'язку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з вагітністю та пологами,  а також інші  особи,  які  перебувають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у відпустці  для  догляду за дитиною,  проходять атестацію не раніше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ніж через рік після виходу на роботу. 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9" w:name="o37"/>
      <w:bookmarkStart w:id="20" w:name="o38"/>
      <w:bookmarkEnd w:id="19"/>
      <w:bookmarkEnd w:id="20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1.7. Атестація працівників не численних за  складом  закладів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культури  здійснюється  при  вищому  за  підпорядкованістю  органі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управління культури. 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  <w:bookmarkStart w:id="21" w:name="o39"/>
      <w:bookmarkEnd w:id="21"/>
      <w:r w:rsidRPr="001237C1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  <w:t>2. Види атестації та її періодичність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22" w:name="o40"/>
      <w:bookmarkEnd w:id="22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2.1. Атестація організовується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та проводиться  органом управління 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на підставі відповідного наказу</w:t>
      </w:r>
      <w:bookmarkStart w:id="23" w:name="o42"/>
      <w:bookmarkEnd w:id="23"/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не частіше ніж один раз на  три  роки.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24" w:name="o43"/>
      <w:bookmarkEnd w:id="24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Повторна атестація проводить</w:t>
      </w:r>
      <w:r w:rsid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ся не пізніше  ніж через рік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у разі  прийняття  рішення  про  невідповідність працівника займаній посаді  або  виконуваній  роботі  та  рекомендації  комісії   щодо направлення  працівника  на  навчання. 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25" w:name="o44"/>
      <w:bookmarkStart w:id="26" w:name="o45"/>
      <w:bookmarkEnd w:id="25"/>
      <w:bookmarkEnd w:id="26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2.2.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Перелік орієнтовних питань, що виносяться на атестацію, узгоджується  з  відповідною уповноваженою особою від трудового колективу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і доводяться до відома  працівників,  які  підлягають атестації, не пізніше ніж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за два місяці до її початку.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27" w:name="o47"/>
      <w:bookmarkEnd w:id="27"/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  <w:t>3. Склад та повноваження атестаційної комісії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28" w:name="o48"/>
      <w:bookmarkEnd w:id="28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3.1. Атестація  працівників культури проводиться атестаційною комісією, що створюється при органі управління закладами культури.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29" w:name="o49"/>
      <w:bookmarkEnd w:id="29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Кількість і персональний склад атестаційної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комісії визначаються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і затверджуються наказом 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його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керівника за  погодженням з профспілковим комітетом. 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30" w:name="o50"/>
      <w:bookmarkEnd w:id="30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3.2. Атестаційна  комісія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створюється у складі:  голови </w:t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(як</w:t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правило, керівника або одного із заступників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керівника 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органу управління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),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його заступника, секретаря, членів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комісії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(керівних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працівників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закладу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культури, висококваліфікованих  спеціалістів  і  представників  відповідного профспілкового органу).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31" w:name="o51"/>
      <w:bookmarkEnd w:id="31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3.3. Атестація працівників закладів культури, які входять до складу  атестаційної комісії, передує атестації інших працівників. Член  атестаційної  комісії,  який  атестується,  не бере участі </w:t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у</w:t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голосуванні.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32" w:name="o53"/>
      <w:bookmarkEnd w:id="32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3.4. Безпосередній керівник працівника,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який  підлягає атестації, не може бути членом атестаційної комісії.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0818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  <w:bookmarkStart w:id="33" w:name="o54"/>
      <w:bookmarkStart w:id="34" w:name="o55"/>
      <w:bookmarkEnd w:id="33"/>
      <w:bookmarkEnd w:id="34"/>
      <w:r w:rsidRPr="001237C1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  <w:t>4. Організація та проведення атестації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35" w:name="o56"/>
      <w:bookmarkEnd w:id="35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4.1. На</w:t>
      </w:r>
      <w:r w:rsid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кожного працівника, який підлягає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атестації, готується атестаційний лист у двох примірниках (додаток 2). 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36" w:name="o57"/>
      <w:bookmarkEnd w:id="36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4.2. </w:t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Керівником  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закладу культури (якщо це самостійна юридична особа) або керівником органу управління,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на працівника, який  підлягає атестації,  складається характеристика,  де дається всебічна й об'єктивна оцінка результатів його праці з  урахуванням </w:t>
      </w:r>
      <w:r w:rsid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функціональних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обов'</w:t>
      </w:r>
      <w:r w:rsid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язків, досвіду роботи,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професійної компетентності,  а також висловлюються необхідні рекомендації щодо підвищення  ефективності його роботи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.  Характеристика підписується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керівником структурного підрозділу або керівником закладу.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37" w:name="o58"/>
      <w:bookmarkEnd w:id="37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4.3. Характеристика на працівника разом з атестаційним листом попередньої   атестації (у  разі  її  проведення)  подається  до атестаційної  комісії  не  пізніше  ніж  за  тиждень до проведення атестації.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38" w:name="o59"/>
      <w:bookmarkStart w:id="39" w:name="o60"/>
      <w:bookmarkEnd w:id="38"/>
      <w:bookmarkEnd w:id="39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lastRenderedPageBreak/>
        <w:t>4.4. Працівник,  який атестується,  повинен бути ознайомлений зі своєю характеристикою (під підпис) не пізніше ніж за тиждень до початку  атестації,  при цьому він може висловити згоду чи незгоду зі змістом характеристики.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40" w:name="o61"/>
      <w:bookmarkEnd w:id="40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Працівник подає  до  атест</w:t>
      </w:r>
      <w:r w:rsid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аційної  комісії документи,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що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з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асвідчують зростання його фахового і кваліфікаційного рівня.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41" w:name="o62"/>
      <w:bookmarkStart w:id="42" w:name="o63"/>
      <w:bookmarkEnd w:id="41"/>
      <w:bookmarkEnd w:id="42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4.5.  Атестаційна  комісія  на  засіданні розглядає подані</w:t>
      </w:r>
      <w:r w:rsid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їй 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м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атеріали   про  роботу  працівника,  який  атестується,  а  також заслуховує  самого  працівника.  У  разі відсутності працівника на засіданні  членів  атестаційної  комісії атестація не проводиться. Працівник  повідомляється  про перенесення атестації на інший день не  пізніше  ніж  за  два  місяці до її проведення. 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43" w:name="o64"/>
      <w:bookmarkEnd w:id="43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В обов'язковому  порядку  щодо   кожного   працівника,   який атестується,  ведеться  протокол  засідання  атестаційної  комісії (додаток 3).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44" w:name="o65"/>
      <w:bookmarkEnd w:id="44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Атестаційна комісія  на  своєму  засіданні  розглядає  подані матеріали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та заслуховує звіт працівника, який атестується.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45" w:name="o66"/>
      <w:bookmarkEnd w:id="45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Звіт працівника  має  включати  відомості:  про  виконаний 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у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звітному періоді репертуар,  інфо</w:t>
      </w:r>
      <w:r w:rsid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рмацію про участь у  конкурсах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і фестивалях, гас</w:t>
      </w:r>
      <w:r w:rsid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трольних заходах, видання аудіо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та відеозаписів 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за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його  участю,   профе</w:t>
      </w:r>
      <w:r w:rsid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сійне навчання, стажування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педагогічну діяльність у звітному періоді тощо.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46" w:name="o67"/>
      <w:bookmarkEnd w:id="46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На підтвердження відомостей, поданих у звіті, працівник, який атестується,  може  подавати  до  атестаційної  комісії відповідні документи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(дипломи  конкурсів,  копії  документів  про   присвоєння почесних звань мистецьких премій тощо).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47" w:name="o68"/>
      <w:bookmarkEnd w:id="47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У разі потреби атестаційна комісія має ознайомитися з творчим доробком  працівника,  який атестується,  за звітній період шляхом прослуховування (перегляду) його творчого звіту.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48" w:name="o69"/>
      <w:bookmarkEnd w:id="48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Обговорення професійних якостей і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результ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атів діяльності працівника, який атестується, має проходити  в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обстановці вимогливості,  доброзичливості, яка виключає прояви упередженості. </w:t>
      </w:r>
      <w:bookmarkStart w:id="49" w:name="o71"/>
      <w:bookmarkEnd w:id="49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4.6.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Рішення  атестаційної  комісії  приймається  відкритим голосуванням  простою  більшістю  голосів  присутніх  на засіданні комісії.  Засідання  атестаційної  комісії вважається правоможним, якщо  на  ньому  присутні  не  менш  як  дві  третини  її  складу.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Атестаційна комісія на підставі всіх даних дає одну з таких оцінок професійної кваліфікації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і ділових якостей працівника: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50" w:name="o72"/>
      <w:bookmarkEnd w:id="50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відповідає займаній посаді або виконуваній роботі;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51" w:name="o73"/>
      <w:bookmarkEnd w:id="51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не відповідає   займаній   посаді   або  виконуваній  роботі,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рекомендовано направити на навчання;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52" w:name="o74"/>
      <w:bookmarkEnd w:id="52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е відповідає займаній посаді або виконуваній роботі.</w:t>
      </w:r>
    </w:p>
    <w:p w:rsidR="00BD2433" w:rsidRPr="001237C1" w:rsidRDefault="00BD2433" w:rsidP="003B59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53" w:name="o75"/>
      <w:bookmarkStart w:id="54" w:name="o76"/>
      <w:bookmarkEnd w:id="53"/>
      <w:bookmarkEnd w:id="54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4.7. У  голосуванні  беруть  участь  лише  члени атестаційної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комісії, які присутні на засіданні. 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55" w:name="o77"/>
      <w:bookmarkStart w:id="56" w:name="o78"/>
      <w:bookmarkEnd w:id="55"/>
      <w:bookmarkEnd w:id="56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4.8. Результати  голосування заносяться до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атестаційного листа.  Атестаційний  лист  підписується  головою,  секретарем  та членами комісії,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які брали участь у засіданні. 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57" w:name="o79"/>
      <w:bookmarkEnd w:id="57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4.9. Атестаційна комісія може вносити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рекомендації керівництву  щодо  заохочення  окремих  працівників  за  досягнуті успіхи  в  роботі, 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включення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lastRenderedPageBreak/>
        <w:t>до кадрового резерву, направлення на підвищення кваліфікації з метою просування по роботі.</w:t>
      </w:r>
    </w:p>
    <w:p w:rsidR="00BD2433" w:rsidRPr="001237C1" w:rsidRDefault="001237C1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58" w:name="o81"/>
      <w:bookmarkEnd w:id="58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4.10. Рішення атестаційної комісії доводиться до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відома працівника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та керівника закладу культури 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або органу управління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протягом трьох днів після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його при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йняття.</w:t>
      </w:r>
    </w:p>
    <w:p w:rsidR="00BD2433" w:rsidRPr="001237C1" w:rsidRDefault="00BD2433" w:rsidP="001237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59" w:name="o83"/>
      <w:bookmarkEnd w:id="59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4.11. Атестаційний лист </w:t>
      </w:r>
      <w:r w:rsid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і  характеристика  працівника,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який пройшов атестацію, зберігаються в його особовій справі. 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0818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  <w:bookmarkStart w:id="60" w:name="o84"/>
      <w:bookmarkStart w:id="61" w:name="o85"/>
      <w:bookmarkEnd w:id="60"/>
      <w:bookmarkEnd w:id="61"/>
      <w:r w:rsidRPr="001237C1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  <w:t>5. Виконання рішень атестаційної комісії</w:t>
      </w:r>
    </w:p>
    <w:p w:rsidR="00BD2433" w:rsidRPr="001237C1" w:rsidRDefault="00BD2433" w:rsidP="003B59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3B59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62" w:name="o86"/>
      <w:bookmarkEnd w:id="62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5.1. Матеріали   атестації   передаються   керівнику  закладу культури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або органу управління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для  прийняття  рішення.   За   результатами   атестації видається  наказ  у  строк  не  пізніше  двох  місяців  з  дня  її проведення. Період тимчасової непрацездатності працівника, а також перебування його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у відпустці не зараховуються у двомісячний строк.</w:t>
      </w:r>
    </w:p>
    <w:p w:rsidR="00BD2433" w:rsidRPr="001237C1" w:rsidRDefault="00BD2433" w:rsidP="003B59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63" w:name="o87"/>
      <w:bookmarkEnd w:id="63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За цей  період  керівник  вирішує  питання   про   заохочення працівників, 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які успішно пройшли атестацію,  а в окремих випадках (при оцінці працівника як "не  відповідає  займаній  посаді")  про переведення  на  іншу  роботу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за згодою працівника або звільнення його з роботи.  У разі незгоди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з  пониженням  в  посаді  працівник звільняється з роботи згідно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з законодавством України.</w:t>
      </w:r>
    </w:p>
    <w:p w:rsidR="00BD2433" w:rsidRPr="001237C1" w:rsidRDefault="00BD2433" w:rsidP="003B59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64" w:name="o88"/>
      <w:bookmarkEnd w:id="64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Після закінчення вказаного строку  (два  місяці)  переведення працівника 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на  іншу  роботу  чи  звільнення  його за результатами атестації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не допускається. </w:t>
      </w:r>
    </w:p>
    <w:p w:rsidR="00BD2433" w:rsidRPr="001237C1" w:rsidRDefault="00BD2433" w:rsidP="003B59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65" w:name="o89"/>
      <w:bookmarkEnd w:id="65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5.2.   Рішення   атестаційної   комісії  є  обов'язковим  для виконання керівником 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органу управління,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закладу культури та працівником.</w:t>
      </w:r>
    </w:p>
    <w:p w:rsidR="00BD2433" w:rsidRPr="001237C1" w:rsidRDefault="00BD2433" w:rsidP="003B59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66" w:name="o91"/>
      <w:bookmarkEnd w:id="66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5.3. Результати атестації мо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жуть бути оскаржені працівником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у порядку, встановленому законодавством.</w:t>
      </w:r>
    </w:p>
    <w:p w:rsidR="000818E6" w:rsidRPr="001237C1" w:rsidRDefault="00BD2433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67" w:name="o93"/>
      <w:bookmarkEnd w:id="67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               </w:t>
      </w:r>
    </w:p>
    <w:p w:rsidR="000818E6" w:rsidRPr="001237C1" w:rsidRDefault="000818E6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0818E6" w:rsidRDefault="000818E6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  <w:t xml:space="preserve">Секретар селищної ради </w:t>
      </w:r>
      <w:r w:rsidRPr="001237C1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  <w:tab/>
      </w:r>
      <w:r w:rsidRPr="001237C1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  <w:tab/>
      </w:r>
      <w:r w:rsidRPr="001237C1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  <w:tab/>
      </w:r>
      <w:r w:rsidRPr="001237C1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  <w:tab/>
      </w:r>
      <w:r w:rsidR="0043736F" w:rsidRPr="001237C1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  <w:t xml:space="preserve">         </w:t>
      </w:r>
      <w:r w:rsidRPr="001237C1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  <w:t>Віталій БУДНИК</w:t>
      </w: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3B59CC" w:rsidRPr="001237C1" w:rsidRDefault="003B59CC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0818E6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68" w:name="o95"/>
      <w:bookmarkStart w:id="69" w:name="o97"/>
      <w:bookmarkEnd w:id="68"/>
      <w:bookmarkEnd w:id="69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lastRenderedPageBreak/>
        <w:t xml:space="preserve">                                     </w:t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0818E6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Додаток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1</w:t>
      </w:r>
    </w:p>
    <w:p w:rsidR="0043736F" w:rsidRPr="001237C1" w:rsidRDefault="000818E6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            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                       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до Положення</w:t>
      </w:r>
    </w:p>
    <w:p w:rsidR="0043736F" w:rsidRPr="001237C1" w:rsidRDefault="0043736F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</w:p>
    <w:p w:rsidR="00BD2433" w:rsidRPr="001237C1" w:rsidRDefault="00BD2433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70" w:name="o98"/>
      <w:bookmarkEnd w:id="70"/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ПЕРЕЛІК </w:t>
      </w:r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br/>
        <w:t xml:space="preserve">                  посад працівників,</w:t>
      </w:r>
      <w:r w:rsidR="0043736F"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які підлягають атестації </w:t>
      </w:r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br/>
      </w:r>
    </w:p>
    <w:p w:rsidR="0043736F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</w:pPr>
      <w:bookmarkStart w:id="71" w:name="o196"/>
      <w:bookmarkEnd w:id="71"/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                </w:t>
      </w:r>
      <w:r w:rsidR="0043736F"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                    Музеї, заклади музейного типу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                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72" w:name="o197"/>
      <w:bookmarkEnd w:id="72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Директор</w:t>
      </w:r>
      <w:bookmarkStart w:id="73" w:name="o198"/>
      <w:bookmarkStart w:id="74" w:name="o199"/>
      <w:bookmarkStart w:id="75" w:name="o200"/>
      <w:bookmarkStart w:id="76" w:name="o201"/>
      <w:bookmarkStart w:id="77" w:name="o202"/>
      <w:bookmarkStart w:id="78" w:name="o203"/>
      <w:bookmarkStart w:id="79" w:name="o204"/>
      <w:bookmarkStart w:id="80" w:name="o205"/>
      <w:bookmarkStart w:id="81" w:name="o206"/>
      <w:bookmarkStart w:id="82" w:name="o207"/>
      <w:bookmarkStart w:id="83" w:name="o208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84" w:name="o209"/>
      <w:bookmarkEnd w:id="84"/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>Бібліотеки, централізовані бібліотечні системи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85" w:name="o210"/>
      <w:bookmarkEnd w:id="85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Директор централізованої бібліотечної системи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86" w:name="o211"/>
      <w:bookmarkEnd w:id="86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Заступник 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ди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ректора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централізованої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бібліотечної системи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87" w:name="o212"/>
      <w:bookmarkEnd w:id="87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Завідувач бібліотеки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- філії</w:t>
      </w:r>
      <w:bookmarkStart w:id="88" w:name="o213"/>
      <w:bookmarkStart w:id="89" w:name="o214"/>
      <w:bookmarkStart w:id="90" w:name="o215"/>
      <w:bookmarkStart w:id="91" w:name="o216"/>
      <w:bookmarkStart w:id="92" w:name="o217"/>
      <w:bookmarkEnd w:id="88"/>
      <w:bookmarkEnd w:id="89"/>
      <w:bookmarkEnd w:id="90"/>
      <w:bookmarkEnd w:id="91"/>
      <w:bookmarkEnd w:id="92"/>
    </w:p>
    <w:p w:rsidR="00BD2433" w:rsidRPr="001237C1" w:rsidRDefault="00BD2433" w:rsidP="003B59CC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93" w:name="o218"/>
      <w:bookmarkStart w:id="94" w:name="o220"/>
      <w:bookmarkEnd w:id="93"/>
      <w:bookmarkEnd w:id="94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Провідний методист, </w:t>
      </w:r>
      <w:proofErr w:type="spellStart"/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м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етодист</w:t>
      </w:r>
      <w:proofErr w:type="spellEnd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культурно-освітньо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го закладу (бібліотечна справа)</w:t>
      </w:r>
    </w:p>
    <w:p w:rsidR="00BD2433" w:rsidRPr="001237C1" w:rsidRDefault="003B59CC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95" w:name="o221"/>
      <w:bookmarkEnd w:id="95"/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Бібліотекар,   бібліограф, методист  (без  категорії,  II  та I категорій).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96" w:name="o222"/>
      <w:bookmarkEnd w:id="96"/>
    </w:p>
    <w:p w:rsidR="00BD2433" w:rsidRPr="001237C1" w:rsidRDefault="00BD2433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97" w:name="o223"/>
      <w:bookmarkEnd w:id="97"/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Клубні заклади, центри культури і дозвілля </w:t>
      </w:r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br/>
      </w:r>
    </w:p>
    <w:p w:rsidR="00BD2433" w:rsidRPr="001237C1" w:rsidRDefault="0043736F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98" w:name="o224"/>
      <w:bookmarkEnd w:id="98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Директор (завідувач)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99" w:name="o225"/>
      <w:bookmarkEnd w:id="99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З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аступник директора (завідувача)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00" w:name="o226"/>
      <w:bookmarkEnd w:id="100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Керівник художній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01" w:name="o227"/>
      <w:bookmarkStart w:id="102" w:name="o232"/>
      <w:bookmarkEnd w:id="101"/>
      <w:bookmarkEnd w:id="102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Провідний методист, </w:t>
      </w:r>
      <w:proofErr w:type="spellStart"/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м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етоди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ст</w:t>
      </w:r>
      <w:proofErr w:type="spellEnd"/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культурно-освітнього закладу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03" w:name="o233"/>
      <w:bookmarkEnd w:id="103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Інструкт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ор культурно-освітнього закладу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04" w:name="o234"/>
      <w:bookmarkStart w:id="105" w:name="o235"/>
      <w:bookmarkEnd w:id="104"/>
      <w:bookmarkEnd w:id="105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Керівник студії  за  видами мистецтва та художньої творчості,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любительського об'єднання, клуба за інтересами та ін.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06" w:name="o236"/>
      <w:bookmarkEnd w:id="106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Керівник    аматорського  дитячого коле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ктиву (гуртка,  студії та ін.)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07" w:name="o237"/>
      <w:bookmarkEnd w:id="107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Керівник аматорського колективу (за видами мистецтва)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08" w:name="o238"/>
      <w:bookmarkEnd w:id="108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Організатор культурно-дозвільної діяльності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09" w:name="o239"/>
      <w:bookmarkStart w:id="110" w:name="o240"/>
      <w:bookmarkEnd w:id="109"/>
      <w:bookmarkEnd w:id="110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Акомпаніатор, концертм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ейстер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11" w:name="o241"/>
      <w:bookmarkEnd w:id="111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</w:t>
      </w:r>
    </w:p>
    <w:p w:rsidR="00BD2433" w:rsidRPr="001237C1" w:rsidRDefault="00BD2433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12" w:name="o242"/>
      <w:bookmarkEnd w:id="112"/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>Централізован</w:t>
      </w:r>
      <w:r w:rsidR="0043736F"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>а</w:t>
      </w:r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 бухгалтері</w:t>
      </w:r>
      <w:r w:rsidR="0043736F"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>я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13" w:name="o243"/>
      <w:bookmarkEnd w:id="113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Головний бухгалтер</w:t>
      </w:r>
    </w:p>
    <w:p w:rsidR="00BD2433" w:rsidRPr="001237C1" w:rsidRDefault="0043736F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14" w:name="o244"/>
      <w:bookmarkEnd w:id="114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Керівник групи обліку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437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15" w:name="o245"/>
      <w:bookmarkEnd w:id="115"/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Посади), </w:t>
      </w:r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br/>
        <w:t xml:space="preserve">               загальні для всіх закладів культури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16" w:name="o246"/>
      <w:bookmarkEnd w:id="116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Фахівці</w:t>
      </w:r>
      <w:r w:rsidR="0043736F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та професіонали всіх категорій</w:t>
      </w:r>
    </w:p>
    <w:p w:rsidR="00BD2433" w:rsidRPr="001237C1" w:rsidRDefault="00BD2433" w:rsidP="003B59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17" w:name="o247"/>
      <w:bookmarkEnd w:id="117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lastRenderedPageBreak/>
        <w:t xml:space="preserve">Інженер, </w:t>
      </w:r>
      <w:proofErr w:type="spellStart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інженер</w:t>
      </w:r>
      <w:proofErr w:type="spellEnd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з   охорони   праці,   інженер-електронник, інженер-програміст, юрисконсульт,  соціолог,  психолог, бухгалтер, інструктор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з протипожежної профілактики всіх категорій</w:t>
      </w:r>
    </w:p>
    <w:p w:rsidR="00BD2433" w:rsidRPr="001237C1" w:rsidRDefault="00BD2433" w:rsidP="003B59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18" w:name="o248"/>
      <w:bookmarkEnd w:id="118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Провідні: інженер,  економіст, редактор, інженер-електронник, інженер-програміст,  юрисконсульт,  соціолог, психолог, бухгалтер, інструкт</w:t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ор </w:t>
      </w:r>
      <w:r w:rsidR="003B59CC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з протипожежної профілактики</w:t>
      </w:r>
    </w:p>
    <w:p w:rsidR="00BD2433" w:rsidRPr="001237C1" w:rsidRDefault="00BD2433" w:rsidP="003B59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19" w:name="o249"/>
      <w:bookmarkStart w:id="120" w:name="o251"/>
      <w:bookmarkEnd w:id="119"/>
      <w:bookmarkEnd w:id="120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Кон</w:t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тролер квитків, касир квитковий</w:t>
      </w: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21" w:name="o252"/>
      <w:bookmarkEnd w:id="121"/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B59CC" w:rsidRDefault="003B59CC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B59CC" w:rsidRPr="001237C1" w:rsidRDefault="003B59CC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22" w:name="_GoBack"/>
      <w:bookmarkEnd w:id="122"/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23" w:name="o255"/>
      <w:bookmarkEnd w:id="123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lastRenderedPageBreak/>
        <w:t xml:space="preserve">                                      </w:t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Додаток 2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        </w:t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до Положення 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24" w:name="o256"/>
      <w:bookmarkEnd w:id="124"/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АТЕСТАЦІЙНИЙ ЛИСТ </w:t>
      </w:r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br/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25" w:name="o257"/>
      <w:bookmarkEnd w:id="125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1. Прізвище, ім'я, по батькові____________________________________</w:t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2. Рік народження_________________________________________________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З. Освіта,  найменування  навчального   закладу,   рік  закінчення</w:t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__________________________________________________________________</w:t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4. Спеціальність за освітою_______________________________________</w:t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5. Науковий ступінь, вчене звання_________________________________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6. Загальний трудовий стаж________________________________________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7. Посада,  яку  займає  працівник,  на  момент  атестації,   дата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призначення на цю посаду__________________________________________</w:t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8. Виконання  рекомендацій   останньої   атестації    (у  разі  їх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наявності)________________________________________________________</w:t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9. Оцінка   професійної    кваліфікації    і    ділових    якостей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працівника, результати голосування________________________________</w:t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10. Рекомендації  атестаційної  комісії   (з   </w:t>
      </w:r>
      <w:proofErr w:type="spellStart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указанням</w:t>
      </w:r>
      <w:proofErr w:type="spellEnd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мотивів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рекомендацій)_____________________________________________________</w:t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11. Зауваження,   пропозиції    працівника,    який    атестується</w:t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Голова атестаційної комісії    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   (прізвище, ім'я, по батькові)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Секретар атестаційної комісії  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   (прізвище, ім'я, по батькові)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Члени атестаційної комісії     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   (прізвище, ім'я, по батькові)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Дата проведення атестації 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З атестаційним листом ознайомився/</w:t>
      </w:r>
      <w:proofErr w:type="spellStart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лась</w:t>
      </w:r>
      <w:proofErr w:type="spellEnd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               (підпис і дата)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lastRenderedPageBreak/>
        <w:br/>
      </w:r>
      <w:bookmarkStart w:id="126" w:name="o271"/>
      <w:bookmarkEnd w:id="126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                                 </w:t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Додаток  3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        </w:t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="003526C8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ab/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до Положення </w:t>
      </w:r>
    </w:p>
    <w:p w:rsidR="003526C8" w:rsidRPr="001237C1" w:rsidRDefault="003526C8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3526C8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27" w:name="o272"/>
      <w:bookmarkEnd w:id="127"/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ПРОТОКОЛ </w:t>
      </w:r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br/>
      </w:r>
      <w:r w:rsidR="00BD2433"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 засідання атестаційної комісії</w:t>
      </w:r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28" w:name="o273"/>
      <w:bookmarkEnd w:id="128"/>
    </w:p>
    <w:p w:rsidR="003526C8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3526C8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№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              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 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від "_____"_______ 20__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</w:t>
      </w:r>
      <w:r w:rsidR="00BD2433"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Присутні: голова__________________________________________________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(прізвище, ім'я, по батькові, посада)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секретар__________________________________________________________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(прізвище, ім'я, по батькові, посада)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члени атестаційної комісії________________________________________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1.________________________________________________________________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(прізвище, ім'я, по батькові, посада)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2.________________________________________________________________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3.________________________________________________________________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4.________________________________________________________________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5.________________________________________________________________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6.________________________________________________________________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7.________________________________________________________________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8.________________________________________________________________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9.________________________________________________________________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10._______________________________________________________________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11._______________________________________________________________ 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352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29" w:name="o278"/>
      <w:bookmarkEnd w:id="129"/>
      <w:r w:rsidRPr="001237C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>ПОРЯДОК ДЕННИЙ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30" w:name="o279"/>
      <w:bookmarkEnd w:id="130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1. Атестація 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(прізвище, ім'я, по  батькові, посада працівника,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який атестується)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2. Слухали: питання атестації_____________________________________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  (прізвище, ім'я, по батькові)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3. Запитання до працівника, який атестується 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__________________________________________________________________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__________________________________________________________________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__________________________________________________________________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lastRenderedPageBreak/>
        <w:t>4. Відповіді на них_______________________________________________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__________________________________________________________________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__________________________________________________________________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5. Зауваження та  рекомендації, висловлені  членами   атестаційної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комісії___________________________________________________________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__________________________________________________________________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__________________________________________________________________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__________________________________________________________________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6.  Результати  оцінки  професійної кваліфікації і ділових якостей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>працівника: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відповідає займаній        посаді       або       виконуваній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proofErr w:type="spellStart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роботі_____________</w:t>
      </w:r>
      <w:proofErr w:type="spellEnd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голосів;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не відповідає   займаній   посаді   або  виконуваній  роботі,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рекомендовано направити на навчання </w:t>
      </w:r>
      <w:proofErr w:type="spellStart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__________голос</w:t>
      </w:r>
      <w:proofErr w:type="spellEnd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ів;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    не відповідає     займаній     посаді     або     виконуваній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  <w:proofErr w:type="spellStart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роботі_________</w:t>
      </w:r>
      <w:proofErr w:type="spellEnd"/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голосів.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7. За результатами атестації 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   (прізвище, ім'я, по батькові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   працівника, який атестується)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__________________________________________________________________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__________________________________________________________________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__________________________________________________________________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(указати  -  відповідає займаній посаді або виконуваній роботі; не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відповідає  займаній  посаді або виконуваній роботі, рекомендовано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направити   на   навчання;   не  відповідає  займаній  посаді  або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виконуваній роботі)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 Голова атестаційної комісії    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    (прізвище, ім'я, по батькові)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Секретар атестаційної комісії  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    (прізвище, ім'я, по батькові)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Члени атестаційної комісії     _________________________________ </w:t>
      </w:r>
      <w:r w:rsidRPr="001237C1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br/>
        <w:t xml:space="preserve">                                  (прізвище, ім'я, по батькові) </w:t>
      </w:r>
    </w:p>
    <w:p w:rsidR="00BD2433" w:rsidRPr="001237C1" w:rsidRDefault="00BD2433" w:rsidP="00BD24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</w:p>
    <w:p w:rsidR="00930D53" w:rsidRPr="001237C1" w:rsidRDefault="00930D53" w:rsidP="00BD243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bookmarkStart w:id="131" w:name="o301"/>
      <w:bookmarkEnd w:id="131"/>
    </w:p>
    <w:sectPr w:rsidR="00930D53" w:rsidRPr="001237C1" w:rsidSect="001237C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433"/>
    <w:rsid w:val="000818E6"/>
    <w:rsid w:val="001237C1"/>
    <w:rsid w:val="003526C8"/>
    <w:rsid w:val="003B59CC"/>
    <w:rsid w:val="0043736F"/>
    <w:rsid w:val="00930D53"/>
    <w:rsid w:val="00BA6BB6"/>
    <w:rsid w:val="00BD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6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6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5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8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1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9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0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11078</Words>
  <Characters>6316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2021-06-23T14:03:00Z</cp:lastPrinted>
  <dcterms:created xsi:type="dcterms:W3CDTF">2021-06-24T10:05:00Z</dcterms:created>
  <dcterms:modified xsi:type="dcterms:W3CDTF">2021-06-24T10:05:00Z</dcterms:modified>
</cp:coreProperties>
</file>