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11" w:rsidRPr="00F658A9" w:rsidRDefault="00033F11" w:rsidP="00033F11">
      <w:pPr>
        <w:tabs>
          <w:tab w:val="left" w:pos="4820"/>
        </w:tabs>
        <w:jc w:val="right"/>
        <w:rPr>
          <w:bCs/>
        </w:rPr>
      </w:pPr>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r w:rsidRPr="00F658A9">
        <w:rPr>
          <w:bCs/>
        </w:rPr>
        <w:t>ПРОЄКТ</w:t>
      </w:r>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773974" w:rsidP="00033F11">
      <w:pPr>
        <w:keepNext/>
        <w:tabs>
          <w:tab w:val="left" w:pos="4820"/>
        </w:tabs>
        <w:jc w:val="center"/>
        <w:outlineLvl w:val="0"/>
        <w:rPr>
          <w:b/>
          <w:bCs/>
          <w:szCs w:val="28"/>
        </w:rPr>
      </w:pPr>
      <w:r>
        <w:rPr>
          <w:b/>
          <w:bCs/>
          <w:szCs w:val="28"/>
          <w:lang w:val="en-US"/>
        </w:rPr>
        <w:t>XV</w:t>
      </w:r>
      <w:r>
        <w:rPr>
          <w:b/>
          <w:bCs/>
          <w:szCs w:val="28"/>
        </w:rPr>
        <w:t>І</w:t>
      </w:r>
      <w:r w:rsidR="00CC7A55">
        <w:rPr>
          <w:b/>
          <w:bCs/>
          <w:szCs w:val="28"/>
        </w:rPr>
        <w:t>І</w:t>
      </w:r>
      <w:r>
        <w:rPr>
          <w:b/>
          <w:bCs/>
          <w:szCs w:val="28"/>
        </w:rPr>
        <w:t xml:space="preserve"> </w:t>
      </w:r>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РІШЕННЯ</w:t>
      </w:r>
    </w:p>
    <w:p w:rsidR="00033F11" w:rsidRDefault="00033F11" w:rsidP="00F57ABC">
      <w:pPr>
        <w:tabs>
          <w:tab w:val="left" w:pos="4253"/>
        </w:tabs>
        <w:spacing w:line="360" w:lineRule="auto"/>
        <w:jc w:val="both"/>
        <w:rPr>
          <w:b/>
          <w:bCs/>
          <w:szCs w:val="28"/>
        </w:rPr>
      </w:pPr>
    </w:p>
    <w:p w:rsidR="00033F11" w:rsidRPr="00EF0480" w:rsidRDefault="00033F11" w:rsidP="00033F11">
      <w:pPr>
        <w:tabs>
          <w:tab w:val="left" w:pos="4253"/>
        </w:tabs>
        <w:spacing w:line="360" w:lineRule="auto"/>
        <w:jc w:val="both"/>
        <w:rPr>
          <w:b/>
          <w:bCs/>
          <w:szCs w:val="28"/>
        </w:rPr>
      </w:pPr>
      <w:r>
        <w:rPr>
          <w:b/>
          <w:bCs/>
          <w:szCs w:val="28"/>
        </w:rPr>
        <w:t xml:space="preserve">__________________________    смт </w:t>
      </w:r>
      <w:r w:rsidRPr="00A52B8F">
        <w:rPr>
          <w:b/>
          <w:bCs/>
          <w:szCs w:val="28"/>
        </w:rPr>
        <w:t xml:space="preserve">Кегичівка  </w:t>
      </w:r>
      <w:r w:rsidRPr="00A52B8F">
        <w:rPr>
          <w:b/>
          <w:bCs/>
          <w:szCs w:val="28"/>
        </w:rPr>
        <w:tab/>
      </w:r>
      <w:r w:rsidRPr="00A52B8F">
        <w:rPr>
          <w:b/>
          <w:bCs/>
          <w:szCs w:val="28"/>
        </w:rPr>
        <w:tab/>
      </w:r>
      <w:r>
        <w:rPr>
          <w:b/>
          <w:bCs/>
          <w:szCs w:val="28"/>
        </w:rPr>
        <w:t xml:space="preserve">                 </w:t>
      </w:r>
      <w:r w:rsidRPr="00A52B8F">
        <w:rPr>
          <w:b/>
          <w:bCs/>
          <w:szCs w:val="28"/>
        </w:rPr>
        <w:t>№</w:t>
      </w:r>
      <w:r>
        <w:rPr>
          <w:b/>
          <w:bCs/>
          <w:szCs w:val="28"/>
        </w:rPr>
        <w:t xml:space="preserve"> ____</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033F11">
      <w:pPr>
        <w:shd w:val="clear" w:color="auto" w:fill="FFFFFF"/>
        <w:ind w:right="5527"/>
        <w:jc w:val="both"/>
        <w:rPr>
          <w:b/>
          <w:sz w:val="24"/>
        </w:rPr>
      </w:pPr>
      <w:r w:rsidRPr="00E855AD">
        <w:rPr>
          <w:b/>
          <w:sz w:val="24"/>
        </w:rPr>
        <w:t>Про включення до Переліку другого типу об’єкт</w:t>
      </w:r>
      <w:r w:rsidR="003A44AB">
        <w:rPr>
          <w:b/>
          <w:sz w:val="24"/>
        </w:rPr>
        <w:t>а</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8361FB" w:rsidRDefault="0081772F" w:rsidP="0081772F">
      <w:pPr>
        <w:ind w:firstLine="708"/>
        <w:jc w:val="both"/>
        <w:rPr>
          <w:szCs w:val="28"/>
        </w:rPr>
      </w:pPr>
      <w:r w:rsidRPr="008361FB">
        <w:rPr>
          <w:szCs w:val="28"/>
          <w:shd w:val="clear" w:color="auto" w:fill="FFFFFF"/>
        </w:rPr>
        <w:t>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(зі змінами)</w:t>
      </w:r>
      <w:r w:rsidRPr="008361FB">
        <w:rPr>
          <w:szCs w:val="28"/>
        </w:rPr>
        <w:t xml:space="preserve">, враховуючи лист </w:t>
      </w:r>
      <w:proofErr w:type="spellStart"/>
      <w:r w:rsidR="00C62958" w:rsidRPr="008361FB">
        <w:rPr>
          <w:szCs w:val="28"/>
        </w:rPr>
        <w:t>Красноградської</w:t>
      </w:r>
      <w:proofErr w:type="spellEnd"/>
      <w:r w:rsidR="00C62958" w:rsidRPr="008361FB">
        <w:rPr>
          <w:szCs w:val="28"/>
        </w:rPr>
        <w:t xml:space="preserve"> районної </w:t>
      </w:r>
      <w:r w:rsidRPr="008361FB">
        <w:rPr>
          <w:szCs w:val="28"/>
        </w:rPr>
        <w:t xml:space="preserve">державної адміністрації від 07 червня 2021 року № 01-58/1062 щодо </w:t>
      </w:r>
      <w:r w:rsidR="00C21EA2" w:rsidRPr="008361FB">
        <w:rPr>
          <w:szCs w:val="28"/>
          <w:shd w:val="clear" w:color="auto" w:fill="FFFFFF"/>
        </w:rPr>
        <w:t>оренди приміщення</w:t>
      </w:r>
      <w:r w:rsidRPr="008361FB">
        <w:rPr>
          <w:szCs w:val="28"/>
          <w:shd w:val="clear" w:color="auto" w:fill="FFFFFF"/>
        </w:rPr>
        <w:t xml:space="preserve">, керуючись </w:t>
      </w:r>
      <w:r w:rsidRPr="008361FB">
        <w:rPr>
          <w:szCs w:val="28"/>
        </w:rPr>
        <w:t xml:space="preserve">статтями </w:t>
      </w:r>
      <w:r w:rsidRPr="008361FB">
        <w:rPr>
          <w:bCs/>
          <w:szCs w:val="28"/>
        </w:rPr>
        <w:t>4, 10, 25-26, 42, 46, 59</w:t>
      </w:r>
      <w:r w:rsidRPr="008361FB">
        <w:rPr>
          <w:szCs w:val="28"/>
          <w:shd w:val="clear" w:color="auto" w:fill="FFFFFF"/>
        </w:rPr>
        <w:t xml:space="preserve"> Закону України </w:t>
      </w:r>
      <w:r w:rsidR="00535852" w:rsidRPr="008361FB">
        <w:rPr>
          <w:szCs w:val="28"/>
          <w:shd w:val="clear" w:color="auto" w:fill="FFFFFF"/>
        </w:rPr>
        <w:br/>
      </w:r>
      <w:r w:rsidRPr="008361FB">
        <w:rPr>
          <w:szCs w:val="28"/>
          <w:shd w:val="clear" w:color="auto" w:fill="FFFFFF"/>
        </w:rPr>
        <w:t>«Про місцеве самоврядування в Україні»</w:t>
      </w:r>
      <w:r w:rsidRPr="008361FB">
        <w:rPr>
          <w:szCs w:val="28"/>
        </w:rPr>
        <w:t xml:space="preserve"> Кегичівська </w:t>
      </w:r>
      <w:r w:rsidRPr="008361FB">
        <w:rPr>
          <w:szCs w:val="28"/>
          <w:lang w:eastAsia="uk-UA"/>
        </w:rPr>
        <w:t>селищна рада</w:t>
      </w:r>
    </w:p>
    <w:p w:rsidR="004810B5" w:rsidRPr="008361FB" w:rsidRDefault="004810B5" w:rsidP="00AF3E71">
      <w:pPr>
        <w:shd w:val="clear" w:color="auto" w:fill="FFFFFF"/>
        <w:spacing w:line="360" w:lineRule="auto"/>
        <w:ind w:firstLine="567"/>
        <w:jc w:val="both"/>
        <w:rPr>
          <w:szCs w:val="28"/>
        </w:rPr>
      </w:pPr>
    </w:p>
    <w:p w:rsidR="004810B5" w:rsidRPr="008361FB" w:rsidRDefault="004810B5" w:rsidP="004810B5">
      <w:pPr>
        <w:shd w:val="clear" w:color="auto" w:fill="FFFFFF"/>
        <w:ind w:firstLine="567"/>
        <w:jc w:val="center"/>
        <w:rPr>
          <w:b/>
          <w:szCs w:val="28"/>
        </w:rPr>
      </w:pPr>
      <w:r w:rsidRPr="008361FB">
        <w:rPr>
          <w:b/>
          <w:szCs w:val="28"/>
        </w:rPr>
        <w:t>ВИРІШИЛА:</w:t>
      </w:r>
    </w:p>
    <w:p w:rsidR="004810B5" w:rsidRPr="008361FB" w:rsidRDefault="004810B5" w:rsidP="00AF3E71">
      <w:pPr>
        <w:shd w:val="clear" w:color="auto" w:fill="FFFFFF"/>
        <w:spacing w:line="360" w:lineRule="auto"/>
        <w:ind w:firstLine="567"/>
        <w:jc w:val="center"/>
        <w:rPr>
          <w:szCs w:val="28"/>
        </w:rPr>
      </w:pPr>
    </w:p>
    <w:p w:rsidR="007C205B" w:rsidRPr="008361FB" w:rsidRDefault="007C205B" w:rsidP="007C205B">
      <w:pPr>
        <w:pStyle w:val="a5"/>
        <w:numPr>
          <w:ilvl w:val="0"/>
          <w:numId w:val="15"/>
        </w:numPr>
        <w:shd w:val="clear" w:color="auto" w:fill="FFFFFF"/>
        <w:tabs>
          <w:tab w:val="left" w:pos="851"/>
        </w:tabs>
        <w:ind w:left="0" w:firstLine="567"/>
        <w:jc w:val="both"/>
        <w:rPr>
          <w:szCs w:val="28"/>
        </w:rPr>
      </w:pPr>
      <w:r w:rsidRPr="008361FB">
        <w:rPr>
          <w:szCs w:val="28"/>
        </w:rPr>
        <w:t xml:space="preserve">Включити </w:t>
      </w:r>
      <w:r w:rsidRPr="008361FB">
        <w:rPr>
          <w:color w:val="000000"/>
          <w:szCs w:val="28"/>
          <w:shd w:val="clear" w:color="auto" w:fill="FFFFFF"/>
        </w:rPr>
        <w:t xml:space="preserve">до Переліку другого типу об’єктів оренди  комунальної власності Кегичівської селищної ради, які підлягають передачі в оренду </w:t>
      </w:r>
      <w:r w:rsidR="00CF3647">
        <w:rPr>
          <w:color w:val="000000"/>
          <w:szCs w:val="28"/>
          <w:shd w:val="clear" w:color="auto" w:fill="FFFFFF"/>
        </w:rPr>
        <w:br/>
      </w:r>
      <w:r w:rsidRPr="008361FB">
        <w:rPr>
          <w:color w:val="000000"/>
          <w:szCs w:val="28"/>
          <w:shd w:val="clear" w:color="auto" w:fill="FFFFFF"/>
        </w:rPr>
        <w:t>без проведення аукціону</w:t>
      </w:r>
      <w:r w:rsidRPr="008361FB">
        <w:rPr>
          <w:szCs w:val="28"/>
        </w:rPr>
        <w:t xml:space="preserve"> наступні об’єкти:</w:t>
      </w:r>
    </w:p>
    <w:p w:rsidR="000D6CDF" w:rsidRPr="008361FB" w:rsidRDefault="000D6CDF" w:rsidP="000D6CDF">
      <w:pPr>
        <w:pStyle w:val="a5"/>
        <w:numPr>
          <w:ilvl w:val="1"/>
          <w:numId w:val="16"/>
        </w:numPr>
        <w:tabs>
          <w:tab w:val="left" w:pos="851"/>
        </w:tabs>
        <w:ind w:left="0" w:firstLine="567"/>
        <w:jc w:val="both"/>
        <w:rPr>
          <w:szCs w:val="28"/>
          <w:lang w:eastAsia="uk-UA"/>
        </w:rPr>
      </w:pPr>
      <w:r w:rsidRPr="008361FB">
        <w:rPr>
          <w:szCs w:val="28"/>
        </w:rPr>
        <w:t>частину будівлі</w:t>
      </w:r>
      <w:r w:rsidR="007C205B" w:rsidRPr="008361FB">
        <w:rPr>
          <w:szCs w:val="28"/>
        </w:rPr>
        <w:t>, що знаходиться за адресою:</w:t>
      </w:r>
      <w:r w:rsidR="007C205B" w:rsidRPr="008361FB">
        <w:rPr>
          <w:szCs w:val="28"/>
          <w:lang w:eastAsia="uk-UA"/>
        </w:rPr>
        <w:t xml:space="preserve"> </w:t>
      </w:r>
      <w:r w:rsidRPr="008361FB">
        <w:rPr>
          <w:szCs w:val="28"/>
          <w:lang w:eastAsia="uk-UA"/>
        </w:rPr>
        <w:t>64020</w:t>
      </w:r>
      <w:r w:rsidR="007C205B" w:rsidRPr="008361FB">
        <w:rPr>
          <w:szCs w:val="28"/>
          <w:lang w:eastAsia="uk-UA"/>
        </w:rPr>
        <w:t xml:space="preserve"> Україна, Харківська область, Красноградський район, </w:t>
      </w:r>
      <w:r w:rsidR="007C205B" w:rsidRPr="008361FB">
        <w:rPr>
          <w:szCs w:val="28"/>
        </w:rPr>
        <w:t xml:space="preserve">селище </w:t>
      </w:r>
      <w:r w:rsidRPr="008361FB">
        <w:rPr>
          <w:szCs w:val="28"/>
        </w:rPr>
        <w:t>Слобожанське</w:t>
      </w:r>
      <w:r w:rsidR="007C205B" w:rsidRPr="008361FB">
        <w:rPr>
          <w:szCs w:val="28"/>
          <w:lang w:eastAsia="uk-UA"/>
        </w:rPr>
        <w:t xml:space="preserve">, вулиця </w:t>
      </w:r>
      <w:r w:rsidRPr="008361FB">
        <w:rPr>
          <w:szCs w:val="28"/>
          <w:lang w:eastAsia="uk-UA"/>
        </w:rPr>
        <w:t>Шкільна</w:t>
      </w:r>
      <w:r w:rsidR="007C205B" w:rsidRPr="008361FB">
        <w:rPr>
          <w:szCs w:val="28"/>
          <w:lang w:eastAsia="uk-UA"/>
        </w:rPr>
        <w:t xml:space="preserve">, будинок </w:t>
      </w:r>
      <w:r w:rsidRPr="008361FB">
        <w:rPr>
          <w:szCs w:val="28"/>
          <w:lang w:eastAsia="uk-UA"/>
        </w:rPr>
        <w:t>2-Б</w:t>
      </w:r>
      <w:r w:rsidR="00A628FE" w:rsidRPr="008361FB">
        <w:rPr>
          <w:szCs w:val="28"/>
          <w:lang w:eastAsia="uk-UA"/>
        </w:rPr>
        <w:t xml:space="preserve">, </w:t>
      </w:r>
      <w:r w:rsidR="007C205B" w:rsidRPr="008361FB">
        <w:rPr>
          <w:szCs w:val="28"/>
          <w:lang w:eastAsia="uk-UA"/>
        </w:rPr>
        <w:t xml:space="preserve">загальна площа </w:t>
      </w:r>
      <w:r w:rsidRPr="008361FB">
        <w:rPr>
          <w:szCs w:val="28"/>
          <w:lang w:eastAsia="uk-UA"/>
        </w:rPr>
        <w:t>20,0</w:t>
      </w:r>
      <w:r w:rsidR="007C205B" w:rsidRPr="008361FB">
        <w:rPr>
          <w:szCs w:val="28"/>
          <w:lang w:eastAsia="uk-UA"/>
        </w:rPr>
        <w:t xml:space="preserve"> м</w:t>
      </w:r>
      <w:r w:rsidR="007C205B" w:rsidRPr="008361FB">
        <w:rPr>
          <w:szCs w:val="28"/>
          <w:vertAlign w:val="superscript"/>
          <w:lang w:eastAsia="uk-UA"/>
        </w:rPr>
        <w:t>2</w:t>
      </w:r>
      <w:r w:rsidR="007C205B" w:rsidRPr="008361FB">
        <w:rPr>
          <w:szCs w:val="28"/>
          <w:lang w:eastAsia="uk-UA"/>
        </w:rPr>
        <w:t>,</w:t>
      </w:r>
      <w:r w:rsidR="00535852" w:rsidRPr="008361FB">
        <w:rPr>
          <w:szCs w:val="28"/>
          <w:lang w:eastAsia="uk-UA"/>
        </w:rPr>
        <w:t xml:space="preserve"> </w:t>
      </w:r>
      <w:r w:rsidR="007C205B" w:rsidRPr="008361FB">
        <w:rPr>
          <w:szCs w:val="28"/>
          <w:lang w:eastAsia="uk-UA"/>
        </w:rPr>
        <w:t xml:space="preserve">для </w:t>
      </w:r>
      <w:r w:rsidRPr="008361FB">
        <w:rPr>
          <w:szCs w:val="28"/>
          <w:lang w:eastAsia="uk-UA"/>
        </w:rPr>
        <w:t>розміщення Слобожанського сільськогосподарського комунального господарства</w:t>
      </w:r>
      <w:r w:rsidR="00271054">
        <w:rPr>
          <w:szCs w:val="28"/>
          <w:lang w:eastAsia="uk-UA"/>
        </w:rPr>
        <w:t xml:space="preserve"> (код ЄДРПОУ 34270027)</w:t>
      </w:r>
      <w:r w:rsidR="00411B17" w:rsidRPr="008361FB">
        <w:rPr>
          <w:szCs w:val="28"/>
          <w:lang w:eastAsia="uk-UA"/>
        </w:rPr>
        <w:t>.</w:t>
      </w:r>
    </w:p>
    <w:p w:rsidR="008361FB" w:rsidRDefault="000D6CDF" w:rsidP="000D6CDF">
      <w:pPr>
        <w:pStyle w:val="a5"/>
        <w:numPr>
          <w:ilvl w:val="0"/>
          <w:numId w:val="15"/>
        </w:numPr>
        <w:tabs>
          <w:tab w:val="left" w:pos="851"/>
        </w:tabs>
        <w:ind w:left="0" w:firstLine="567"/>
        <w:jc w:val="both"/>
        <w:rPr>
          <w:szCs w:val="28"/>
          <w:lang w:eastAsia="uk-UA"/>
        </w:rPr>
      </w:pPr>
      <w:r w:rsidRPr="008361FB">
        <w:rPr>
          <w:szCs w:val="28"/>
        </w:rPr>
        <w:t xml:space="preserve">Передати в оренду комунальне майно Кегичівської селищної ради, </w:t>
      </w:r>
      <w:r w:rsidR="008361FB" w:rsidRPr="008361FB">
        <w:rPr>
          <w:szCs w:val="28"/>
        </w:rPr>
        <w:br/>
      </w:r>
      <w:r w:rsidRPr="008361FB">
        <w:rPr>
          <w:szCs w:val="28"/>
        </w:rPr>
        <w:t xml:space="preserve">а саме частину будівлі, </w:t>
      </w:r>
      <w:r w:rsidRPr="008361FB">
        <w:rPr>
          <w:szCs w:val="28"/>
          <w:lang w:eastAsia="uk-UA"/>
        </w:rPr>
        <w:t>загальною площею 20,0 м</w:t>
      </w:r>
      <w:r w:rsidRPr="008361FB">
        <w:rPr>
          <w:szCs w:val="28"/>
          <w:vertAlign w:val="superscript"/>
          <w:lang w:eastAsia="uk-UA"/>
        </w:rPr>
        <w:t>2,</w:t>
      </w:r>
      <w:r w:rsidRPr="008361FB">
        <w:rPr>
          <w:szCs w:val="28"/>
        </w:rPr>
        <w:t xml:space="preserve"> що знаходиться за адресою:</w:t>
      </w:r>
      <w:r w:rsidRPr="008361FB">
        <w:rPr>
          <w:szCs w:val="28"/>
          <w:lang w:eastAsia="uk-UA"/>
        </w:rPr>
        <w:t xml:space="preserve"> 64020 Україна, Харківська область, Красноградський район, </w:t>
      </w:r>
      <w:r w:rsidRPr="008361FB">
        <w:rPr>
          <w:szCs w:val="28"/>
        </w:rPr>
        <w:t>селище Слобожанське</w:t>
      </w:r>
      <w:r w:rsidRPr="008361FB">
        <w:rPr>
          <w:szCs w:val="28"/>
          <w:lang w:eastAsia="uk-UA"/>
        </w:rPr>
        <w:t>, вулиця Шкільна, будинок 2-Б</w:t>
      </w:r>
      <w:r w:rsidRPr="008361FB">
        <w:rPr>
          <w:szCs w:val="28"/>
        </w:rPr>
        <w:t>,</w:t>
      </w:r>
      <w:r w:rsidR="008361FB" w:rsidRPr="008361FB">
        <w:rPr>
          <w:szCs w:val="28"/>
        </w:rPr>
        <w:t xml:space="preserve"> </w:t>
      </w:r>
      <w:r w:rsidRPr="008361FB">
        <w:rPr>
          <w:szCs w:val="28"/>
        </w:rPr>
        <w:t>що включене до Переліку другого типу</w:t>
      </w:r>
      <w:r w:rsidR="008361FB" w:rsidRPr="008361FB">
        <w:rPr>
          <w:szCs w:val="28"/>
        </w:rPr>
        <w:t>.</w:t>
      </w:r>
      <w:r w:rsidRPr="008361FB">
        <w:rPr>
          <w:szCs w:val="28"/>
        </w:rPr>
        <w:t xml:space="preserve"> </w:t>
      </w:r>
    </w:p>
    <w:p w:rsidR="000D6CDF" w:rsidRPr="008361FB" w:rsidRDefault="000D6CDF" w:rsidP="000D6CDF">
      <w:pPr>
        <w:pStyle w:val="a5"/>
        <w:numPr>
          <w:ilvl w:val="0"/>
          <w:numId w:val="15"/>
        </w:numPr>
        <w:tabs>
          <w:tab w:val="left" w:pos="851"/>
        </w:tabs>
        <w:ind w:left="0" w:firstLine="567"/>
        <w:jc w:val="both"/>
        <w:rPr>
          <w:szCs w:val="28"/>
          <w:lang w:eastAsia="uk-UA"/>
        </w:rPr>
      </w:pPr>
      <w:r w:rsidRPr="008361FB">
        <w:rPr>
          <w:szCs w:val="28"/>
        </w:rPr>
        <w:t>Заступнику селищного голови з питань житлово-комунального господарства (Тетяні ПЕРЦЕВІЙ):</w:t>
      </w:r>
    </w:p>
    <w:p w:rsidR="000D6CDF" w:rsidRPr="008361FB" w:rsidRDefault="000D6CDF" w:rsidP="000D6CDF">
      <w:pPr>
        <w:pStyle w:val="a5"/>
        <w:ind w:left="0" w:firstLine="567"/>
        <w:jc w:val="both"/>
        <w:rPr>
          <w:szCs w:val="28"/>
        </w:rPr>
      </w:pPr>
      <w:r w:rsidRPr="008361FB">
        <w:rPr>
          <w:szCs w:val="28"/>
        </w:rPr>
        <w:t>- під час укладання договору оренди керуватись</w:t>
      </w:r>
      <w:r w:rsidRPr="008361FB">
        <w:rPr>
          <w:szCs w:val="28"/>
          <w:lang w:eastAsia="uk-UA"/>
        </w:rPr>
        <w:t xml:space="preserve"> </w:t>
      </w:r>
      <w:r w:rsidRPr="008361FB">
        <w:rPr>
          <w:color w:val="000000"/>
          <w:szCs w:val="28"/>
        </w:rPr>
        <w:t xml:space="preserve">Методикою розрахунку орендної плати за державне майно, затвердженої постановою </w:t>
      </w:r>
      <w:r w:rsidRPr="008361FB">
        <w:rPr>
          <w:szCs w:val="28"/>
          <w:shd w:val="clear" w:color="auto" w:fill="FFFFFF"/>
        </w:rPr>
        <w:t>Кабінету Міністрів України від 28 квітня 2021 року № 630 «Деякі питання розрахунку орендної плати за державне майно»</w:t>
      </w:r>
      <w:r w:rsidRPr="008361FB">
        <w:rPr>
          <w:szCs w:val="28"/>
        </w:rPr>
        <w:t>;</w:t>
      </w:r>
    </w:p>
    <w:p w:rsidR="000D6CDF" w:rsidRPr="008361FB" w:rsidRDefault="000D6CDF" w:rsidP="000D6CDF">
      <w:pPr>
        <w:pStyle w:val="a5"/>
        <w:ind w:left="0" w:firstLine="567"/>
        <w:jc w:val="both"/>
        <w:rPr>
          <w:szCs w:val="28"/>
        </w:rPr>
      </w:pPr>
      <w:r w:rsidRPr="008361FB">
        <w:rPr>
          <w:szCs w:val="28"/>
        </w:rPr>
        <w:t>- забезпечити  оприлюднення укладених договорів оренди  в електронній торговій системі «</w:t>
      </w:r>
      <w:proofErr w:type="spellStart"/>
      <w:r w:rsidRPr="008361FB">
        <w:rPr>
          <w:szCs w:val="28"/>
        </w:rPr>
        <w:t>Прозорро</w:t>
      </w:r>
      <w:proofErr w:type="spellEnd"/>
      <w:r w:rsidRPr="008361FB">
        <w:rPr>
          <w:szCs w:val="28"/>
        </w:rPr>
        <w:t>. Продажі».</w:t>
      </w:r>
    </w:p>
    <w:p w:rsidR="008361FB" w:rsidRPr="008361FB" w:rsidRDefault="000D6CDF" w:rsidP="008361FB">
      <w:pPr>
        <w:pStyle w:val="a5"/>
        <w:numPr>
          <w:ilvl w:val="0"/>
          <w:numId w:val="15"/>
        </w:numPr>
        <w:tabs>
          <w:tab w:val="left" w:pos="851"/>
        </w:tabs>
        <w:ind w:left="0" w:firstLine="567"/>
        <w:jc w:val="both"/>
        <w:rPr>
          <w:szCs w:val="28"/>
          <w:lang w:eastAsia="uk-UA"/>
        </w:rPr>
      </w:pPr>
      <w:r w:rsidRPr="008361FB">
        <w:rPr>
          <w:szCs w:val="28"/>
          <w:shd w:val="clear" w:color="auto" w:fill="FFFFFF"/>
        </w:rPr>
        <w:lastRenderedPageBreak/>
        <w:t xml:space="preserve">Уповноважити Кегичівського селищного голову Антона ДОЦЕНКА підписати договори оренди майна комунальної власності з </w:t>
      </w:r>
      <w:r w:rsidR="008361FB" w:rsidRPr="008361FB">
        <w:rPr>
          <w:szCs w:val="28"/>
          <w:lang w:eastAsia="uk-UA"/>
        </w:rPr>
        <w:t>Слобожанським сільськогосподарським комунальним господарством</w:t>
      </w:r>
      <w:r w:rsidR="00271054">
        <w:rPr>
          <w:szCs w:val="28"/>
          <w:lang w:eastAsia="uk-UA"/>
        </w:rPr>
        <w:t xml:space="preserve"> (код ЄДРПОУ 34270027)</w:t>
      </w:r>
      <w:r w:rsidR="008361FB" w:rsidRPr="008361FB">
        <w:rPr>
          <w:szCs w:val="28"/>
          <w:lang w:eastAsia="uk-UA"/>
        </w:rPr>
        <w:t>.</w:t>
      </w:r>
    </w:p>
    <w:p w:rsidR="001B6DF5" w:rsidRPr="008361FB" w:rsidRDefault="001B6DF5" w:rsidP="001B6DF5">
      <w:pPr>
        <w:pStyle w:val="a5"/>
        <w:numPr>
          <w:ilvl w:val="0"/>
          <w:numId w:val="15"/>
        </w:numPr>
        <w:tabs>
          <w:tab w:val="left" w:pos="851"/>
        </w:tabs>
        <w:ind w:left="0" w:firstLine="567"/>
        <w:jc w:val="both"/>
        <w:rPr>
          <w:szCs w:val="28"/>
        </w:rPr>
      </w:pPr>
      <w:r w:rsidRPr="008361FB">
        <w:rPr>
          <w:szCs w:val="28"/>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8361FB">
        <w:rPr>
          <w:rStyle w:val="apple-converted-space"/>
          <w:szCs w:val="28"/>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8361FB">
        <w:rPr>
          <w:szCs w:val="28"/>
        </w:rPr>
        <w:t xml:space="preserve">Кегичівської селищної ради </w:t>
      </w:r>
      <w:r w:rsidRPr="008361FB">
        <w:rPr>
          <w:rStyle w:val="apple-converted-space"/>
          <w:szCs w:val="28"/>
        </w:rPr>
        <w:t>(</w:t>
      </w:r>
      <w:r w:rsidRPr="008361FB">
        <w:rPr>
          <w:szCs w:val="28"/>
        </w:rPr>
        <w:t xml:space="preserve">голова комісії </w:t>
      </w:r>
      <w:r w:rsidRPr="008361FB">
        <w:rPr>
          <w:rStyle w:val="apple-converted-space"/>
          <w:szCs w:val="28"/>
        </w:rPr>
        <w:t>Олександр МАХОТКА)</w:t>
      </w:r>
      <w:r w:rsidRPr="008361FB">
        <w:rPr>
          <w:szCs w:val="28"/>
        </w:rPr>
        <w:t>.</w:t>
      </w:r>
    </w:p>
    <w:p w:rsidR="004810B5" w:rsidRPr="008361FB" w:rsidRDefault="004810B5" w:rsidP="004810B5">
      <w:pPr>
        <w:shd w:val="clear" w:color="auto" w:fill="FFFFFF"/>
        <w:ind w:firstLine="567"/>
        <w:jc w:val="both"/>
        <w:rPr>
          <w:szCs w:val="28"/>
        </w:rPr>
      </w:pPr>
      <w:r w:rsidRPr="008361FB">
        <w:rPr>
          <w:szCs w:val="28"/>
        </w:rPr>
        <w:t> </w:t>
      </w:r>
    </w:p>
    <w:p w:rsidR="00D102A1" w:rsidRPr="008361FB" w:rsidRDefault="00D102A1" w:rsidP="004810B5">
      <w:pPr>
        <w:shd w:val="clear" w:color="auto" w:fill="FFFFFF"/>
        <w:ind w:firstLine="567"/>
        <w:jc w:val="both"/>
        <w:rPr>
          <w:szCs w:val="28"/>
        </w:rPr>
      </w:pPr>
    </w:p>
    <w:p w:rsidR="004810B5" w:rsidRPr="008361FB" w:rsidRDefault="00BD7834" w:rsidP="00F94121">
      <w:pPr>
        <w:shd w:val="clear" w:color="auto" w:fill="FFFFFF"/>
        <w:tabs>
          <w:tab w:val="left" w:pos="7088"/>
        </w:tabs>
        <w:rPr>
          <w:szCs w:val="28"/>
          <w:bdr w:val="none" w:sz="0" w:space="0" w:color="auto" w:frame="1"/>
        </w:rPr>
      </w:pPr>
      <w:r w:rsidRPr="008361FB">
        <w:rPr>
          <w:b/>
          <w:bCs/>
          <w:szCs w:val="28"/>
        </w:rPr>
        <w:t xml:space="preserve">Кегичівський селищний голова           </w:t>
      </w:r>
      <w:r w:rsidR="00F94121" w:rsidRPr="008361FB">
        <w:rPr>
          <w:b/>
          <w:bCs/>
          <w:szCs w:val="28"/>
        </w:rPr>
        <w:t xml:space="preserve">                                </w:t>
      </w:r>
      <w:r w:rsidRPr="008361FB">
        <w:rPr>
          <w:b/>
          <w:bCs/>
          <w:szCs w:val="28"/>
        </w:rPr>
        <w:t xml:space="preserve"> </w:t>
      </w:r>
      <w:r w:rsidR="00C04B14">
        <w:rPr>
          <w:b/>
          <w:bCs/>
          <w:szCs w:val="28"/>
        </w:rPr>
        <w:t xml:space="preserve"> </w:t>
      </w:r>
      <w:r w:rsidRPr="008361FB">
        <w:rPr>
          <w:b/>
          <w:bCs/>
          <w:szCs w:val="28"/>
        </w:rPr>
        <w:t>Антон  ДОЦЕНКО</w:t>
      </w:r>
    </w:p>
    <w:p w:rsidR="004810B5" w:rsidRDefault="004810B5" w:rsidP="004810B5">
      <w:pPr>
        <w:shd w:val="clear" w:color="auto" w:fill="FFFFFF"/>
        <w:jc w:val="both"/>
        <w:rPr>
          <w:sz w:val="24"/>
          <w:szCs w:val="24"/>
          <w:bdr w:val="none" w:sz="0" w:space="0" w:color="auto" w:frame="1"/>
        </w:rPr>
      </w:pPr>
    </w:p>
    <w:p w:rsidR="00B1391C" w:rsidRDefault="00B1391C" w:rsidP="00F37215">
      <w:pPr>
        <w:shd w:val="clear" w:color="auto" w:fill="FFFFFF"/>
        <w:tabs>
          <w:tab w:val="left" w:pos="840"/>
        </w:tabs>
        <w:jc w:val="center"/>
        <w:rPr>
          <w:color w:val="FFFFFF" w:themeColor="background1"/>
          <w:sz w:val="20"/>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9"/>
      <w:pgSz w:w="11906" w:h="16838"/>
      <w:pgMar w:top="28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924" w:rsidRDefault="00BF7924" w:rsidP="00EC4E11">
      <w:r>
        <w:separator/>
      </w:r>
    </w:p>
  </w:endnote>
  <w:endnote w:type="continuationSeparator" w:id="0">
    <w:p w:rsidR="00BF7924" w:rsidRDefault="00BF7924" w:rsidP="00EC4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924" w:rsidRDefault="00BF7924" w:rsidP="00EC4E11">
      <w:r>
        <w:separator/>
      </w:r>
    </w:p>
  </w:footnote>
  <w:footnote w:type="continuationSeparator" w:id="0">
    <w:p w:rsidR="00BF7924" w:rsidRDefault="00BF7924" w:rsidP="00EC4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3059"/>
      <w:docPartObj>
        <w:docPartGallery w:val="Page Numbers (Top of Page)"/>
        <w:docPartUnique/>
      </w:docPartObj>
    </w:sdtPr>
    <w:sdtContent>
      <w:p w:rsidR="00EC4E11" w:rsidRDefault="005C238F">
        <w:pPr>
          <w:pStyle w:val="aa"/>
          <w:jc w:val="center"/>
        </w:pPr>
        <w:fldSimple w:instr=" PAGE   \* MERGEFORMAT ">
          <w:r w:rsidR="00F57ABC">
            <w:rPr>
              <w:noProof/>
            </w:rPr>
            <w:t>2</w:t>
          </w:r>
        </w:fldSimple>
      </w:p>
    </w:sdtContent>
  </w:sdt>
  <w:p w:rsidR="00EC4E11" w:rsidRDefault="00EC4E1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B4D859E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93A3D"/>
    <w:rsid w:val="0000464D"/>
    <w:rsid w:val="00010D5D"/>
    <w:rsid w:val="00022A45"/>
    <w:rsid w:val="00024E13"/>
    <w:rsid w:val="00033F11"/>
    <w:rsid w:val="00054B86"/>
    <w:rsid w:val="00054DFD"/>
    <w:rsid w:val="00071FEC"/>
    <w:rsid w:val="0008212A"/>
    <w:rsid w:val="0008627D"/>
    <w:rsid w:val="000B3838"/>
    <w:rsid w:val="000D6CDF"/>
    <w:rsid w:val="000E6BC2"/>
    <w:rsid w:val="000F0FEE"/>
    <w:rsid w:val="000F725B"/>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1054"/>
    <w:rsid w:val="002778AC"/>
    <w:rsid w:val="00293A3D"/>
    <w:rsid w:val="002A58D5"/>
    <w:rsid w:val="002A7C53"/>
    <w:rsid w:val="002C322F"/>
    <w:rsid w:val="002C5918"/>
    <w:rsid w:val="002D2289"/>
    <w:rsid w:val="002E0C94"/>
    <w:rsid w:val="002F28E0"/>
    <w:rsid w:val="002F4887"/>
    <w:rsid w:val="003035CB"/>
    <w:rsid w:val="0030591A"/>
    <w:rsid w:val="00324105"/>
    <w:rsid w:val="003342D7"/>
    <w:rsid w:val="00336D67"/>
    <w:rsid w:val="00347753"/>
    <w:rsid w:val="00352B91"/>
    <w:rsid w:val="00364145"/>
    <w:rsid w:val="00371822"/>
    <w:rsid w:val="00376D02"/>
    <w:rsid w:val="0039700E"/>
    <w:rsid w:val="003A44AB"/>
    <w:rsid w:val="003A5CA7"/>
    <w:rsid w:val="003B291D"/>
    <w:rsid w:val="003B50FC"/>
    <w:rsid w:val="003D171D"/>
    <w:rsid w:val="003F65D9"/>
    <w:rsid w:val="00411B17"/>
    <w:rsid w:val="004136B9"/>
    <w:rsid w:val="004138B9"/>
    <w:rsid w:val="00417143"/>
    <w:rsid w:val="004277EB"/>
    <w:rsid w:val="00464081"/>
    <w:rsid w:val="004810B5"/>
    <w:rsid w:val="00487662"/>
    <w:rsid w:val="004954B3"/>
    <w:rsid w:val="004A6074"/>
    <w:rsid w:val="004C0680"/>
    <w:rsid w:val="004C33BB"/>
    <w:rsid w:val="004D7C3C"/>
    <w:rsid w:val="004E44C9"/>
    <w:rsid w:val="004E5E9F"/>
    <w:rsid w:val="004E6A0B"/>
    <w:rsid w:val="004F7114"/>
    <w:rsid w:val="005006CE"/>
    <w:rsid w:val="0052034C"/>
    <w:rsid w:val="00535852"/>
    <w:rsid w:val="00543D72"/>
    <w:rsid w:val="005556EE"/>
    <w:rsid w:val="005652C7"/>
    <w:rsid w:val="0056726F"/>
    <w:rsid w:val="0057645D"/>
    <w:rsid w:val="0059150F"/>
    <w:rsid w:val="005932B1"/>
    <w:rsid w:val="005B506C"/>
    <w:rsid w:val="005C238F"/>
    <w:rsid w:val="005C264B"/>
    <w:rsid w:val="005D615C"/>
    <w:rsid w:val="005E0985"/>
    <w:rsid w:val="00600BA8"/>
    <w:rsid w:val="00616F50"/>
    <w:rsid w:val="006267F1"/>
    <w:rsid w:val="00652D60"/>
    <w:rsid w:val="006648DA"/>
    <w:rsid w:val="00681BE7"/>
    <w:rsid w:val="006A1FB8"/>
    <w:rsid w:val="006C3790"/>
    <w:rsid w:val="006C666A"/>
    <w:rsid w:val="006D738E"/>
    <w:rsid w:val="00704EDF"/>
    <w:rsid w:val="0072289F"/>
    <w:rsid w:val="00752583"/>
    <w:rsid w:val="00765D31"/>
    <w:rsid w:val="00767D4B"/>
    <w:rsid w:val="00773974"/>
    <w:rsid w:val="00780FAA"/>
    <w:rsid w:val="00785573"/>
    <w:rsid w:val="00792DE6"/>
    <w:rsid w:val="007C205B"/>
    <w:rsid w:val="007C3A0A"/>
    <w:rsid w:val="007D4914"/>
    <w:rsid w:val="007E4C61"/>
    <w:rsid w:val="00810423"/>
    <w:rsid w:val="0081517C"/>
    <w:rsid w:val="0081772F"/>
    <w:rsid w:val="008258AB"/>
    <w:rsid w:val="0083160A"/>
    <w:rsid w:val="00831ADD"/>
    <w:rsid w:val="008346F6"/>
    <w:rsid w:val="008361FB"/>
    <w:rsid w:val="00864D9E"/>
    <w:rsid w:val="00865EE4"/>
    <w:rsid w:val="0088166A"/>
    <w:rsid w:val="00897352"/>
    <w:rsid w:val="008B635B"/>
    <w:rsid w:val="008E0AA4"/>
    <w:rsid w:val="00922735"/>
    <w:rsid w:val="00946241"/>
    <w:rsid w:val="009530F6"/>
    <w:rsid w:val="00970C89"/>
    <w:rsid w:val="009900CE"/>
    <w:rsid w:val="009971A3"/>
    <w:rsid w:val="009A0CCC"/>
    <w:rsid w:val="009B2483"/>
    <w:rsid w:val="009B3E54"/>
    <w:rsid w:val="009D1E9F"/>
    <w:rsid w:val="009E4AE9"/>
    <w:rsid w:val="00A21B0F"/>
    <w:rsid w:val="00A43004"/>
    <w:rsid w:val="00A61005"/>
    <w:rsid w:val="00A628FE"/>
    <w:rsid w:val="00A66DA3"/>
    <w:rsid w:val="00A73BA4"/>
    <w:rsid w:val="00A83B89"/>
    <w:rsid w:val="00A86D55"/>
    <w:rsid w:val="00A86D8B"/>
    <w:rsid w:val="00A94BE0"/>
    <w:rsid w:val="00AA0927"/>
    <w:rsid w:val="00AC3133"/>
    <w:rsid w:val="00AE2514"/>
    <w:rsid w:val="00AF31DD"/>
    <w:rsid w:val="00AF3E71"/>
    <w:rsid w:val="00B0510B"/>
    <w:rsid w:val="00B1391C"/>
    <w:rsid w:val="00B2710A"/>
    <w:rsid w:val="00B33F0B"/>
    <w:rsid w:val="00B54BE7"/>
    <w:rsid w:val="00B839EF"/>
    <w:rsid w:val="00BB60EB"/>
    <w:rsid w:val="00BC003F"/>
    <w:rsid w:val="00BD2A41"/>
    <w:rsid w:val="00BD36DB"/>
    <w:rsid w:val="00BD7834"/>
    <w:rsid w:val="00BF7924"/>
    <w:rsid w:val="00C04B14"/>
    <w:rsid w:val="00C11E74"/>
    <w:rsid w:val="00C21EA2"/>
    <w:rsid w:val="00C23C96"/>
    <w:rsid w:val="00C402E3"/>
    <w:rsid w:val="00C4726C"/>
    <w:rsid w:val="00C62958"/>
    <w:rsid w:val="00C744D8"/>
    <w:rsid w:val="00C80C1E"/>
    <w:rsid w:val="00C92A99"/>
    <w:rsid w:val="00CB478E"/>
    <w:rsid w:val="00CC7A55"/>
    <w:rsid w:val="00CD3592"/>
    <w:rsid w:val="00CD46ED"/>
    <w:rsid w:val="00CE02EC"/>
    <w:rsid w:val="00CF3647"/>
    <w:rsid w:val="00D01357"/>
    <w:rsid w:val="00D03916"/>
    <w:rsid w:val="00D06D1B"/>
    <w:rsid w:val="00D102A1"/>
    <w:rsid w:val="00D17F9C"/>
    <w:rsid w:val="00D238B5"/>
    <w:rsid w:val="00D24898"/>
    <w:rsid w:val="00D36395"/>
    <w:rsid w:val="00D36DA7"/>
    <w:rsid w:val="00D61684"/>
    <w:rsid w:val="00D76DC5"/>
    <w:rsid w:val="00D91DB9"/>
    <w:rsid w:val="00DB5E34"/>
    <w:rsid w:val="00DD4E59"/>
    <w:rsid w:val="00DE0977"/>
    <w:rsid w:val="00DE202F"/>
    <w:rsid w:val="00DF016A"/>
    <w:rsid w:val="00DF5E49"/>
    <w:rsid w:val="00E149E2"/>
    <w:rsid w:val="00E161B4"/>
    <w:rsid w:val="00E16D82"/>
    <w:rsid w:val="00E21768"/>
    <w:rsid w:val="00E241E1"/>
    <w:rsid w:val="00E40498"/>
    <w:rsid w:val="00E530D2"/>
    <w:rsid w:val="00E54D69"/>
    <w:rsid w:val="00E61518"/>
    <w:rsid w:val="00E749B7"/>
    <w:rsid w:val="00E8150D"/>
    <w:rsid w:val="00EA5E52"/>
    <w:rsid w:val="00EC396E"/>
    <w:rsid w:val="00EC4E11"/>
    <w:rsid w:val="00EC59DE"/>
    <w:rsid w:val="00EF4D14"/>
    <w:rsid w:val="00F203F2"/>
    <w:rsid w:val="00F30016"/>
    <w:rsid w:val="00F37215"/>
    <w:rsid w:val="00F57ABC"/>
    <w:rsid w:val="00F65968"/>
    <w:rsid w:val="00F67841"/>
    <w:rsid w:val="00F93576"/>
    <w:rsid w:val="00F94121"/>
    <w:rsid w:val="00FE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5991-69D9-447F-BB39-A3F5B84C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cp:lastModifiedBy>
  <cp:revision>8</cp:revision>
  <cp:lastPrinted>2021-09-23T07:17:00Z</cp:lastPrinted>
  <dcterms:created xsi:type="dcterms:W3CDTF">2021-09-23T07:13:00Z</dcterms:created>
  <dcterms:modified xsi:type="dcterms:W3CDTF">2021-09-23T13:08:00Z</dcterms:modified>
</cp:coreProperties>
</file>