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A7" w:rsidRPr="000B08DF" w:rsidRDefault="00F83CA7" w:rsidP="000B08DF">
      <w:pPr>
        <w:spacing w:after="160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b/>
          <w:color w:val="333333"/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                     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Повідомлення про оприлюднення </w:t>
      </w:r>
      <w:proofErr w:type="spellStart"/>
      <w:r w:rsidR="00137BC0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="00137BC0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регуляторного акту</w:t>
      </w:r>
    </w:p>
    <w:p w:rsidR="00137BC0" w:rsidRPr="000B08DF" w:rsidRDefault="00F97A92" w:rsidP="000B08DF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Згідно з вимогами</w:t>
      </w:r>
      <w:r w:rsidR="00137BC0" w:rsidRPr="000B08DF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0B08DF">
        <w:rPr>
          <w:color w:val="333333"/>
          <w:sz w:val="28"/>
          <w:szCs w:val="28"/>
          <w:bdr w:val="none" w:sz="0" w:space="0" w:color="auto" w:frame="1"/>
          <w:lang w:val="uk-UA"/>
        </w:rPr>
        <w:t>Закону України «Про засади державної регуляторної політики у сфері господарської діяльності»,</w:t>
      </w:r>
      <w:r w:rsidR="00137BC0" w:rsidRPr="000B08DF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одержання зауважень та пропозицій від фізичних та юридичних осіб, їх об’єднань, оприлюднено </w:t>
      </w:r>
      <w:proofErr w:type="spellStart"/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</w:t>
      </w:r>
      <w:proofErr w:type="spellEnd"/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рішення </w:t>
      </w:r>
      <w:proofErr w:type="spellStart"/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 «Про встановлення податку на нерухоме майно, відмінне від земельної ділянки на території </w:t>
      </w:r>
      <w:proofErr w:type="spellStart"/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137BC0" w:rsidRPr="000B08D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ради»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Default="00F83CA7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3F6BEA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</w:t>
      </w:r>
      <w:proofErr w:type="spellEnd"/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08DF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регуляторного </w:t>
      </w:r>
      <w:proofErr w:type="spellStart"/>
      <w:r w:rsidR="000B08DF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акта</w:t>
      </w:r>
      <w:proofErr w:type="spellEnd"/>
      <w:r w:rsidR="000B08DF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</w:t>
      </w:r>
      <w:proofErr w:type="spellStart"/>
      <w:r w:rsidR="003F6BEA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3F6BEA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</w:t>
      </w:r>
      <w:r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«</w:t>
      </w:r>
      <w:r w:rsidR="000B08DF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податку на нерухоме майно, відмінне від земельної ділянки на території </w:t>
      </w:r>
      <w:proofErr w:type="spellStart"/>
      <w:r w:rsidR="000B08DF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0B08DF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F97A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Розробник </w:t>
      </w:r>
      <w:proofErr w:type="spellStart"/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фінансовий відділ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="00F97A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F6BEA" w:rsidRPr="000B08D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Мета </w:t>
      </w:r>
      <w:proofErr w:type="spellStart"/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відповідності до вимог Податкового кодексу України, Бюджетного кодексу України, Закону України «Про місцеве самоврядування в Україні»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аним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ктом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регуляторного акта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встановлю</w:t>
      </w:r>
      <w:proofErr w:type="spellEnd"/>
      <w:r w:rsidR="00F97A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ться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ставки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нерухоме майно, відмінне від земельної ділянки на території </w:t>
      </w:r>
      <w:proofErr w:type="spellStart"/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визначається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коло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платників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перелік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фізичних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юридичних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встановлюються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пільги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ої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елищної</w:t>
      </w:r>
      <w:proofErr w:type="spellEnd"/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об'єкт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база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оподаткування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 порядок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обчислення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суми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порядок та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терміни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сплати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 Про</w:t>
      </w:r>
      <w:r w:rsidR="00E5259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кт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регулює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організаційні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економічні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відносини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пов'язані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справлянням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нерухоме майно, відмінне від земельної ділянки 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:rsidR="00802F63" w:rsidRPr="00802F63" w:rsidRDefault="00802F63" w:rsidP="00802F63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02F63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Інформація та спосіб оприлюднення </w:t>
      </w:r>
      <w:proofErr w:type="spellStart"/>
      <w:r w:rsidRPr="00802F63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Pr="00802F63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регуляторного акт</w:t>
      </w:r>
      <w:r w:rsidR="00A735A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</w:p>
    <w:p w:rsidR="00AE00BE" w:rsidRPr="008C7A07" w:rsidRDefault="00F83CA7" w:rsidP="008C7A07">
      <w:pPr>
        <w:spacing w:after="0"/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proofErr w:type="spellStart"/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AB0FB8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</w:t>
      </w:r>
      <w:proofErr w:type="spellEnd"/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регуляторного акт</w:t>
      </w:r>
      <w:r w:rsidR="00A735A1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рішення </w:t>
      </w:r>
      <w:proofErr w:type="spellStart"/>
      <w:r w:rsidR="00802F63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податку на нерухоме майно, відмінне від земельної ділянки на території </w:t>
      </w:r>
      <w:proofErr w:type="spellStart"/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», аналіз регуляторного впливу акт</w:t>
      </w:r>
      <w:r w:rsidR="00F97A92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будуть оприлюднені протягом п’яти робочих днів після оприлюднення даного повідомлення шляхом розміщення на офіційному веб-сайті </w:t>
      </w:r>
      <w:proofErr w:type="spellStart"/>
      <w:r w:rsidR="00802F63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</w:t>
      </w:r>
      <w:proofErr w:type="spellEnd"/>
      <w:r w:rsidR="00802F63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="00AE00BE" w:rsidRPr="00AE00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hyperlink r:id="rId5" w:history="1"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http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kegichivskaselrada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gov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ua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index</w:t>
        </w:r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 w:rsidR="008C7A07" w:rsidRPr="008C7A07">
          <w:rPr>
            <w:rStyle w:val="a4"/>
            <w:rFonts w:ascii="Arial" w:hAnsi="Arial" w:cs="Arial"/>
            <w:b/>
            <w:bCs/>
            <w:i/>
            <w:iCs/>
            <w:color w:val="auto"/>
            <w:sz w:val="24"/>
            <w:szCs w:val="24"/>
            <w:shd w:val="clear" w:color="auto" w:fill="FFFFFF"/>
          </w:rPr>
          <w:t>php</w:t>
        </w:r>
        <w:proofErr w:type="spellEnd"/>
      </w:hyperlink>
      <w:r w:rsidR="008C7A07" w:rsidRPr="008C7A07">
        <w:rPr>
          <w:sz w:val="24"/>
          <w:szCs w:val="24"/>
          <w:lang w:val="uk-UA"/>
        </w:rPr>
        <w:t xml:space="preserve"> </w:t>
      </w:r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у розділі «Регуляторна діяльність»</w:t>
      </w:r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підрозділ </w:t>
      </w:r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Проєкти</w:t>
      </w:r>
      <w:proofErr w:type="spellEnd"/>
      <w:r w:rsidR="00AE00BE" w:rsidRPr="008C7A0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регуляторних актів».</w:t>
      </w:r>
    </w:p>
    <w:p w:rsidR="00AE00BE" w:rsidRPr="00C91CCB" w:rsidRDefault="00AE00BE" w:rsidP="008C7A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F97A92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Термін прийняття зауважень і пропозицій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F97A9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кту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даного рішення </w:t>
      </w:r>
      <w:r w:rsidRPr="00C91CCB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від фізичних та юридичних осіб, їх об'єднань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становить</w:t>
      </w:r>
      <w:r>
        <w:rPr>
          <w:color w:val="2D1614"/>
          <w:sz w:val="28"/>
          <w:szCs w:val="28"/>
          <w:bdr w:val="none" w:sz="0" w:space="0" w:color="auto" w:frame="1"/>
        </w:rPr>
        <w:t> 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30 календарних днів</w:t>
      </w:r>
      <w:r>
        <w:rPr>
          <w:color w:val="2D1614"/>
          <w:sz w:val="28"/>
          <w:szCs w:val="28"/>
          <w:bdr w:val="none" w:sz="0" w:space="0" w:color="auto" w:frame="1"/>
        </w:rPr>
        <w:t> 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з д</w:t>
      </w:r>
      <w:r w:rsidR="00F97A92">
        <w:rPr>
          <w:color w:val="2D1614"/>
          <w:sz w:val="28"/>
          <w:szCs w:val="28"/>
          <w:bdr w:val="none" w:sz="0" w:space="0" w:color="auto" w:frame="1"/>
          <w:lang w:val="uk-UA"/>
        </w:rPr>
        <w:t>ати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оприлюднення </w:t>
      </w:r>
      <w:proofErr w:type="spellStart"/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про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є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ого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акт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та аналіз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впливу.</w:t>
      </w:r>
    </w:p>
    <w:p w:rsidR="00AE00BE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1614"/>
          <w:sz w:val="28"/>
          <w:szCs w:val="28"/>
          <w:bdr w:val="none" w:sz="0" w:space="0" w:color="auto" w:frame="1"/>
          <w:lang w:val="uk-UA"/>
        </w:rPr>
      </w:pPr>
    </w:p>
    <w:p w:rsidR="00802F63" w:rsidRPr="000B08DF" w:rsidRDefault="00202F0A" w:rsidP="00202F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/>
          <w:color w:val="2D1614"/>
          <w:sz w:val="28"/>
          <w:szCs w:val="28"/>
          <w:bdr w:val="none" w:sz="0" w:space="0" w:color="auto" w:frame="1"/>
          <w:lang w:val="uk-UA"/>
        </w:rPr>
        <w:t>Пропозиції та зауваження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до </w:t>
      </w:r>
      <w:proofErr w:type="spellStart"/>
      <w:r>
        <w:rPr>
          <w:color w:val="2D1614"/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акту та аналізу регуляторного впливу просимо надавати в письмовій формі на поштову адресу: 64003,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Харківська обл., смт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Кегичівка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, вул. Волошина, 50, (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</w:t>
      </w:r>
      <w:r w:rsidR="006052E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bookmarkStart w:id="0" w:name="_GoBack"/>
      <w:bookmarkEnd w:id="0"/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селищна рада)</w:t>
      </w:r>
      <w:r>
        <w:rPr>
          <w:color w:val="333333"/>
          <w:bdr w:val="none" w:sz="0" w:space="0" w:color="auto" w:frame="1"/>
        </w:rPr>
        <w:t> </w:t>
      </w:r>
    </w:p>
    <w:sectPr w:rsidR="00802F63" w:rsidRPr="000B08DF" w:rsidSect="000B0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A7"/>
    <w:rsid w:val="000B08DF"/>
    <w:rsid w:val="00137BC0"/>
    <w:rsid w:val="00202F0A"/>
    <w:rsid w:val="003F6BEA"/>
    <w:rsid w:val="00563BE4"/>
    <w:rsid w:val="006052EF"/>
    <w:rsid w:val="00802F63"/>
    <w:rsid w:val="008C7A07"/>
    <w:rsid w:val="00A33294"/>
    <w:rsid w:val="00A735A1"/>
    <w:rsid w:val="00AB0FB8"/>
    <w:rsid w:val="00AE00BE"/>
    <w:rsid w:val="00DC2786"/>
    <w:rsid w:val="00E52595"/>
    <w:rsid w:val="00F83CA7"/>
    <w:rsid w:val="00F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7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7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gichivskaselrada.gov.ua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2021-04-26T07:57:00Z</cp:lastPrinted>
  <dcterms:created xsi:type="dcterms:W3CDTF">2021-03-30T11:20:00Z</dcterms:created>
  <dcterms:modified xsi:type="dcterms:W3CDTF">2021-04-29T12:23:00Z</dcterms:modified>
</cp:coreProperties>
</file>