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567F6E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67F6E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7F6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567F6E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567F6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567F6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B4114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4135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8E72CA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дозволу на викуп земельної ділянки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>
        <w:rPr>
          <w:rFonts w:ascii="Times New Roman" w:eastAsia="Times New Roman" w:hAnsi="Times New Roman" w:cs="Times New Roman"/>
          <w:sz w:val="28"/>
          <w:szCs w:val="28"/>
          <w:lang w:val="uk-UA"/>
        </w:rPr>
        <w:t>їни</w:t>
      </w:r>
      <w:r w:rsidR="004434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A70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статей 12, </w:t>
      </w:r>
      <w:r w:rsidR="00A70763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127, 128,</w:t>
      </w:r>
      <w:r w:rsidR="00A707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134 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Буравель</w:t>
      </w:r>
      <w:proofErr w:type="spellEnd"/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О.О.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</w:t>
      </w:r>
      <w:r w:rsidR="004434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8766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листопада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2021 року) 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дозволу на викуп земельної ділянки</w:t>
      </w:r>
      <w:r w:rsidR="00B411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загальною </w:t>
      </w:r>
      <w:r w:rsidR="00B411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0,0600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кадастро</w:t>
      </w:r>
      <w:r w:rsidR="00B41145">
        <w:rPr>
          <w:rFonts w:ascii="Times New Roman" w:eastAsia="Times New Roman" w:hAnsi="Times New Roman" w:cs="Times New Roman"/>
          <w:sz w:val="28"/>
          <w:szCs w:val="28"/>
          <w:lang w:val="uk-UA"/>
        </w:rPr>
        <w:t>вий номер 6323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155100:04:028:0009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93C" w:rsidRPr="006F5A18" w:rsidRDefault="00176DB8" w:rsidP="006F5A18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proofErr w:type="spellStart"/>
      <w:r w:rsidR="006F5A18">
        <w:rPr>
          <w:rFonts w:ascii="Times New Roman" w:eastAsia="Times New Roman" w:hAnsi="Times New Roman" w:cs="Times New Roman"/>
          <w:sz w:val="28"/>
          <w:szCs w:val="28"/>
          <w:lang w:val="uk-UA"/>
        </w:rPr>
        <w:t>Буравель</w:t>
      </w:r>
      <w:proofErr w:type="spellEnd"/>
      <w:r w:rsidR="006F5A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Олені Олександрівні дозвіл на викуп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</w:t>
      </w:r>
      <w:r w:rsidR="006F5A1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B411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6F5A1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B411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загальною площею </w:t>
      </w:r>
      <w:r w:rsidR="006F5A18">
        <w:rPr>
          <w:rFonts w:ascii="Times New Roman" w:eastAsia="Times New Roman" w:hAnsi="Times New Roman" w:cs="Times New Roman"/>
          <w:sz w:val="28"/>
          <w:szCs w:val="28"/>
          <w:lang w:val="uk-UA"/>
        </w:rPr>
        <w:t>0,0600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кадастровий номер </w:t>
      </w:r>
      <w:r w:rsidR="006F5A18">
        <w:rPr>
          <w:rFonts w:ascii="Times New Roman" w:eastAsia="Times New Roman" w:hAnsi="Times New Roman" w:cs="Times New Roman"/>
          <w:sz w:val="28"/>
          <w:szCs w:val="28"/>
          <w:lang w:val="uk-UA"/>
        </w:rPr>
        <w:t>6323155100:04:028:0009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C0B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6F5A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будівель торгівлі (КВЦПЗ 03.07), розташованої на території </w:t>
      </w:r>
      <w:proofErr w:type="spellStart"/>
      <w:r w:rsidR="006F5A18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6F5A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Харківської області </w:t>
      </w:r>
      <w:r w:rsidR="004C0B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6F5A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межах смт </w:t>
      </w:r>
      <w:proofErr w:type="spellStart"/>
      <w:r w:rsidR="006F5A18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Кегичівка</w:t>
      </w:r>
      <w:proofErr w:type="spellEnd"/>
      <w:r w:rsidR="006F5A18">
        <w:rPr>
          <w:rFonts w:ascii="Times New Roman" w:eastAsia="Times New Roman" w:hAnsi="Times New Roman" w:cs="Times New Roman"/>
          <w:sz w:val="28"/>
          <w:szCs w:val="28"/>
          <w:lang w:val="uk-UA"/>
        </w:rPr>
        <w:t>, провулок 1 Травня, 50а.</w:t>
      </w:r>
    </w:p>
    <w:p w:rsidR="00DF2EF7" w:rsidRDefault="0082695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селищного голову</w:t>
      </w:r>
      <w:r w:rsidR="00773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Антон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DF2EF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77393C" w:rsidRPr="00DF2EF7" w:rsidRDefault="00DF2EF7" w:rsidP="00DF2EF7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2EF7">
        <w:rPr>
          <w:rFonts w:ascii="Times New Roman" w:eastAsia="Times New Roman" w:hAnsi="Times New Roman" w:cs="Times New Roman"/>
          <w:sz w:val="28"/>
          <w:szCs w:val="28"/>
          <w:lang w:val="uk-UA"/>
        </w:rPr>
        <w:t>Укласт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77393C" w:rsidRPr="00DF2E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5A18" w:rsidRPr="00DF2E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="006F5A18" w:rsidRPr="00DF2EF7">
        <w:rPr>
          <w:rFonts w:ascii="Times New Roman" w:eastAsia="Times New Roman" w:hAnsi="Times New Roman" w:cs="Times New Roman"/>
          <w:sz w:val="28"/>
          <w:szCs w:val="28"/>
          <w:lang w:val="uk-UA"/>
        </w:rPr>
        <w:t>Буравель</w:t>
      </w:r>
      <w:proofErr w:type="spellEnd"/>
      <w:r w:rsidR="006F5A18" w:rsidRPr="00DF2E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О.О. договір про сплату авансового внеску </w:t>
      </w:r>
      <w:r w:rsidR="004C0B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6F5A18" w:rsidRPr="00DF2E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рахунок оплати ціни земельної ділянки, в розмірі 15 % (п'ятнадцять </w:t>
      </w:r>
      <w:r w:rsidRPr="00DF2EF7">
        <w:rPr>
          <w:rFonts w:ascii="Times New Roman" w:eastAsia="Times New Roman" w:hAnsi="Times New Roman" w:cs="Times New Roman"/>
          <w:sz w:val="28"/>
          <w:szCs w:val="28"/>
          <w:lang w:val="uk-UA"/>
        </w:rPr>
        <w:t>відсотків) від нормативної грошової оцінки земельної ділянки.</w:t>
      </w:r>
    </w:p>
    <w:p w:rsidR="003310EA" w:rsidRDefault="00DF2EF7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Замовити розроблення експертної грошової оцінки земельної ділянки </w:t>
      </w:r>
      <w:r w:rsidRPr="00DF2EF7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господарювання, який є суб’єктом</w:t>
      </w:r>
      <w:r w:rsidRPr="00DF2E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оціночної діяльності у сфе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 оцінки земель відповідно до з</w:t>
      </w:r>
      <w:r w:rsidRPr="00DF2EF7">
        <w:rPr>
          <w:rFonts w:ascii="Times New Roman" w:eastAsia="Times New Roman" w:hAnsi="Times New Roman" w:cs="Times New Roman"/>
          <w:sz w:val="28"/>
          <w:szCs w:val="28"/>
          <w:lang w:val="uk-UA"/>
        </w:rPr>
        <w:t>акону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2EF7" w:rsidRPr="00203BFA" w:rsidRDefault="00DF2EF7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Розроблену експертну грошову оцінку земельної ділянки подати </w:t>
      </w:r>
      <w:r w:rsidR="004C0B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розгляд та затвердження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A356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</w:t>
      </w:r>
      <w:bookmarkStart w:id="0" w:name="_GoBack"/>
      <w:bookmarkEnd w:id="0"/>
      <w:r w:rsidR="00A356B4" w:rsidRPr="00A356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356B4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A0" w:rsidRDefault="00FD39A0" w:rsidP="00606A93">
      <w:pPr>
        <w:spacing w:after="0" w:line="240" w:lineRule="auto"/>
      </w:pPr>
      <w:r>
        <w:separator/>
      </w:r>
    </w:p>
  </w:endnote>
  <w:endnote w:type="continuationSeparator" w:id="0">
    <w:p w:rsidR="00FD39A0" w:rsidRDefault="00FD39A0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A0" w:rsidRDefault="00FD39A0" w:rsidP="00606A93">
      <w:pPr>
        <w:spacing w:after="0" w:line="240" w:lineRule="auto"/>
      </w:pPr>
      <w:r>
        <w:separator/>
      </w:r>
    </w:p>
  </w:footnote>
  <w:footnote w:type="continuationSeparator" w:id="0">
    <w:p w:rsidR="00FD39A0" w:rsidRDefault="00FD39A0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2487D"/>
    <w:rsid w:val="00042793"/>
    <w:rsid w:val="00066BE4"/>
    <w:rsid w:val="000A058D"/>
    <w:rsid w:val="000A1351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0C70"/>
    <w:rsid w:val="001E2876"/>
    <w:rsid w:val="001E3485"/>
    <w:rsid w:val="001E5648"/>
    <w:rsid w:val="001F0F4B"/>
    <w:rsid w:val="00203BFA"/>
    <w:rsid w:val="00212748"/>
    <w:rsid w:val="00240175"/>
    <w:rsid w:val="00256AFB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13571"/>
    <w:rsid w:val="00421D02"/>
    <w:rsid w:val="004342DA"/>
    <w:rsid w:val="00441E73"/>
    <w:rsid w:val="00443452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E3C33"/>
    <w:rsid w:val="004E7A18"/>
    <w:rsid w:val="0051576D"/>
    <w:rsid w:val="005318F0"/>
    <w:rsid w:val="00532A51"/>
    <w:rsid w:val="00553A96"/>
    <w:rsid w:val="00567F6E"/>
    <w:rsid w:val="005726DC"/>
    <w:rsid w:val="00575691"/>
    <w:rsid w:val="00577893"/>
    <w:rsid w:val="00587016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D7311"/>
    <w:rsid w:val="006E057B"/>
    <w:rsid w:val="006E42BE"/>
    <w:rsid w:val="006E7095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26958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E72CA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356B4"/>
    <w:rsid w:val="00A6177C"/>
    <w:rsid w:val="00A70763"/>
    <w:rsid w:val="00A77560"/>
    <w:rsid w:val="00A80F63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3525D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F2EF7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D39A0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B8B88-6D1E-47E6-BE7F-B39B2A23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2021-12-11T09:49:00Z</cp:lastPrinted>
  <dcterms:created xsi:type="dcterms:W3CDTF">2021-12-24T11:19:00Z</dcterms:created>
  <dcterms:modified xsi:type="dcterms:W3CDTF">2021-12-24T11:19:00Z</dcterms:modified>
</cp:coreProperties>
</file>