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584BC8" w:rsidRDefault="00D70014" w:rsidP="006116FD">
      <w:pPr>
        <w:spacing w:line="276" w:lineRule="auto"/>
        <w:rPr>
          <w:b/>
          <w:bCs/>
          <w:sz w:val="28"/>
          <w:szCs w:val="28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ХХ</w:t>
      </w:r>
      <w:r w:rsidRPr="00AB63EB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 xml:space="preserve"> ПОЗАЧЕРГОВА СЕСІЯ </w:t>
      </w:r>
      <w:r w:rsidRPr="00F76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D70014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18 лютого </w:t>
      </w:r>
      <w:r w:rsidRPr="0029269A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2  року</w:t>
      </w:r>
      <w:r>
        <w:rPr>
          <w:b/>
          <w:bCs/>
          <w:sz w:val="28"/>
          <w:szCs w:val="28"/>
          <w:lang w:val="uk-UA"/>
        </w:rPr>
        <w:tab/>
      </w:r>
      <w:r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Pr="0029269A">
        <w:rPr>
          <w:b/>
          <w:bCs/>
          <w:sz w:val="28"/>
          <w:szCs w:val="28"/>
          <w:lang w:val="uk-UA"/>
        </w:rPr>
        <w:tab/>
      </w:r>
      <w:r w:rsidRPr="0029269A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642AA1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№ </w:t>
      </w:r>
      <w:r w:rsidRPr="0029269A">
        <w:rPr>
          <w:b/>
          <w:bCs/>
          <w:sz w:val="28"/>
          <w:szCs w:val="28"/>
          <w:lang w:val="uk-UA"/>
        </w:rPr>
        <w:t xml:space="preserve"> </w:t>
      </w:r>
      <w:r w:rsidR="00584BC8" w:rsidRPr="009B00EB">
        <w:rPr>
          <w:b/>
          <w:bCs/>
          <w:color w:val="FFFFFF" w:themeColor="background1"/>
          <w:sz w:val="28"/>
          <w:szCs w:val="28"/>
          <w:lang w:val="uk-UA"/>
        </w:rPr>
        <w:t>6418</w:t>
      </w:r>
      <w:bookmarkStart w:id="0" w:name="_GoBack"/>
      <w:bookmarkEnd w:id="0"/>
      <w:r w:rsidRPr="009B00EB">
        <w:rPr>
          <w:b/>
          <w:bCs/>
          <w:color w:val="FFFFFF" w:themeColor="background1"/>
          <w:sz w:val="28"/>
          <w:szCs w:val="28"/>
          <w:lang w:val="uk-UA"/>
        </w:rPr>
        <w:t xml:space="preserve">  </w:t>
      </w:r>
      <w:r w:rsidRPr="0029269A">
        <w:rPr>
          <w:b/>
          <w:bCs/>
          <w:sz w:val="28"/>
          <w:szCs w:val="28"/>
          <w:lang w:val="uk-UA"/>
        </w:rPr>
        <w:t xml:space="preserve">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F97602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F97602">
        <w:rPr>
          <w:b/>
          <w:lang w:val="uk-UA"/>
        </w:rPr>
        <w:t xml:space="preserve">  </w:t>
      </w:r>
      <w:r w:rsidR="006116FD" w:rsidRPr="006116FD">
        <w:rPr>
          <w:b/>
        </w:rPr>
        <w:t xml:space="preserve">   </w:t>
      </w:r>
      <w:r>
        <w:rPr>
          <w:b/>
          <w:lang w:val="uk-UA"/>
        </w:rPr>
        <w:t>соціального</w:t>
      </w:r>
      <w:r w:rsidR="006116FD">
        <w:rPr>
          <w:b/>
          <w:lang w:val="uk-UA"/>
        </w:rPr>
        <w:t xml:space="preserve"> </w:t>
      </w:r>
      <w:r w:rsidR="006116FD"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F97602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6116FD"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="006116FD"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6116FD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D70014">
      <w:pPr>
        <w:ind w:right="-1" w:firstLine="426"/>
        <w:jc w:val="both"/>
        <w:rPr>
          <w:sz w:val="28"/>
          <w:szCs w:val="28"/>
          <w:lang w:val="uk-UA"/>
        </w:rPr>
      </w:pPr>
    </w:p>
    <w:p w:rsidR="00D70014" w:rsidRPr="006116FD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6116FD">
        <w:rPr>
          <w:b/>
          <w:sz w:val="28"/>
          <w:szCs w:val="28"/>
          <w:lang w:val="uk-UA"/>
        </w:rPr>
        <w:t>ВИРІШИЛА:</w:t>
      </w:r>
    </w:p>
    <w:p w:rsidR="00D70014" w:rsidRDefault="00D70014" w:rsidP="00D70014">
      <w:pPr>
        <w:jc w:val="both"/>
        <w:rPr>
          <w:sz w:val="28"/>
          <w:szCs w:val="28"/>
          <w:lang w:val="uk-UA"/>
        </w:rPr>
      </w:pPr>
    </w:p>
    <w:p w:rsidR="00D70014" w:rsidRDefault="00D70014" w:rsidP="004A6138">
      <w:pPr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зміни</w:t>
      </w:r>
      <w:r>
        <w:rPr>
          <w:sz w:val="28"/>
          <w:szCs w:val="28"/>
          <w:lang w:val="uk-UA"/>
        </w:rPr>
        <w:t xml:space="preserve"> до Комплексної програми соціального захисту населення Кегичівської селищної ради на 2021-2024 роки, затвердженої рішенням </w:t>
      </w:r>
      <w:r w:rsidR="004A6138">
        <w:rPr>
          <w:sz w:val="28"/>
          <w:szCs w:val="28"/>
          <w:lang w:val="uk-UA"/>
        </w:rPr>
        <w:t xml:space="preserve">Кегичівської </w:t>
      </w:r>
      <w:r>
        <w:rPr>
          <w:sz w:val="28"/>
          <w:szCs w:val="28"/>
          <w:lang w:val="uk-UA"/>
        </w:rPr>
        <w:t>селищної ради від 31 серпня 2021 року № 2999 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 (зі змінами), доповнивши </w:t>
      </w:r>
      <w:r>
        <w:rPr>
          <w:sz w:val="28"/>
          <w:szCs w:val="28"/>
          <w:lang w:val="uk-UA"/>
        </w:rPr>
        <w:t xml:space="preserve">розділ 7 «Заходи щодо соціального захисту населення Кегичівської селищної ради на 2021-2024 роки» </w:t>
      </w:r>
      <w:r w:rsidR="004A6138">
        <w:rPr>
          <w:sz w:val="28"/>
          <w:szCs w:val="28"/>
          <w:lang w:val="uk-UA"/>
        </w:rPr>
        <w:t>підпунктом</w:t>
      </w:r>
      <w:r>
        <w:rPr>
          <w:sz w:val="28"/>
          <w:szCs w:val="28"/>
          <w:lang w:val="uk-UA"/>
        </w:rPr>
        <w:t xml:space="preserve"> 7.1.11 «Забезпечення соціального захисту населення Кегичівської громади» (субвенція державному бюджету для управління соціального захисту населення </w:t>
      </w:r>
      <w:proofErr w:type="spellStart"/>
      <w:r>
        <w:rPr>
          <w:sz w:val="28"/>
          <w:szCs w:val="28"/>
          <w:lang w:val="uk-UA"/>
        </w:rPr>
        <w:t>Красноградської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на забезпечення соціального захисту населення Кегичівської громади</w:t>
      </w:r>
      <w:r w:rsidR="004A613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перед</w:t>
      </w:r>
      <w:r w:rsidR="004A6138">
        <w:rPr>
          <w:sz w:val="28"/>
          <w:szCs w:val="28"/>
          <w:lang w:val="uk-UA"/>
        </w:rPr>
        <w:t xml:space="preserve">бачивши фінансування на ці цілі </w:t>
      </w:r>
      <w:r w:rsidR="00F97602">
        <w:rPr>
          <w:sz w:val="28"/>
          <w:szCs w:val="28"/>
          <w:lang w:val="uk-UA"/>
        </w:rPr>
        <w:t xml:space="preserve">в сумі 13840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(придбання</w:t>
      </w:r>
      <w:r w:rsidR="00F97602">
        <w:rPr>
          <w:sz w:val="28"/>
          <w:szCs w:val="28"/>
          <w:lang w:val="uk-UA"/>
        </w:rPr>
        <w:t xml:space="preserve"> паперу – 8640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заправка та відновлення карт</w:t>
      </w:r>
      <w:r w:rsidR="00F97602">
        <w:rPr>
          <w:sz w:val="28"/>
          <w:szCs w:val="28"/>
          <w:lang w:val="uk-UA"/>
        </w:rPr>
        <w:t xml:space="preserve">риджів до принтерів – 5200 </w:t>
      </w:r>
      <w:proofErr w:type="spellStart"/>
      <w:r w:rsidR="00F97602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9B00EB">
      <w:pPr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="009B00EB">
        <w:rPr>
          <w:b/>
          <w:sz w:val="28"/>
          <w:szCs w:val="28"/>
          <w:lang w:val="uk-UA"/>
        </w:rPr>
        <w:t xml:space="preserve">    </w:t>
      </w:r>
      <w:r w:rsidR="009B00EB" w:rsidRPr="00EA2F18">
        <w:rPr>
          <w:lang w:val="uk-UA"/>
        </w:rPr>
        <w:t>оригінал</w:t>
      </w:r>
      <w:r w:rsidR="009B00EB">
        <w:rPr>
          <w:lang w:val="uk-UA"/>
        </w:rPr>
        <w:t xml:space="preserve"> </w:t>
      </w:r>
      <w:r w:rsidR="009B00EB" w:rsidRPr="00EA2F18">
        <w:rPr>
          <w:lang w:val="uk-UA"/>
        </w:rPr>
        <w:t xml:space="preserve"> підписано</w:t>
      </w:r>
      <w:r w:rsidR="009B00EB">
        <w:rPr>
          <w:lang w:val="uk-UA"/>
        </w:rPr>
        <w:t xml:space="preserve">  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132"/>
    <w:rsid w:val="002C7132"/>
    <w:rsid w:val="004A6138"/>
    <w:rsid w:val="00584BC8"/>
    <w:rsid w:val="006116FD"/>
    <w:rsid w:val="007E3F63"/>
    <w:rsid w:val="00902A0D"/>
    <w:rsid w:val="009B00EB"/>
    <w:rsid w:val="00D70014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собес</dc:creator>
  <cp:keywords/>
  <dc:description/>
  <cp:lastModifiedBy>Elena</cp:lastModifiedBy>
  <cp:revision>7</cp:revision>
  <cp:lastPrinted>2022-02-18T10:52:00Z</cp:lastPrinted>
  <dcterms:created xsi:type="dcterms:W3CDTF">2022-02-16T07:01:00Z</dcterms:created>
  <dcterms:modified xsi:type="dcterms:W3CDTF">2022-02-22T06:58:00Z</dcterms:modified>
</cp:coreProperties>
</file>