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0A460E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0A460E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6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0A460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0A460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0A460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31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>Логоша</w:t>
      </w:r>
      <w:proofErr w:type="spellEnd"/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>2668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0C3B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C3B9D">
        <w:rPr>
          <w:rFonts w:ascii="Times New Roman" w:eastAsia="Times New Roman" w:hAnsi="Times New Roman" w:cs="Times New Roman"/>
          <w:sz w:val="24"/>
          <w:szCs w:val="24"/>
          <w:lang w:val="uk-UA"/>
        </w:rPr>
        <w:t>1,5678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0C3B9D">
        <w:rPr>
          <w:rFonts w:ascii="Times New Roman" w:eastAsia="Times New Roman" w:hAnsi="Times New Roman" w:cs="Times New Roman"/>
          <w:sz w:val="24"/>
          <w:szCs w:val="24"/>
          <w:lang w:val="uk-UA"/>
        </w:rPr>
        <w:t>6323155600:06:000:0409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proofErr w:type="spellStart"/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>Логошу</w:t>
      </w:r>
      <w:proofErr w:type="spellEnd"/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Івану Васильовичу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B103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0C3B9D">
        <w:rPr>
          <w:rFonts w:ascii="Times New Roman" w:eastAsia="Times New Roman" w:hAnsi="Times New Roman" w:cs="Times New Roman"/>
          <w:sz w:val="24"/>
          <w:szCs w:val="24"/>
          <w:lang w:val="uk-UA"/>
        </w:rPr>
        <w:t>1,5678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0C3B9D">
        <w:rPr>
          <w:rFonts w:ascii="Times New Roman" w:eastAsia="Times New Roman" w:hAnsi="Times New Roman" w:cs="Times New Roman"/>
          <w:sz w:val="24"/>
          <w:szCs w:val="24"/>
          <w:lang w:val="uk-UA"/>
        </w:rPr>
        <w:t>6323155600:06:000:0409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B103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яка розташована 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(бувша </w:t>
      </w:r>
      <w:r w:rsidR="000C3B9D">
        <w:rPr>
          <w:rFonts w:ascii="Times New Roman" w:eastAsia="Times New Roman" w:hAnsi="Times New Roman" w:cs="Times New Roman"/>
          <w:sz w:val="24"/>
          <w:szCs w:val="24"/>
          <w:lang w:val="uk-UA"/>
        </w:rPr>
        <w:t>Слобожанська селищна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рада)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</w:t>
      </w:r>
      <w:r w:rsidR="005B26E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5B26E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5B26E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5B26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ік.  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C264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C264F2">
        <w:rPr>
          <w:rFonts w:ascii="Times New Roman" w:eastAsia="Times New Roman" w:hAnsi="Times New Roman" w:cs="Times New Roman"/>
          <w:sz w:val="24"/>
          <w:szCs w:val="24"/>
          <w:lang w:val="uk-UA"/>
        </w:rPr>
        <w:t>Логошем</w:t>
      </w:r>
      <w:proofErr w:type="spellEnd"/>
      <w:r w:rsidR="00C264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Іваном Васильовичем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  військової державної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C264F2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Логошу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Івану Васильовичу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</w:t>
      </w:r>
      <w:r w:rsidR="00B1037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5911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591130" w:rsidRPr="00591130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0F" w:rsidRDefault="0013610F" w:rsidP="00606A93">
      <w:pPr>
        <w:spacing w:after="0" w:line="240" w:lineRule="auto"/>
      </w:pPr>
      <w:r>
        <w:separator/>
      </w:r>
    </w:p>
  </w:endnote>
  <w:endnote w:type="continuationSeparator" w:id="0">
    <w:p w:rsidR="0013610F" w:rsidRDefault="0013610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0F" w:rsidRDefault="0013610F" w:rsidP="00606A93">
      <w:pPr>
        <w:spacing w:after="0" w:line="240" w:lineRule="auto"/>
      </w:pPr>
      <w:r>
        <w:separator/>
      </w:r>
    </w:p>
  </w:footnote>
  <w:footnote w:type="continuationSeparator" w:id="0">
    <w:p w:rsidR="0013610F" w:rsidRDefault="0013610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97035"/>
    <w:rsid w:val="000A058D"/>
    <w:rsid w:val="000A1351"/>
    <w:rsid w:val="000A460E"/>
    <w:rsid w:val="000B3426"/>
    <w:rsid w:val="000C3B9D"/>
    <w:rsid w:val="000D4ABA"/>
    <w:rsid w:val="000D7F28"/>
    <w:rsid w:val="000E271F"/>
    <w:rsid w:val="000E7F0A"/>
    <w:rsid w:val="000F6E6F"/>
    <w:rsid w:val="00102AB1"/>
    <w:rsid w:val="0011716A"/>
    <w:rsid w:val="00117749"/>
    <w:rsid w:val="001215AB"/>
    <w:rsid w:val="001343C0"/>
    <w:rsid w:val="0013610F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2F85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1130"/>
    <w:rsid w:val="0059567F"/>
    <w:rsid w:val="00597B29"/>
    <w:rsid w:val="005A0587"/>
    <w:rsid w:val="005B26E3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2A11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6FAB"/>
    <w:rsid w:val="008C7D2C"/>
    <w:rsid w:val="008D111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39B2"/>
    <w:rsid w:val="00A05748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376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264F2"/>
    <w:rsid w:val="00C3525D"/>
    <w:rsid w:val="00C35514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0EC2"/>
    <w:rsid w:val="00D01A55"/>
    <w:rsid w:val="00D158EE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F00DA"/>
    <w:rsid w:val="00E15421"/>
    <w:rsid w:val="00E2650C"/>
    <w:rsid w:val="00E32B42"/>
    <w:rsid w:val="00E370EC"/>
    <w:rsid w:val="00E423D7"/>
    <w:rsid w:val="00E43759"/>
    <w:rsid w:val="00E46162"/>
    <w:rsid w:val="00E632E5"/>
    <w:rsid w:val="00E64265"/>
    <w:rsid w:val="00E644EA"/>
    <w:rsid w:val="00E70734"/>
    <w:rsid w:val="00E7426B"/>
    <w:rsid w:val="00E80358"/>
    <w:rsid w:val="00E8150B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053E-134C-4AFE-9A02-19901392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58</cp:revision>
  <cp:lastPrinted>2022-05-31T08:26:00Z</cp:lastPrinted>
  <dcterms:created xsi:type="dcterms:W3CDTF">2021-06-11T05:47:00Z</dcterms:created>
  <dcterms:modified xsi:type="dcterms:W3CDTF">2022-06-01T08:27:00Z</dcterms:modified>
</cp:coreProperties>
</file>