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EE" w:rsidRPr="00ED2B44" w:rsidRDefault="00F309FA" w:rsidP="00ED2B44">
      <w:pPr>
        <w:spacing w:line="240" w:lineRule="auto"/>
        <w:jc w:val="both"/>
        <w:rPr>
          <w:rFonts w:ascii="Times New Roman" w:hAnsi="Times New Roman"/>
          <w:b/>
          <w:bCs/>
          <w:spacing w:val="20"/>
          <w:sz w:val="24"/>
          <w:szCs w:val="24"/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6.25pt;margin-top:-26.3pt;width:34pt;height:48.2pt;z-index:1;visibility:visible">
            <v:imagedata r:id="rId8" o:title=""/>
            <w10:wrap type="square" side="right"/>
          </v:shape>
        </w:pict>
      </w:r>
    </w:p>
    <w:p w:rsidR="00F965EE" w:rsidRPr="00ED2B44" w:rsidRDefault="00F965EE" w:rsidP="00ED2B4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2B44">
        <w:rPr>
          <w:rFonts w:ascii="Times New Roman" w:hAnsi="Times New Roman"/>
          <w:b/>
          <w:bCs/>
          <w:spacing w:val="20"/>
          <w:sz w:val="28"/>
          <w:szCs w:val="28"/>
          <w:lang w:val="uk-UA"/>
        </w:rPr>
        <w:t xml:space="preserve">                                            </w:t>
      </w:r>
      <w:r w:rsidR="00C40A06">
        <w:rPr>
          <w:rFonts w:ascii="Times New Roman" w:hAnsi="Times New Roman"/>
          <w:b/>
          <w:bCs/>
          <w:spacing w:val="20"/>
          <w:sz w:val="28"/>
          <w:szCs w:val="28"/>
          <w:lang w:val="uk-UA"/>
        </w:rPr>
        <w:t xml:space="preserve"> </w:t>
      </w:r>
      <w:r w:rsidRPr="00ED2B44">
        <w:rPr>
          <w:rFonts w:ascii="Times New Roman" w:hAnsi="Times New Roman"/>
          <w:b/>
          <w:bCs/>
          <w:sz w:val="28"/>
          <w:szCs w:val="28"/>
          <w:lang w:val="uk-UA"/>
        </w:rPr>
        <w:t>УКРАЇНА</w:t>
      </w:r>
    </w:p>
    <w:p w:rsidR="00F965EE" w:rsidRPr="00ED2B44" w:rsidRDefault="00F965EE" w:rsidP="00A946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2B44">
        <w:rPr>
          <w:rFonts w:ascii="Times New Roman" w:hAnsi="Times New Roman"/>
          <w:b/>
          <w:bCs/>
          <w:sz w:val="28"/>
          <w:szCs w:val="28"/>
        </w:rPr>
        <w:t>КЕГИЧІВСЬКА</w:t>
      </w:r>
      <w:r w:rsidR="00FE6E04" w:rsidRPr="00ED2B4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D2B44">
        <w:rPr>
          <w:rFonts w:ascii="Times New Roman" w:hAnsi="Times New Roman"/>
          <w:b/>
          <w:bCs/>
          <w:sz w:val="28"/>
          <w:szCs w:val="28"/>
          <w:lang w:val="uk-UA"/>
        </w:rPr>
        <w:t>СЕЛИЩНА</w:t>
      </w:r>
      <w:r w:rsidR="00FE6E04" w:rsidRPr="00ED2B4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D2B44">
        <w:rPr>
          <w:rFonts w:ascii="Times New Roman" w:hAnsi="Times New Roman"/>
          <w:b/>
          <w:bCs/>
          <w:sz w:val="28"/>
          <w:szCs w:val="28"/>
        </w:rPr>
        <w:t>РАДА</w:t>
      </w:r>
    </w:p>
    <w:p w:rsidR="00F965EE" w:rsidRPr="00ED2B44" w:rsidRDefault="00B937BD" w:rsidP="00A946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2B44">
        <w:rPr>
          <w:rFonts w:ascii="Times New Roman" w:hAnsi="Times New Roman"/>
          <w:b/>
          <w:bCs/>
          <w:sz w:val="28"/>
          <w:szCs w:val="28"/>
          <w:lang w:val="uk-UA"/>
        </w:rPr>
        <w:t>КЕГИЧІВСЬКИЙ СЕЛИЩНИЙ ГОЛОВА</w:t>
      </w:r>
    </w:p>
    <w:p w:rsidR="00F965EE" w:rsidRPr="00ED2B44" w:rsidRDefault="00F965EE" w:rsidP="00A946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D2B44">
        <w:rPr>
          <w:rFonts w:ascii="Times New Roman" w:hAnsi="Times New Roman"/>
          <w:b/>
          <w:bCs/>
          <w:sz w:val="28"/>
          <w:szCs w:val="28"/>
          <w:lang w:val="uk-UA"/>
        </w:rPr>
        <w:t>РОЗПОРЯДЖЕННЯ</w:t>
      </w:r>
    </w:p>
    <w:p w:rsidR="00F965EE" w:rsidRPr="008C56F2" w:rsidRDefault="00F965EE" w:rsidP="00A9460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965EE" w:rsidRPr="00210D88" w:rsidRDefault="00110CE7" w:rsidP="00A9460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04 жовтня </w:t>
      </w:r>
      <w:r w:rsidR="00432F17">
        <w:rPr>
          <w:rFonts w:ascii="Times New Roman" w:hAnsi="Times New Roman"/>
          <w:b/>
          <w:bCs/>
          <w:sz w:val="28"/>
          <w:szCs w:val="28"/>
          <w:lang w:val="uk-UA"/>
        </w:rPr>
        <w:t>2022</w:t>
      </w:r>
      <w:r w:rsidR="000305DD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</w:t>
      </w:r>
      <w:r w:rsidR="004265F5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4F2C60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4265F5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432F17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4265F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D02C8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="00995B78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F965EE" w:rsidRPr="008C56F2">
        <w:rPr>
          <w:rFonts w:ascii="Times New Roman" w:hAnsi="Times New Roman"/>
          <w:b/>
          <w:bCs/>
          <w:sz w:val="28"/>
          <w:szCs w:val="28"/>
          <w:lang w:val="uk-UA"/>
        </w:rPr>
        <w:t>смт</w:t>
      </w:r>
      <w:proofErr w:type="spellEnd"/>
      <w:r w:rsidR="00F965EE" w:rsidRPr="00210D8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F965EE" w:rsidRPr="008C56F2">
        <w:rPr>
          <w:rFonts w:ascii="Times New Roman" w:hAnsi="Times New Roman"/>
          <w:b/>
          <w:bCs/>
          <w:sz w:val="28"/>
          <w:szCs w:val="28"/>
          <w:lang w:val="uk-UA"/>
        </w:rPr>
        <w:t>Кегичівка</w:t>
      </w:r>
      <w:proofErr w:type="spellEnd"/>
      <w:r w:rsidR="00F965EE" w:rsidRPr="008C56F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="00C61FF9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</w:t>
      </w:r>
      <w:r w:rsidR="00ED2B44" w:rsidRPr="008C56F2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="00DC544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D02C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 w:rsidR="00342A1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  <w:r w:rsidR="00ED2B44" w:rsidRPr="008C56F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21FB1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 w:rsidR="000D02C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C56F2">
        <w:rPr>
          <w:rFonts w:ascii="Times New Roman" w:hAnsi="Times New Roman"/>
          <w:b/>
          <w:bCs/>
          <w:sz w:val="28"/>
          <w:szCs w:val="28"/>
          <w:lang w:val="uk-UA"/>
        </w:rPr>
        <w:t>117</w:t>
      </w:r>
    </w:p>
    <w:p w:rsidR="00F965EE" w:rsidRDefault="00F965EE" w:rsidP="008C56F2">
      <w:pPr>
        <w:tabs>
          <w:tab w:val="left" w:pos="4395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25F65" w:rsidRPr="004B1623" w:rsidRDefault="00625F65" w:rsidP="008C56F2">
      <w:pPr>
        <w:tabs>
          <w:tab w:val="left" w:pos="3686"/>
          <w:tab w:val="left" w:pos="3828"/>
          <w:tab w:val="left" w:pos="3969"/>
          <w:tab w:val="left" w:pos="4111"/>
          <w:tab w:val="left" w:pos="4395"/>
          <w:tab w:val="left" w:pos="5954"/>
          <w:tab w:val="left" w:pos="6096"/>
        </w:tabs>
        <w:spacing w:after="0" w:line="240" w:lineRule="auto"/>
        <w:ind w:right="566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8C56F2">
        <w:rPr>
          <w:rFonts w:ascii="Times New Roman" w:hAnsi="Times New Roman"/>
          <w:b/>
          <w:noProof/>
          <w:sz w:val="24"/>
          <w:szCs w:val="24"/>
          <w:lang w:val="uk-UA"/>
        </w:rPr>
        <w:t xml:space="preserve">Про </w:t>
      </w:r>
      <w:r w:rsidRPr="00625F65">
        <w:rPr>
          <w:rFonts w:ascii="Times New Roman" w:hAnsi="Times New Roman"/>
          <w:b/>
          <w:noProof/>
          <w:sz w:val="24"/>
          <w:szCs w:val="24"/>
          <w:lang w:val="uk-UA"/>
        </w:rPr>
        <w:t xml:space="preserve"> почато</w:t>
      </w:r>
      <w:r w:rsidR="008C56F2">
        <w:rPr>
          <w:rFonts w:ascii="Times New Roman" w:hAnsi="Times New Roman"/>
          <w:b/>
          <w:noProof/>
          <w:sz w:val="24"/>
          <w:szCs w:val="24"/>
          <w:lang w:val="uk-UA"/>
        </w:rPr>
        <w:t xml:space="preserve">к відбування суспільно корисних робіт </w:t>
      </w:r>
      <w:r w:rsidR="008C56F2">
        <w:rPr>
          <w:sz w:val="28"/>
          <w:szCs w:val="28"/>
          <w:lang w:val="uk-UA"/>
        </w:rPr>
        <w:t>****************</w:t>
      </w:r>
    </w:p>
    <w:p w:rsidR="00625F65" w:rsidRPr="004B1623" w:rsidRDefault="00625F65" w:rsidP="004B1623">
      <w:pPr>
        <w:spacing w:after="0" w:line="36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p w:rsidR="00625F65" w:rsidRPr="00625F65" w:rsidRDefault="000F662A" w:rsidP="00A9460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       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Керуючись статтями 4, 12, 42, 59 Закону Укра</w:t>
      </w:r>
      <w:r w:rsid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їни «Про місцеве самоврядування 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в Україні», статтями 3</w:t>
      </w:r>
      <w:r w:rsidR="00A810B2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1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-1, 32</w:t>
      </w:r>
      <w:r w:rsidR="00A810B2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5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vertAlign w:val="superscript"/>
          <w:lang w:val="uk-UA"/>
        </w:rPr>
        <w:t>1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- 32</w:t>
      </w:r>
      <w:r w:rsidR="00A810B2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5</w:t>
      </w:r>
      <w:r w:rsidR="00A810B2">
        <w:rPr>
          <w:rFonts w:ascii="Times New Roman" w:hAnsi="Times New Roman"/>
          <w:noProof/>
          <w:sz w:val="28"/>
          <w:szCs w:val="28"/>
          <w:shd w:val="clear" w:color="auto" w:fill="FFFFFF"/>
          <w:vertAlign w:val="superscript"/>
          <w:lang w:val="uk-UA"/>
        </w:rPr>
        <w:t>4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Кодексу України</w:t>
      </w:r>
      <w:r w:rsidR="00BB0236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          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про адміністративні правопорушення,</w:t>
      </w:r>
      <w:r w:rsidR="00A01AE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Порядк</w:t>
      </w:r>
      <w:r w:rsidR="00A01AE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ом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виконання 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</w:rPr>
        <w:t> 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адміністративних стягнень у вигляді громадських робіт, виправних робіт та суспільно корисних робіт,</w:t>
      </w:r>
      <w:r w:rsidR="00A01AE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затверджених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</w:t>
      </w:r>
      <w:r w:rsidR="00A01AE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наказом Міністерства юстиції України від</w:t>
      </w:r>
      <w:r w:rsidR="00A01AE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</w:t>
      </w:r>
      <w:r w:rsidR="00A01AE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19 березня</w:t>
      </w:r>
      <w:r w:rsidR="00BB0236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           </w:t>
      </w:r>
      <w:r w:rsidR="00A01AE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2013 року №</w:t>
      </w:r>
      <w:r w:rsidR="00A01AE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</w:t>
      </w:r>
      <w:r w:rsidR="00A01AE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474/5</w:t>
      </w:r>
      <w:r w:rsidR="00A01AE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, </w:t>
      </w:r>
      <w:r w:rsidR="00432F17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рішення</w:t>
      </w:r>
      <w:r w:rsidR="00432F17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м</w:t>
      </w:r>
      <w:r w:rsidR="00432F17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Виконавчого комітету Кегичівської селищної ради</w:t>
      </w:r>
      <w:r w:rsidR="00432F17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</w:t>
      </w:r>
      <w:r w:rsidR="00432F17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від </w:t>
      </w:r>
      <w:r w:rsidR="00432F17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20</w:t>
      </w:r>
      <w:r w:rsidR="00432F17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грудня 202</w:t>
      </w:r>
      <w:r w:rsidR="00432F17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1</w:t>
      </w:r>
      <w:r w:rsidR="00432F17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року № </w:t>
      </w:r>
      <w:r w:rsidR="00432F17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556</w:t>
      </w:r>
      <w:r w:rsidR="00432F17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</w:t>
      </w:r>
      <w:r w:rsidR="00432F17" w:rsidRPr="00AC460D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«</w:t>
      </w:r>
      <w:r w:rsidR="00432F17" w:rsidRPr="005C3917">
        <w:rPr>
          <w:rFonts w:ascii="Times New Roman" w:hAnsi="Times New Roman"/>
          <w:sz w:val="28"/>
          <w:szCs w:val="28"/>
          <w:lang w:val="uk-UA"/>
        </w:rPr>
        <w:t xml:space="preserve">Про  затвердження  Переліку видів   суспільно корисних робіт на території </w:t>
      </w:r>
      <w:proofErr w:type="spellStart"/>
      <w:r w:rsidR="00432F17" w:rsidRPr="005C3917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432F17" w:rsidRPr="005C3917">
        <w:rPr>
          <w:rFonts w:ascii="Times New Roman" w:hAnsi="Times New Roman"/>
          <w:sz w:val="28"/>
          <w:szCs w:val="28"/>
          <w:lang w:val="uk-UA"/>
        </w:rPr>
        <w:t xml:space="preserve"> селищної ради та Переліку об’єктів </w:t>
      </w:r>
      <w:proofErr w:type="spellStart"/>
      <w:r w:rsidR="00432F17" w:rsidRPr="005C3917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432F17" w:rsidRPr="005C3917">
        <w:rPr>
          <w:rFonts w:ascii="Times New Roman" w:hAnsi="Times New Roman"/>
          <w:sz w:val="28"/>
          <w:szCs w:val="28"/>
          <w:lang w:val="uk-UA"/>
        </w:rPr>
        <w:t xml:space="preserve"> селищної ради, на яких порушники, притягнуті</w:t>
      </w:r>
      <w:r w:rsidR="00432F1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432F17" w:rsidRPr="005C3917">
        <w:rPr>
          <w:rFonts w:ascii="Times New Roman" w:hAnsi="Times New Roman"/>
          <w:sz w:val="28"/>
          <w:szCs w:val="28"/>
          <w:lang w:val="uk-UA"/>
        </w:rPr>
        <w:t xml:space="preserve"> до адміністративної відповідальності, відбуватимуть суспільно корисні роботи у 2022 році</w:t>
      </w:r>
      <w:r w:rsidR="00432F17" w:rsidRPr="00AC460D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»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, </w:t>
      </w:r>
      <w:r w:rsidR="00A01AE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враховуючи </w:t>
      </w:r>
      <w:r w:rsidR="00625F65" w:rsidRPr="00625F65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направлення</w:t>
      </w:r>
      <w:r w:rsidR="00625F65" w:rsidRPr="00625F65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Красноградського районного сектору </w:t>
      </w:r>
      <w:r w:rsidR="00A01AE5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          </w:t>
      </w:r>
      <w:r w:rsidR="00625F65" w:rsidRPr="00625F65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№ 2 філії Державної установи «Центр пробації» в Харківській області </w:t>
      </w:r>
      <w:r w:rsidR="00A01AE5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                </w:t>
      </w:r>
      <w:r w:rsidR="00625F65" w:rsidRPr="00086728">
        <w:rPr>
          <w:rFonts w:ascii="Times New Roman" w:hAnsi="Times New Roman"/>
          <w:bCs/>
          <w:noProof/>
          <w:sz w:val="28"/>
          <w:szCs w:val="28"/>
          <w:lang w:val="uk-UA"/>
        </w:rPr>
        <w:t>від</w:t>
      </w:r>
      <w:r w:rsidR="00A01AE5" w:rsidRPr="00086728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</w:t>
      </w:r>
      <w:r w:rsidR="00110CE7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04 жовтня</w:t>
      </w:r>
      <w:r w:rsidR="00432F17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2022</w:t>
      </w:r>
      <w:r w:rsidR="00BB0236" w:rsidRPr="00086728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року </w:t>
      </w:r>
      <w:r w:rsidR="00625F65" w:rsidRPr="00086728">
        <w:rPr>
          <w:rFonts w:ascii="Times New Roman" w:hAnsi="Times New Roman"/>
          <w:bCs/>
          <w:noProof/>
          <w:sz w:val="28"/>
          <w:szCs w:val="28"/>
          <w:lang w:val="uk-UA"/>
        </w:rPr>
        <w:t>№ 24/16/</w:t>
      </w:r>
      <w:r w:rsidR="00110CE7">
        <w:rPr>
          <w:rFonts w:ascii="Times New Roman" w:hAnsi="Times New Roman"/>
          <w:bCs/>
          <w:noProof/>
          <w:sz w:val="28"/>
          <w:szCs w:val="28"/>
          <w:lang w:val="uk-UA"/>
        </w:rPr>
        <w:t>863</w:t>
      </w:r>
      <w:r w:rsidR="00625F65" w:rsidRPr="00086728">
        <w:rPr>
          <w:rFonts w:ascii="Times New Roman" w:hAnsi="Times New Roman"/>
          <w:bCs/>
          <w:noProof/>
          <w:sz w:val="28"/>
          <w:szCs w:val="28"/>
          <w:lang w:val="uk-UA"/>
        </w:rPr>
        <w:t>-2</w:t>
      </w:r>
      <w:r w:rsidR="00432F17">
        <w:rPr>
          <w:rFonts w:ascii="Times New Roman" w:hAnsi="Times New Roman"/>
          <w:bCs/>
          <w:noProof/>
          <w:sz w:val="28"/>
          <w:szCs w:val="28"/>
          <w:lang w:val="uk-UA"/>
        </w:rPr>
        <w:t>2</w:t>
      </w:r>
      <w:r w:rsidR="00625F65" w:rsidRPr="00086728">
        <w:rPr>
          <w:rFonts w:ascii="Times New Roman" w:hAnsi="Times New Roman"/>
          <w:bCs/>
          <w:noProof/>
          <w:sz w:val="28"/>
          <w:szCs w:val="28"/>
          <w:lang w:val="uk-UA"/>
        </w:rPr>
        <w:t>, на</w:t>
      </w:r>
      <w:r w:rsidR="00625F65" w:rsidRPr="00625F65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виконання </w:t>
      </w:r>
      <w:r w:rsidR="00625F65" w:rsidRPr="00625F65">
        <w:rPr>
          <w:rFonts w:ascii="Times New Roman" w:hAnsi="Times New Roman"/>
          <w:noProof/>
          <w:sz w:val="28"/>
          <w:szCs w:val="28"/>
          <w:lang w:val="uk-UA"/>
        </w:rPr>
        <w:t xml:space="preserve">постанови Кегичівського районного суду Харківської області від </w:t>
      </w:r>
      <w:r w:rsidR="00110CE7">
        <w:rPr>
          <w:rFonts w:ascii="Times New Roman" w:hAnsi="Times New Roman"/>
          <w:noProof/>
          <w:sz w:val="28"/>
          <w:szCs w:val="28"/>
          <w:lang w:val="uk-UA"/>
        </w:rPr>
        <w:t>21 липня</w:t>
      </w:r>
      <w:r w:rsidR="00625F65" w:rsidRPr="00625F65">
        <w:rPr>
          <w:rFonts w:ascii="Times New Roman" w:hAnsi="Times New Roman"/>
          <w:noProof/>
          <w:sz w:val="28"/>
          <w:szCs w:val="28"/>
          <w:lang w:val="uk-UA"/>
        </w:rPr>
        <w:t xml:space="preserve"> 202</w:t>
      </w:r>
      <w:r w:rsidR="00432F17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625F65" w:rsidRPr="00625F65">
        <w:rPr>
          <w:rFonts w:ascii="Times New Roman" w:hAnsi="Times New Roman"/>
          <w:noProof/>
          <w:sz w:val="28"/>
          <w:szCs w:val="28"/>
          <w:lang w:val="uk-UA"/>
        </w:rPr>
        <w:t xml:space="preserve"> року </w:t>
      </w:r>
      <w:r w:rsidR="00E856D4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</w:t>
      </w:r>
      <w:r w:rsidR="00625F65" w:rsidRPr="00625F65">
        <w:rPr>
          <w:rFonts w:ascii="Times New Roman" w:hAnsi="Times New Roman"/>
          <w:noProof/>
          <w:sz w:val="28"/>
          <w:szCs w:val="28"/>
          <w:lang w:val="uk-UA"/>
        </w:rPr>
        <w:t xml:space="preserve">(справа № </w:t>
      </w:r>
      <w:r w:rsidR="00625F65" w:rsidRPr="00A9460E">
        <w:rPr>
          <w:rFonts w:ascii="Times New Roman" w:hAnsi="Times New Roman"/>
          <w:noProof/>
          <w:sz w:val="28"/>
          <w:szCs w:val="28"/>
          <w:lang w:val="uk-UA"/>
        </w:rPr>
        <w:t>624/</w:t>
      </w:r>
      <w:r w:rsidR="00A9460E" w:rsidRPr="00A9460E">
        <w:rPr>
          <w:rFonts w:ascii="Times New Roman" w:hAnsi="Times New Roman"/>
          <w:noProof/>
          <w:sz w:val="28"/>
          <w:szCs w:val="28"/>
          <w:lang w:val="uk-UA"/>
        </w:rPr>
        <w:t>370</w:t>
      </w:r>
      <w:r w:rsidR="00625F65" w:rsidRPr="00A9460E">
        <w:rPr>
          <w:rFonts w:ascii="Times New Roman" w:hAnsi="Times New Roman"/>
          <w:noProof/>
          <w:sz w:val="28"/>
          <w:szCs w:val="28"/>
          <w:lang w:val="uk-UA"/>
        </w:rPr>
        <w:t>/2</w:t>
      </w:r>
      <w:r w:rsidR="00A9460E" w:rsidRPr="00A9460E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625F65" w:rsidRPr="00625F65">
        <w:rPr>
          <w:rFonts w:ascii="Times New Roman" w:hAnsi="Times New Roman"/>
          <w:noProof/>
          <w:sz w:val="28"/>
          <w:szCs w:val="28"/>
          <w:lang w:val="uk-UA"/>
        </w:rPr>
        <w:t>)</w:t>
      </w:r>
      <w:r w:rsidR="00625F65" w:rsidRPr="00625F65">
        <w:rPr>
          <w:rFonts w:ascii="Times New Roman" w:hAnsi="Times New Roman"/>
          <w:bCs/>
          <w:noProof/>
          <w:sz w:val="28"/>
          <w:szCs w:val="28"/>
          <w:lang w:val="uk-UA"/>
        </w:rPr>
        <w:t>:</w:t>
      </w:r>
    </w:p>
    <w:p w:rsidR="00625F65" w:rsidRPr="00625F65" w:rsidRDefault="00625F65" w:rsidP="00A37A4F">
      <w:pPr>
        <w:spacing w:after="0" w:line="360" w:lineRule="auto"/>
        <w:jc w:val="both"/>
        <w:rPr>
          <w:rFonts w:ascii="Times New Roman" w:hAnsi="Times New Roman"/>
          <w:bCs/>
          <w:noProof/>
          <w:sz w:val="28"/>
          <w:szCs w:val="28"/>
          <w:lang w:val="uk-UA"/>
        </w:rPr>
      </w:pPr>
    </w:p>
    <w:p w:rsidR="00625F65" w:rsidRPr="004F2C60" w:rsidRDefault="00BB0236" w:rsidP="00BB023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</w:pPr>
      <w:r w:rsidRPr="004F2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F65" w:rsidRPr="004F2C60">
        <w:rPr>
          <w:rFonts w:ascii="Times New Roman" w:hAnsi="Times New Roman"/>
          <w:sz w:val="28"/>
          <w:szCs w:val="28"/>
          <w:lang w:val="uk-UA"/>
        </w:rPr>
        <w:t>Почати відбування с</w:t>
      </w:r>
      <w:r w:rsidR="00625F65" w:rsidRPr="004F2C60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успільно корисних робіт </w:t>
      </w:r>
      <w:r w:rsidR="008C56F2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у виді 120 (ста двадцяти) годин</w:t>
      </w:r>
      <w:bookmarkStart w:id="0" w:name="_GoBack"/>
      <w:bookmarkEnd w:id="0"/>
      <w:r w:rsidR="00B74EC5" w:rsidRPr="004F2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56F2">
        <w:rPr>
          <w:sz w:val="28"/>
          <w:szCs w:val="28"/>
          <w:lang w:val="uk-UA"/>
        </w:rPr>
        <w:t>*******************************</w:t>
      </w:r>
      <w:r w:rsidR="008C56F2" w:rsidRPr="00625F65">
        <w:rPr>
          <w:sz w:val="28"/>
          <w:szCs w:val="28"/>
          <w:lang w:val="uk-UA"/>
        </w:rPr>
        <w:t xml:space="preserve">, </w:t>
      </w:r>
      <w:r w:rsidR="008C56F2">
        <w:rPr>
          <w:sz w:val="28"/>
          <w:szCs w:val="28"/>
          <w:lang w:val="uk-UA"/>
        </w:rPr>
        <w:t>****************</w:t>
      </w:r>
      <w:r w:rsidR="008C56F2" w:rsidRPr="00625F65">
        <w:rPr>
          <w:sz w:val="28"/>
          <w:szCs w:val="28"/>
          <w:lang w:val="uk-UA"/>
        </w:rPr>
        <w:t xml:space="preserve"> </w:t>
      </w:r>
      <w:r w:rsidR="00625F65" w:rsidRPr="004F2C60">
        <w:rPr>
          <w:rFonts w:ascii="Times New Roman" w:hAnsi="Times New Roman"/>
          <w:sz w:val="28"/>
          <w:szCs w:val="28"/>
          <w:lang w:val="uk-UA"/>
        </w:rPr>
        <w:t xml:space="preserve">року народження, </w:t>
      </w:r>
      <w:r w:rsidR="00110CE7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0</w:t>
      </w:r>
      <w:r w:rsidR="00A9460E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6</w:t>
      </w:r>
      <w:r w:rsidR="00B74EC5" w:rsidRPr="004F2C60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</w:t>
      </w:r>
      <w:r w:rsidR="00110CE7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жовтня</w:t>
      </w:r>
      <w:r w:rsidR="00625F65" w:rsidRPr="004F2C60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202</w:t>
      </w:r>
      <w:r w:rsidR="00B74EC5" w:rsidRPr="004F2C60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2</w:t>
      </w:r>
      <w:r w:rsidR="00625F65" w:rsidRPr="004F2C60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року.</w:t>
      </w:r>
    </w:p>
    <w:p w:rsidR="00673448" w:rsidRPr="004F2C60" w:rsidRDefault="00BB0236" w:rsidP="00BB0236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</w:pPr>
      <w:r w:rsidRPr="004F2C60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</w:t>
      </w:r>
      <w:r w:rsidR="00673448" w:rsidRPr="004F2C60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Характером і місцем роботи визначити територію </w:t>
      </w:r>
      <w:r w:rsidR="00B74EC5" w:rsidRPr="004F2C60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села </w:t>
      </w:r>
      <w:r w:rsidR="00110CE7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Красне</w:t>
      </w:r>
      <w:r w:rsidR="00673448" w:rsidRPr="004F2C60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 Красноградського району Харківської області.</w:t>
      </w:r>
      <w:r w:rsidR="00673448" w:rsidRPr="004F2C60">
        <w:rPr>
          <w:rFonts w:ascii="Times New Roman" w:hAnsi="Times New Roman"/>
          <w:noProof/>
          <w:sz w:val="28"/>
          <w:szCs w:val="28"/>
          <w:shd w:val="clear" w:color="auto" w:fill="FFFFFF"/>
        </w:rPr>
        <w:t> </w:t>
      </w:r>
    </w:p>
    <w:p w:rsidR="00673448" w:rsidRPr="004F2C60" w:rsidRDefault="004B1623" w:rsidP="00B74EC5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shd w:val="clear" w:color="auto" w:fill="FFFFFF"/>
          <w:lang w:val="uk-UA"/>
        </w:rPr>
        <w:t xml:space="preserve"> Закріпити за</w:t>
      </w:r>
      <w:r w:rsidR="00673448" w:rsidRPr="004F2C60">
        <w:rPr>
          <w:noProof/>
          <w:sz w:val="28"/>
          <w:szCs w:val="28"/>
          <w:shd w:val="clear" w:color="auto" w:fill="FFFFFF"/>
          <w:lang w:val="uk-UA"/>
        </w:rPr>
        <w:t xml:space="preserve"> </w:t>
      </w:r>
      <w:r w:rsidR="008C56F2">
        <w:rPr>
          <w:sz w:val="28"/>
          <w:szCs w:val="28"/>
          <w:lang w:val="uk-UA"/>
        </w:rPr>
        <w:t>*******************************</w:t>
      </w:r>
      <w:r w:rsidR="008C56F2" w:rsidRPr="004F2C60">
        <w:rPr>
          <w:noProof/>
          <w:sz w:val="28"/>
          <w:szCs w:val="28"/>
          <w:shd w:val="clear" w:color="auto" w:fill="FFFFFF"/>
          <w:lang w:val="uk-UA"/>
        </w:rPr>
        <w:t xml:space="preserve"> </w:t>
      </w:r>
      <w:r w:rsidR="00673448" w:rsidRPr="004F2C60">
        <w:rPr>
          <w:noProof/>
          <w:sz w:val="28"/>
          <w:szCs w:val="28"/>
          <w:shd w:val="clear" w:color="auto" w:fill="FFFFFF"/>
          <w:lang w:val="uk-UA"/>
        </w:rPr>
        <w:t>(далі – порушник) відповідальну особу –</w:t>
      </w:r>
      <w:r w:rsidR="00B74EC5" w:rsidRPr="004F2C60">
        <w:rPr>
          <w:color w:val="000000"/>
          <w:sz w:val="28"/>
          <w:szCs w:val="28"/>
          <w:lang w:val="uk-UA"/>
        </w:rPr>
        <w:t xml:space="preserve"> </w:t>
      </w:r>
      <w:r w:rsidR="00110CE7">
        <w:rPr>
          <w:noProof/>
          <w:sz w:val="28"/>
          <w:szCs w:val="28"/>
          <w:shd w:val="clear" w:color="auto" w:fill="FFFFFF"/>
          <w:lang w:val="uk-UA"/>
        </w:rPr>
        <w:t xml:space="preserve">спеціаліста </w:t>
      </w:r>
      <w:r w:rsidR="00110CE7" w:rsidRPr="00C012FE">
        <w:rPr>
          <w:sz w:val="28"/>
          <w:szCs w:val="28"/>
          <w:lang w:val="uk-UA"/>
        </w:rPr>
        <w:t>I</w:t>
      </w:r>
      <w:r w:rsidR="00110CE7">
        <w:rPr>
          <w:sz w:val="28"/>
          <w:szCs w:val="28"/>
          <w:lang w:val="uk-UA"/>
        </w:rPr>
        <w:t xml:space="preserve"> категорії апарату </w:t>
      </w:r>
      <w:proofErr w:type="spellStart"/>
      <w:r w:rsidR="00110CE7">
        <w:rPr>
          <w:sz w:val="28"/>
          <w:szCs w:val="28"/>
          <w:lang w:val="uk-UA"/>
        </w:rPr>
        <w:t>Кегичівської</w:t>
      </w:r>
      <w:proofErr w:type="spellEnd"/>
      <w:r w:rsidR="00110CE7">
        <w:rPr>
          <w:sz w:val="28"/>
          <w:szCs w:val="28"/>
          <w:lang w:val="uk-UA"/>
        </w:rPr>
        <w:t xml:space="preserve"> селищної ради ТЮКО Катерину Вікторівну</w:t>
      </w:r>
      <w:r w:rsidR="00B74EC5" w:rsidRPr="004F2C60">
        <w:rPr>
          <w:sz w:val="28"/>
          <w:szCs w:val="28"/>
          <w:lang w:val="uk-UA"/>
        </w:rPr>
        <w:t>.</w:t>
      </w:r>
    </w:p>
    <w:p w:rsidR="00673448" w:rsidRPr="004F2C60" w:rsidRDefault="00110CE7" w:rsidP="00B74EC5">
      <w:pPr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Спеціалісту </w:t>
      </w:r>
      <w:r w:rsidRPr="00C012FE">
        <w:rPr>
          <w:rFonts w:ascii="Times New Roman" w:hAnsi="Times New Roman"/>
          <w:sz w:val="28"/>
          <w:szCs w:val="28"/>
          <w:lang w:val="uk-UA"/>
        </w:rPr>
        <w:t>I</w:t>
      </w:r>
      <w:r>
        <w:rPr>
          <w:rFonts w:ascii="Times New Roman" w:hAnsi="Times New Roman"/>
          <w:sz w:val="28"/>
          <w:szCs w:val="28"/>
          <w:lang w:val="uk-UA"/>
        </w:rPr>
        <w:t xml:space="preserve"> категорії апарату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Катерині ТЮКО </w:t>
      </w:r>
      <w:r w:rsidR="00673448" w:rsidRPr="004F2C60">
        <w:rPr>
          <w:rFonts w:ascii="Times New Roman" w:hAnsi="Times New Roman"/>
          <w:sz w:val="28"/>
          <w:szCs w:val="28"/>
          <w:lang w:val="uk-UA"/>
        </w:rPr>
        <w:t>забезпечити:</w:t>
      </w:r>
    </w:p>
    <w:p w:rsidR="00673448" w:rsidRPr="004F2C60" w:rsidRDefault="00BB0236" w:rsidP="00BB023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="00673448"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73448"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-  контроль за виконанням порушником призначених йому робіт;</w:t>
      </w:r>
    </w:p>
    <w:p w:rsidR="00673448" w:rsidRPr="004F2C60" w:rsidRDefault="00086728" w:rsidP="00A37A4F">
      <w:pPr>
        <w:widowControl w:val="0"/>
        <w:tabs>
          <w:tab w:val="left" w:pos="0"/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- </w:t>
      </w:r>
      <w:r w:rsidR="004B1623">
        <w:rPr>
          <w:rFonts w:ascii="Times New Roman" w:hAnsi="Times New Roman"/>
          <w:color w:val="000000"/>
          <w:sz w:val="28"/>
          <w:szCs w:val="28"/>
          <w:lang w:val="uk-UA" w:eastAsia="uk-UA"/>
        </w:rPr>
        <w:t>с</w:t>
      </w:r>
      <w:r w:rsidR="00673448"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воєчасне повідомлення уповноваженого органу з питань </w:t>
      </w:r>
      <w:proofErr w:type="spellStart"/>
      <w:r w:rsidR="00673448"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>пробації</w:t>
      </w:r>
      <w:proofErr w:type="spellEnd"/>
      <w:r w:rsidR="00673448"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37A4F"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37A4F"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</w:t>
      </w:r>
      <w:r w:rsidR="00673448"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>про ухилення порушника від відбування стягнення;</w:t>
      </w:r>
    </w:p>
    <w:p w:rsidR="00673448" w:rsidRPr="004F2C60" w:rsidRDefault="00673448" w:rsidP="00BB0236">
      <w:pPr>
        <w:widowControl w:val="0"/>
        <w:tabs>
          <w:tab w:val="left" w:pos="0"/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567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- ведення обліку та інформування уповноваженого органу з питань </w:t>
      </w:r>
      <w:proofErr w:type="spellStart"/>
      <w:r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>пробації</w:t>
      </w:r>
      <w:proofErr w:type="spellEnd"/>
      <w:r w:rsidRPr="004F2C6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про кількість відпрацьованих порушником годин, у порядку, встановленому чинним законодавством;</w:t>
      </w:r>
    </w:p>
    <w:p w:rsidR="00673448" w:rsidRPr="004F2C60" w:rsidRDefault="00673448" w:rsidP="00BB023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F2C60">
        <w:rPr>
          <w:rFonts w:ascii="Times New Roman" w:hAnsi="Times New Roman"/>
          <w:sz w:val="28"/>
          <w:szCs w:val="28"/>
          <w:lang w:val="uk-UA"/>
        </w:rPr>
        <w:lastRenderedPageBreak/>
        <w:t xml:space="preserve">- ознайомлення порушника із правилами техніки безпеки при виконанні </w:t>
      </w:r>
      <w:r w:rsidR="004B1623">
        <w:rPr>
          <w:rFonts w:ascii="Times New Roman" w:hAnsi="Times New Roman"/>
          <w:sz w:val="28"/>
          <w:szCs w:val="28"/>
          <w:lang w:val="uk-UA"/>
        </w:rPr>
        <w:t>суспільно корисних</w:t>
      </w:r>
      <w:r w:rsidRPr="004F2C60">
        <w:rPr>
          <w:rFonts w:ascii="Times New Roman" w:hAnsi="Times New Roman"/>
          <w:sz w:val="28"/>
          <w:szCs w:val="28"/>
          <w:lang w:val="uk-UA"/>
        </w:rPr>
        <w:t xml:space="preserve"> робіт. </w:t>
      </w:r>
    </w:p>
    <w:p w:rsidR="00673448" w:rsidRPr="004F2C60" w:rsidRDefault="00BB0236" w:rsidP="00B74EC5">
      <w:pPr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F2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448" w:rsidRPr="004F2C60">
        <w:rPr>
          <w:rFonts w:ascii="Times New Roman" w:hAnsi="Times New Roman"/>
          <w:sz w:val="28"/>
          <w:szCs w:val="28"/>
          <w:lang w:val="uk-UA"/>
        </w:rPr>
        <w:t xml:space="preserve">Відділу бухгалтерського обліку та звітності </w:t>
      </w:r>
      <w:proofErr w:type="spellStart"/>
      <w:r w:rsidR="00673448" w:rsidRPr="004F2C60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673448" w:rsidRPr="004F2C60">
        <w:rPr>
          <w:rFonts w:ascii="Times New Roman" w:hAnsi="Times New Roman"/>
          <w:sz w:val="28"/>
          <w:szCs w:val="28"/>
          <w:lang w:val="uk-UA"/>
        </w:rPr>
        <w:t xml:space="preserve"> селищної ради (Надія ПІДОСИНСЬКА) забезпечити нарахування плати порушнику </w:t>
      </w:r>
      <w:r w:rsidR="00A37A4F" w:rsidRPr="004F2C6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673448" w:rsidRPr="004F2C60">
        <w:rPr>
          <w:rFonts w:ascii="Times New Roman" w:hAnsi="Times New Roman"/>
          <w:sz w:val="28"/>
          <w:szCs w:val="28"/>
          <w:lang w:val="uk-UA"/>
        </w:rPr>
        <w:t>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аліментів.</w:t>
      </w:r>
    </w:p>
    <w:p w:rsidR="00673448" w:rsidRPr="004F2C60" w:rsidRDefault="00BB0236" w:rsidP="00B74EC5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225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F2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448" w:rsidRPr="004F2C60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="00673448" w:rsidRPr="004F2C60">
        <w:rPr>
          <w:rFonts w:ascii="Times New Roman" w:hAnsi="Times New Roman"/>
          <w:sz w:val="28"/>
          <w:szCs w:val="28"/>
        </w:rPr>
        <w:t>онтроль</w:t>
      </w:r>
      <w:proofErr w:type="spellEnd"/>
      <w:r w:rsidR="00673448" w:rsidRPr="004F2C6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673448" w:rsidRPr="004F2C60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673448" w:rsidRPr="004F2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3448" w:rsidRPr="004F2C60">
        <w:rPr>
          <w:rFonts w:ascii="Times New Roman" w:hAnsi="Times New Roman"/>
          <w:sz w:val="28"/>
          <w:szCs w:val="28"/>
        </w:rPr>
        <w:t>даного</w:t>
      </w:r>
      <w:proofErr w:type="spellEnd"/>
      <w:r w:rsidR="00673448" w:rsidRPr="004F2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3448" w:rsidRPr="004F2C60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673448" w:rsidRPr="004F2C60">
        <w:rPr>
          <w:rFonts w:ascii="Times New Roman" w:hAnsi="Times New Roman"/>
          <w:sz w:val="28"/>
          <w:szCs w:val="28"/>
        </w:rPr>
        <w:t xml:space="preserve"> </w:t>
      </w:r>
      <w:r w:rsidR="00673448" w:rsidRPr="004F2C60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FD02C8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спеціаліста </w:t>
      </w:r>
      <w:r w:rsidR="00FD02C8" w:rsidRPr="00C012FE">
        <w:rPr>
          <w:rFonts w:ascii="Times New Roman" w:hAnsi="Times New Roman"/>
          <w:sz w:val="28"/>
          <w:szCs w:val="28"/>
          <w:lang w:val="uk-UA"/>
        </w:rPr>
        <w:t>I</w:t>
      </w:r>
      <w:r w:rsidR="00FD02C8">
        <w:rPr>
          <w:rFonts w:ascii="Times New Roman" w:hAnsi="Times New Roman"/>
          <w:sz w:val="28"/>
          <w:szCs w:val="28"/>
          <w:lang w:val="uk-UA"/>
        </w:rPr>
        <w:t xml:space="preserve"> категорії апарату </w:t>
      </w:r>
      <w:proofErr w:type="spellStart"/>
      <w:r w:rsidR="00FD02C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FD02C8">
        <w:rPr>
          <w:rFonts w:ascii="Times New Roman" w:hAnsi="Times New Roman"/>
          <w:sz w:val="28"/>
          <w:szCs w:val="28"/>
          <w:lang w:val="uk-UA"/>
        </w:rPr>
        <w:t xml:space="preserve"> селищної ради Катерину ТЮКО</w:t>
      </w:r>
      <w:r w:rsidR="00673448" w:rsidRPr="004F2C60">
        <w:rPr>
          <w:rFonts w:ascii="Times New Roman" w:hAnsi="Times New Roman"/>
          <w:sz w:val="28"/>
          <w:szCs w:val="28"/>
        </w:rPr>
        <w:t>.</w:t>
      </w:r>
    </w:p>
    <w:p w:rsidR="00673448" w:rsidRPr="00625F65" w:rsidRDefault="00673448" w:rsidP="00BB0236">
      <w:pPr>
        <w:shd w:val="clear" w:color="auto" w:fill="FFFFFF"/>
        <w:spacing w:after="225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673448" w:rsidRPr="00625F65" w:rsidRDefault="00673448" w:rsidP="00A37A4F">
      <w:pPr>
        <w:shd w:val="clear" w:color="auto" w:fill="FFFFFF"/>
        <w:tabs>
          <w:tab w:val="left" w:pos="7088"/>
        </w:tabs>
        <w:spacing w:after="225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25F65">
        <w:rPr>
          <w:rFonts w:ascii="Times New Roman" w:hAnsi="Times New Roman"/>
          <w:b/>
          <w:sz w:val="28"/>
          <w:szCs w:val="28"/>
          <w:lang w:val="uk-UA"/>
        </w:rPr>
        <w:t>Кегичівський</w:t>
      </w:r>
      <w:proofErr w:type="spellEnd"/>
      <w:r w:rsidRPr="00625F65">
        <w:rPr>
          <w:rFonts w:ascii="Times New Roman" w:hAnsi="Times New Roman"/>
          <w:b/>
          <w:sz w:val="28"/>
          <w:szCs w:val="28"/>
          <w:lang w:val="uk-UA"/>
        </w:rPr>
        <w:t xml:space="preserve"> селищний голова                                         </w:t>
      </w:r>
      <w:r w:rsidR="00A37A4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25F65">
        <w:rPr>
          <w:rFonts w:ascii="Times New Roman" w:hAnsi="Times New Roman"/>
          <w:b/>
          <w:sz w:val="28"/>
          <w:szCs w:val="28"/>
          <w:lang w:val="uk-UA"/>
        </w:rPr>
        <w:t xml:space="preserve"> Антон ДОЦЕНКО</w:t>
      </w:r>
    </w:p>
    <w:p w:rsidR="00673448" w:rsidRPr="00625F65" w:rsidRDefault="00673448" w:rsidP="00BB0236">
      <w:pPr>
        <w:spacing w:after="0" w:line="240" w:lineRule="auto"/>
        <w:ind w:left="567"/>
        <w:contextualSpacing/>
        <w:jc w:val="both"/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</w:pPr>
    </w:p>
    <w:p w:rsidR="00625F65" w:rsidRPr="00625F65" w:rsidRDefault="00625F65" w:rsidP="00BB023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5F65" w:rsidRPr="00625F65" w:rsidRDefault="00625F65" w:rsidP="00625F6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25F65" w:rsidRDefault="00625F65" w:rsidP="00625F6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25F65">
        <w:rPr>
          <w:rFonts w:ascii="Times New Roman" w:hAnsi="Times New Roman"/>
          <w:sz w:val="24"/>
          <w:szCs w:val="24"/>
          <w:lang w:val="uk-UA"/>
        </w:rPr>
        <w:t>_________________</w:t>
      </w:r>
      <w:r w:rsidR="00BB0236">
        <w:rPr>
          <w:rFonts w:ascii="Times New Roman" w:hAnsi="Times New Roman"/>
          <w:sz w:val="24"/>
          <w:szCs w:val="24"/>
          <w:lang w:val="uk-UA"/>
        </w:rPr>
        <w:t xml:space="preserve">___ </w:t>
      </w:r>
      <w:r w:rsidR="000F662A" w:rsidRPr="00C40A06">
        <w:rPr>
          <w:rFonts w:ascii="Times New Roman" w:hAnsi="Times New Roman"/>
          <w:sz w:val="24"/>
          <w:szCs w:val="24"/>
          <w:lang w:val="uk-UA"/>
        </w:rPr>
        <w:t xml:space="preserve">Л. </w:t>
      </w:r>
      <w:proofErr w:type="spellStart"/>
      <w:r w:rsidR="006A7DBF">
        <w:rPr>
          <w:rFonts w:ascii="Times New Roman" w:hAnsi="Times New Roman"/>
          <w:sz w:val="24"/>
          <w:szCs w:val="24"/>
          <w:lang w:val="uk-UA"/>
        </w:rPr>
        <w:t>Проскурня</w:t>
      </w:r>
      <w:proofErr w:type="spellEnd"/>
    </w:p>
    <w:p w:rsidR="00BB0236" w:rsidRPr="00625F65" w:rsidRDefault="00BB0236" w:rsidP="00625F6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 Л. Абрамова</w:t>
      </w:r>
    </w:p>
    <w:p w:rsidR="00625F65" w:rsidRPr="00625F65" w:rsidRDefault="000F662A" w:rsidP="00625F6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40A06">
        <w:rPr>
          <w:rFonts w:ascii="Times New Roman" w:hAnsi="Times New Roman"/>
          <w:sz w:val="24"/>
          <w:szCs w:val="24"/>
          <w:lang w:val="uk-UA"/>
        </w:rPr>
        <w:t>_________________</w:t>
      </w:r>
      <w:r w:rsidR="00BB0236">
        <w:rPr>
          <w:rFonts w:ascii="Times New Roman" w:hAnsi="Times New Roman"/>
          <w:sz w:val="24"/>
          <w:szCs w:val="24"/>
          <w:lang w:val="uk-UA"/>
        </w:rPr>
        <w:t xml:space="preserve">___  </w:t>
      </w:r>
      <w:r w:rsidR="00625F65" w:rsidRPr="00625F65">
        <w:rPr>
          <w:rFonts w:ascii="Times New Roman" w:hAnsi="Times New Roman"/>
          <w:sz w:val="24"/>
          <w:szCs w:val="24"/>
          <w:lang w:val="uk-UA"/>
        </w:rPr>
        <w:t>В. Будник</w:t>
      </w:r>
    </w:p>
    <w:p w:rsidR="00625F65" w:rsidRPr="00625F65" w:rsidRDefault="000F662A" w:rsidP="000F662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40A06">
        <w:rPr>
          <w:rFonts w:ascii="Times New Roman" w:hAnsi="Times New Roman"/>
          <w:sz w:val="24"/>
          <w:szCs w:val="24"/>
          <w:lang w:val="uk-UA"/>
        </w:rPr>
        <w:t>_________________</w:t>
      </w:r>
      <w:r w:rsidR="00BB0236">
        <w:rPr>
          <w:rFonts w:ascii="Times New Roman" w:hAnsi="Times New Roman"/>
          <w:sz w:val="24"/>
          <w:szCs w:val="24"/>
          <w:lang w:val="uk-UA"/>
        </w:rPr>
        <w:t xml:space="preserve">___  </w:t>
      </w:r>
      <w:r w:rsidR="00625F65" w:rsidRPr="00625F65">
        <w:rPr>
          <w:rFonts w:ascii="Times New Roman" w:hAnsi="Times New Roman"/>
          <w:sz w:val="24"/>
          <w:szCs w:val="24"/>
          <w:lang w:val="uk-UA"/>
        </w:rPr>
        <w:t>В.</w:t>
      </w:r>
      <w:r w:rsidR="00BB023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25F65" w:rsidRPr="00625F65">
        <w:rPr>
          <w:rFonts w:ascii="Times New Roman" w:hAnsi="Times New Roman"/>
          <w:sz w:val="24"/>
          <w:szCs w:val="24"/>
          <w:lang w:val="uk-UA"/>
        </w:rPr>
        <w:t>Зіма</w:t>
      </w:r>
      <w:proofErr w:type="spellEnd"/>
    </w:p>
    <w:p w:rsidR="003E29D1" w:rsidRPr="00625F65" w:rsidRDefault="003E29D1" w:rsidP="00625F6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3E29D1" w:rsidRPr="00625F65" w:rsidSect="006006DA">
      <w:headerReference w:type="default" r:id="rId9"/>
      <w:pgSz w:w="11906" w:h="16838"/>
      <w:pgMar w:top="993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FA" w:rsidRDefault="00F309FA" w:rsidP="000F662A">
      <w:pPr>
        <w:spacing w:after="0" w:line="240" w:lineRule="auto"/>
      </w:pPr>
      <w:r>
        <w:separator/>
      </w:r>
    </w:p>
  </w:endnote>
  <w:endnote w:type="continuationSeparator" w:id="0">
    <w:p w:rsidR="00F309FA" w:rsidRDefault="00F309FA" w:rsidP="000F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FA" w:rsidRDefault="00F309FA" w:rsidP="000F662A">
      <w:pPr>
        <w:spacing w:after="0" w:line="240" w:lineRule="auto"/>
      </w:pPr>
      <w:r>
        <w:separator/>
      </w:r>
    </w:p>
  </w:footnote>
  <w:footnote w:type="continuationSeparator" w:id="0">
    <w:p w:rsidR="00F309FA" w:rsidRDefault="00F309FA" w:rsidP="000F6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6DA" w:rsidRPr="006006DA" w:rsidRDefault="006006DA">
    <w:pPr>
      <w:pStyle w:val="ab"/>
      <w:jc w:val="center"/>
      <w:rPr>
        <w:rFonts w:ascii="Times New Roman" w:hAnsi="Times New Roman"/>
        <w:sz w:val="28"/>
        <w:szCs w:val="28"/>
      </w:rPr>
    </w:pPr>
    <w:r w:rsidRPr="006006DA">
      <w:rPr>
        <w:rFonts w:ascii="Times New Roman" w:hAnsi="Times New Roman"/>
        <w:sz w:val="28"/>
        <w:szCs w:val="28"/>
      </w:rPr>
      <w:fldChar w:fldCharType="begin"/>
    </w:r>
    <w:r w:rsidRPr="006006DA">
      <w:rPr>
        <w:rFonts w:ascii="Times New Roman" w:hAnsi="Times New Roman"/>
        <w:sz w:val="28"/>
        <w:szCs w:val="28"/>
      </w:rPr>
      <w:instrText>PAGE   \* MERGEFORMAT</w:instrText>
    </w:r>
    <w:r w:rsidRPr="006006DA">
      <w:rPr>
        <w:rFonts w:ascii="Times New Roman" w:hAnsi="Times New Roman"/>
        <w:sz w:val="28"/>
        <w:szCs w:val="28"/>
      </w:rPr>
      <w:fldChar w:fldCharType="separate"/>
    </w:r>
    <w:r w:rsidR="008C56F2">
      <w:rPr>
        <w:rFonts w:ascii="Times New Roman" w:hAnsi="Times New Roman"/>
        <w:noProof/>
        <w:sz w:val="28"/>
        <w:szCs w:val="28"/>
      </w:rPr>
      <w:t>2</w:t>
    </w:r>
    <w:r w:rsidRPr="006006D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98C"/>
    <w:multiLevelType w:val="hybridMultilevel"/>
    <w:tmpl w:val="4756066C"/>
    <w:lvl w:ilvl="0" w:tplc="0410341A">
      <w:start w:val="4"/>
      <w:numFmt w:val="decimal"/>
      <w:lvlText w:val="%1."/>
      <w:lvlJc w:val="left"/>
      <w:pPr>
        <w:ind w:left="1572" w:hanging="100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F53903"/>
    <w:multiLevelType w:val="hybridMultilevel"/>
    <w:tmpl w:val="11CC0F3E"/>
    <w:lvl w:ilvl="0" w:tplc="085AE7E6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13E579F8"/>
    <w:multiLevelType w:val="hybridMultilevel"/>
    <w:tmpl w:val="B63CA8AC"/>
    <w:lvl w:ilvl="0" w:tplc="79424754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>
    <w:nsid w:val="3AC43B3D"/>
    <w:multiLevelType w:val="hybridMultilevel"/>
    <w:tmpl w:val="AB52F7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B715E"/>
    <w:multiLevelType w:val="hybridMultilevel"/>
    <w:tmpl w:val="F484EDE8"/>
    <w:lvl w:ilvl="0" w:tplc="7F9C1EA4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2A7B41"/>
    <w:multiLevelType w:val="hybridMultilevel"/>
    <w:tmpl w:val="AAD07C7A"/>
    <w:lvl w:ilvl="0" w:tplc="B08A5216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19F31F4"/>
    <w:multiLevelType w:val="hybridMultilevel"/>
    <w:tmpl w:val="D1B6E34C"/>
    <w:lvl w:ilvl="0" w:tplc="74E61B04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7">
    <w:nsid w:val="7FFB054E"/>
    <w:multiLevelType w:val="hybridMultilevel"/>
    <w:tmpl w:val="2A60F318"/>
    <w:lvl w:ilvl="0" w:tplc="53E864C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F0A"/>
    <w:rsid w:val="000305DD"/>
    <w:rsid w:val="000336A8"/>
    <w:rsid w:val="00040EAB"/>
    <w:rsid w:val="00041CE9"/>
    <w:rsid w:val="000455C5"/>
    <w:rsid w:val="00050B1B"/>
    <w:rsid w:val="00052933"/>
    <w:rsid w:val="000610B4"/>
    <w:rsid w:val="00064B71"/>
    <w:rsid w:val="000860A8"/>
    <w:rsid w:val="000861F6"/>
    <w:rsid w:val="00086728"/>
    <w:rsid w:val="000A482D"/>
    <w:rsid w:val="000B6975"/>
    <w:rsid w:val="000D02C8"/>
    <w:rsid w:val="000D3510"/>
    <w:rsid w:val="000E3E53"/>
    <w:rsid w:val="000E5838"/>
    <w:rsid w:val="000F3795"/>
    <w:rsid w:val="000F662A"/>
    <w:rsid w:val="00110CE7"/>
    <w:rsid w:val="00112FFE"/>
    <w:rsid w:val="00117DF1"/>
    <w:rsid w:val="0013365F"/>
    <w:rsid w:val="0016027D"/>
    <w:rsid w:val="0016659E"/>
    <w:rsid w:val="0016664A"/>
    <w:rsid w:val="00174BE3"/>
    <w:rsid w:val="00176302"/>
    <w:rsid w:val="00185AD3"/>
    <w:rsid w:val="00190F0A"/>
    <w:rsid w:val="001A265E"/>
    <w:rsid w:val="001B2902"/>
    <w:rsid w:val="001B308F"/>
    <w:rsid w:val="001C6DD9"/>
    <w:rsid w:val="001F6256"/>
    <w:rsid w:val="00210D88"/>
    <w:rsid w:val="00217E26"/>
    <w:rsid w:val="002637ED"/>
    <w:rsid w:val="002A1E23"/>
    <w:rsid w:val="002A27AD"/>
    <w:rsid w:val="002A7EC2"/>
    <w:rsid w:val="002C7F50"/>
    <w:rsid w:val="002D0360"/>
    <w:rsid w:val="002F09A2"/>
    <w:rsid w:val="002F1B1D"/>
    <w:rsid w:val="003031E7"/>
    <w:rsid w:val="00313B68"/>
    <w:rsid w:val="00330D5D"/>
    <w:rsid w:val="00331E37"/>
    <w:rsid w:val="003350AF"/>
    <w:rsid w:val="00340D23"/>
    <w:rsid w:val="00342A1C"/>
    <w:rsid w:val="00342CE7"/>
    <w:rsid w:val="00351A3C"/>
    <w:rsid w:val="00361E58"/>
    <w:rsid w:val="003834AB"/>
    <w:rsid w:val="0038510D"/>
    <w:rsid w:val="003A4024"/>
    <w:rsid w:val="003A44AF"/>
    <w:rsid w:val="003B7F45"/>
    <w:rsid w:val="003E29D1"/>
    <w:rsid w:val="003F5679"/>
    <w:rsid w:val="004265F5"/>
    <w:rsid w:val="00432F17"/>
    <w:rsid w:val="00451A2D"/>
    <w:rsid w:val="00455445"/>
    <w:rsid w:val="00477503"/>
    <w:rsid w:val="004877DF"/>
    <w:rsid w:val="00495081"/>
    <w:rsid w:val="004952ED"/>
    <w:rsid w:val="004A5D06"/>
    <w:rsid w:val="004B0B4D"/>
    <w:rsid w:val="004B1623"/>
    <w:rsid w:val="004E594F"/>
    <w:rsid w:val="004F2C60"/>
    <w:rsid w:val="0050777A"/>
    <w:rsid w:val="00507CEE"/>
    <w:rsid w:val="005135E4"/>
    <w:rsid w:val="00521A93"/>
    <w:rsid w:val="00532A12"/>
    <w:rsid w:val="005351F3"/>
    <w:rsid w:val="00561005"/>
    <w:rsid w:val="0056438C"/>
    <w:rsid w:val="00574DD5"/>
    <w:rsid w:val="005A35E8"/>
    <w:rsid w:val="005A781A"/>
    <w:rsid w:val="005B590E"/>
    <w:rsid w:val="005C3917"/>
    <w:rsid w:val="006006DA"/>
    <w:rsid w:val="006079A6"/>
    <w:rsid w:val="00625F65"/>
    <w:rsid w:val="00627346"/>
    <w:rsid w:val="00631D08"/>
    <w:rsid w:val="0063272E"/>
    <w:rsid w:val="00644A3B"/>
    <w:rsid w:val="00665D42"/>
    <w:rsid w:val="006713E2"/>
    <w:rsid w:val="00672A29"/>
    <w:rsid w:val="00673448"/>
    <w:rsid w:val="006A09D9"/>
    <w:rsid w:val="006A7DBF"/>
    <w:rsid w:val="006B575F"/>
    <w:rsid w:val="006D596B"/>
    <w:rsid w:val="006D7C84"/>
    <w:rsid w:val="006E6075"/>
    <w:rsid w:val="006F538D"/>
    <w:rsid w:val="00715AB8"/>
    <w:rsid w:val="00724834"/>
    <w:rsid w:val="00726FBD"/>
    <w:rsid w:val="007554B9"/>
    <w:rsid w:val="00755A4E"/>
    <w:rsid w:val="00765393"/>
    <w:rsid w:val="0077457D"/>
    <w:rsid w:val="00794265"/>
    <w:rsid w:val="007B36EF"/>
    <w:rsid w:val="007C25D1"/>
    <w:rsid w:val="007F1D97"/>
    <w:rsid w:val="008153E5"/>
    <w:rsid w:val="008210BC"/>
    <w:rsid w:val="00822E4D"/>
    <w:rsid w:val="008312B0"/>
    <w:rsid w:val="0084011A"/>
    <w:rsid w:val="00841787"/>
    <w:rsid w:val="008510D3"/>
    <w:rsid w:val="00854FB1"/>
    <w:rsid w:val="00861B3E"/>
    <w:rsid w:val="0087098C"/>
    <w:rsid w:val="00876A5D"/>
    <w:rsid w:val="008850E4"/>
    <w:rsid w:val="00885342"/>
    <w:rsid w:val="008C471A"/>
    <w:rsid w:val="008C56F2"/>
    <w:rsid w:val="008D6AA3"/>
    <w:rsid w:val="008E4307"/>
    <w:rsid w:val="00902E0F"/>
    <w:rsid w:val="00904457"/>
    <w:rsid w:val="00910733"/>
    <w:rsid w:val="0093571A"/>
    <w:rsid w:val="00943F86"/>
    <w:rsid w:val="0098058F"/>
    <w:rsid w:val="009821D4"/>
    <w:rsid w:val="00995B78"/>
    <w:rsid w:val="009B1459"/>
    <w:rsid w:val="009B24CD"/>
    <w:rsid w:val="009D22B5"/>
    <w:rsid w:val="009D33CA"/>
    <w:rsid w:val="009D7025"/>
    <w:rsid w:val="009E1F34"/>
    <w:rsid w:val="009E3603"/>
    <w:rsid w:val="009E56F6"/>
    <w:rsid w:val="009E7A89"/>
    <w:rsid w:val="00A01AE5"/>
    <w:rsid w:val="00A17B00"/>
    <w:rsid w:val="00A232EC"/>
    <w:rsid w:val="00A37A4F"/>
    <w:rsid w:val="00A401BE"/>
    <w:rsid w:val="00A4675A"/>
    <w:rsid w:val="00A616D5"/>
    <w:rsid w:val="00A6765B"/>
    <w:rsid w:val="00A744C5"/>
    <w:rsid w:val="00A810B2"/>
    <w:rsid w:val="00A924DB"/>
    <w:rsid w:val="00A9460E"/>
    <w:rsid w:val="00AA1C95"/>
    <w:rsid w:val="00AA1D3B"/>
    <w:rsid w:val="00AB7650"/>
    <w:rsid w:val="00AC08B0"/>
    <w:rsid w:val="00AC460D"/>
    <w:rsid w:val="00AD4FF7"/>
    <w:rsid w:val="00AE799B"/>
    <w:rsid w:val="00AF140C"/>
    <w:rsid w:val="00AF2452"/>
    <w:rsid w:val="00B663DB"/>
    <w:rsid w:val="00B74EC5"/>
    <w:rsid w:val="00B773AE"/>
    <w:rsid w:val="00B8762C"/>
    <w:rsid w:val="00B937BD"/>
    <w:rsid w:val="00BA1E3C"/>
    <w:rsid w:val="00BA2C41"/>
    <w:rsid w:val="00BA76F9"/>
    <w:rsid w:val="00BB0236"/>
    <w:rsid w:val="00BB3877"/>
    <w:rsid w:val="00BC2CEE"/>
    <w:rsid w:val="00BC79E3"/>
    <w:rsid w:val="00BD4A8D"/>
    <w:rsid w:val="00BF3463"/>
    <w:rsid w:val="00C12F5C"/>
    <w:rsid w:val="00C213E1"/>
    <w:rsid w:val="00C21FB1"/>
    <w:rsid w:val="00C40A06"/>
    <w:rsid w:val="00C44F42"/>
    <w:rsid w:val="00C61FF9"/>
    <w:rsid w:val="00C62175"/>
    <w:rsid w:val="00C709B5"/>
    <w:rsid w:val="00C96E06"/>
    <w:rsid w:val="00CA6DA3"/>
    <w:rsid w:val="00CB2F24"/>
    <w:rsid w:val="00CB588A"/>
    <w:rsid w:val="00CB5D5E"/>
    <w:rsid w:val="00CB7491"/>
    <w:rsid w:val="00CC1323"/>
    <w:rsid w:val="00CC5372"/>
    <w:rsid w:val="00CD312F"/>
    <w:rsid w:val="00D0314F"/>
    <w:rsid w:val="00D03B9F"/>
    <w:rsid w:val="00D07F71"/>
    <w:rsid w:val="00D10DAF"/>
    <w:rsid w:val="00D16CCE"/>
    <w:rsid w:val="00D276B9"/>
    <w:rsid w:val="00D27D78"/>
    <w:rsid w:val="00D349A0"/>
    <w:rsid w:val="00D417DD"/>
    <w:rsid w:val="00D56426"/>
    <w:rsid w:val="00D8521C"/>
    <w:rsid w:val="00D85EF2"/>
    <w:rsid w:val="00DA0E37"/>
    <w:rsid w:val="00DB522F"/>
    <w:rsid w:val="00DC544D"/>
    <w:rsid w:val="00DE6FC5"/>
    <w:rsid w:val="00DF6E09"/>
    <w:rsid w:val="00E002A9"/>
    <w:rsid w:val="00E23425"/>
    <w:rsid w:val="00E65968"/>
    <w:rsid w:val="00E73A97"/>
    <w:rsid w:val="00E7509B"/>
    <w:rsid w:val="00E856D4"/>
    <w:rsid w:val="00E9034F"/>
    <w:rsid w:val="00E91397"/>
    <w:rsid w:val="00E94879"/>
    <w:rsid w:val="00EA0CC4"/>
    <w:rsid w:val="00EA79EE"/>
    <w:rsid w:val="00EB2890"/>
    <w:rsid w:val="00EB4C31"/>
    <w:rsid w:val="00EB520E"/>
    <w:rsid w:val="00EB5267"/>
    <w:rsid w:val="00EC08B8"/>
    <w:rsid w:val="00ED2B44"/>
    <w:rsid w:val="00EE0119"/>
    <w:rsid w:val="00EE516A"/>
    <w:rsid w:val="00F10B10"/>
    <w:rsid w:val="00F10D10"/>
    <w:rsid w:val="00F12C8F"/>
    <w:rsid w:val="00F2645B"/>
    <w:rsid w:val="00F309FA"/>
    <w:rsid w:val="00F35976"/>
    <w:rsid w:val="00F50072"/>
    <w:rsid w:val="00F506AE"/>
    <w:rsid w:val="00F64E46"/>
    <w:rsid w:val="00F7315D"/>
    <w:rsid w:val="00F86476"/>
    <w:rsid w:val="00F965EE"/>
    <w:rsid w:val="00FA1969"/>
    <w:rsid w:val="00FB5143"/>
    <w:rsid w:val="00FD02C8"/>
    <w:rsid w:val="00FD4367"/>
    <w:rsid w:val="00F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B1D"/>
    <w:pPr>
      <w:spacing w:after="200" w:line="276" w:lineRule="auto"/>
    </w:pPr>
    <w:rPr>
      <w:rFonts w:cs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90F0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0F0A"/>
    <w:rPr>
      <w:rFonts w:ascii="Times New Roman" w:hAnsi="Times New Roman" w:cs="Times New Roman"/>
      <w:b/>
      <w:sz w:val="20"/>
      <w:lang w:val="uk-UA" w:eastAsia="ru-RU"/>
    </w:rPr>
  </w:style>
  <w:style w:type="paragraph" w:styleId="a3">
    <w:name w:val="List Paragraph"/>
    <w:basedOn w:val="a"/>
    <w:uiPriority w:val="34"/>
    <w:qFormat/>
    <w:rsid w:val="00190F0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190F0A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Название Знак"/>
    <w:link w:val="a4"/>
    <w:uiPriority w:val="99"/>
    <w:locked/>
    <w:rsid w:val="00190F0A"/>
    <w:rPr>
      <w:rFonts w:ascii="Times New Roman" w:hAnsi="Times New Roman" w:cs="Times New Roman"/>
      <w:sz w:val="20"/>
      <w:lang w:val="uk-UA" w:eastAsia="ru-RU"/>
    </w:rPr>
  </w:style>
  <w:style w:type="table" w:styleId="a6">
    <w:name w:val="Table Grid"/>
    <w:basedOn w:val="a1"/>
    <w:uiPriority w:val="99"/>
    <w:rsid w:val="000610B4"/>
    <w:rPr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D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D4FF7"/>
    <w:rPr>
      <w:rFonts w:ascii="Tahoma" w:hAnsi="Tahoma" w:cs="Times New Roman"/>
      <w:sz w:val="16"/>
      <w:lang w:val="x-none" w:eastAsia="ru-RU"/>
    </w:rPr>
  </w:style>
  <w:style w:type="paragraph" w:styleId="a9">
    <w:name w:val="Body Text"/>
    <w:basedOn w:val="a"/>
    <w:link w:val="aa"/>
    <w:uiPriority w:val="99"/>
    <w:locked/>
    <w:rsid w:val="00313B68"/>
    <w:pPr>
      <w:autoSpaceDE w:val="0"/>
      <w:autoSpaceDN w:val="0"/>
      <w:spacing w:after="0" w:line="240" w:lineRule="auto"/>
    </w:pPr>
    <w:rPr>
      <w:rFonts w:ascii="Times New Roman" w:hAnsi="Times New Roman"/>
      <w:noProof/>
      <w:sz w:val="24"/>
      <w:szCs w:val="24"/>
      <w:lang w:val="en-US"/>
    </w:rPr>
  </w:style>
  <w:style w:type="character" w:customStyle="1" w:styleId="aa">
    <w:name w:val="Основной текст Знак"/>
    <w:link w:val="a9"/>
    <w:uiPriority w:val="99"/>
    <w:locked/>
    <w:rsid w:val="00313B68"/>
    <w:rPr>
      <w:rFonts w:ascii="Times New Roman" w:hAnsi="Times New Roman" w:cs="Times New Roman"/>
      <w:noProof/>
      <w:sz w:val="24"/>
      <w:lang w:val="en-US" w:eastAsia="ru-RU"/>
    </w:rPr>
  </w:style>
  <w:style w:type="paragraph" w:styleId="ab">
    <w:name w:val="header"/>
    <w:basedOn w:val="a"/>
    <w:link w:val="ac"/>
    <w:uiPriority w:val="99"/>
    <w:unhideWhenUsed/>
    <w:locked/>
    <w:rsid w:val="000F66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0F662A"/>
    <w:rPr>
      <w:rFonts w:cs="Times New Roman"/>
    </w:rPr>
  </w:style>
  <w:style w:type="paragraph" w:styleId="ad">
    <w:name w:val="footer"/>
    <w:basedOn w:val="a"/>
    <w:link w:val="ae"/>
    <w:uiPriority w:val="99"/>
    <w:unhideWhenUsed/>
    <w:locked/>
    <w:rsid w:val="000F662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0F662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3</cp:revision>
  <cp:lastPrinted>2022-10-05T06:06:00Z</cp:lastPrinted>
  <dcterms:created xsi:type="dcterms:W3CDTF">2022-11-11T08:27:00Z</dcterms:created>
  <dcterms:modified xsi:type="dcterms:W3CDTF">2022-11-11T08:31:00Z</dcterms:modified>
</cp:coreProperties>
</file>