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70" w:rsidRPr="004E176E" w:rsidRDefault="00116F70" w:rsidP="00116F70">
      <w:pPr>
        <w:widowControl w:val="0"/>
        <w:spacing w:after="120" w:line="360" w:lineRule="auto"/>
        <w:jc w:val="center"/>
        <w:rPr>
          <w:b/>
          <w:bCs/>
          <w:caps/>
        </w:rPr>
      </w:pPr>
      <w:r w:rsidRPr="004E176E">
        <w:rPr>
          <w:b/>
          <w:bCs/>
          <w:caps/>
        </w:rPr>
        <w:t>НАЦІОНАЛЬНА АКАДЕМІЯ АГРАРНИХ НАУК УКРАЇНИ</w:t>
      </w:r>
    </w:p>
    <w:p w:rsidR="004E176E" w:rsidRPr="004E176E" w:rsidRDefault="004E176E" w:rsidP="004E176E">
      <w:pPr>
        <w:widowControl w:val="0"/>
        <w:ind w:firstLine="567"/>
        <w:contextualSpacing/>
        <w:jc w:val="center"/>
        <w:rPr>
          <w:b/>
        </w:rPr>
      </w:pPr>
      <w:r w:rsidRPr="004E176E">
        <w:rPr>
          <w:b/>
        </w:rPr>
        <w:t>ДЕПАРТАМЕНТ</w:t>
      </w:r>
      <w:r w:rsidRPr="004E176E">
        <w:rPr>
          <w:b/>
          <w:lang w:val="uk-UA"/>
        </w:rPr>
        <w:t xml:space="preserve"> АГРОПРОМИСЛОВОГО </w:t>
      </w:r>
      <w:r>
        <w:rPr>
          <w:b/>
          <w:lang w:val="uk-UA"/>
        </w:rPr>
        <w:t>РОЗВИТКУ</w:t>
      </w:r>
      <w:r w:rsidRPr="004E176E">
        <w:rPr>
          <w:b/>
          <w:lang w:val="uk-UA"/>
        </w:rPr>
        <w:t xml:space="preserve"> ХАРКІВСЬКОЇ ОБЛАСНОЇ ВІЙСЬКОВОЇ АДМІНІСТРАЦІЇ </w:t>
      </w:r>
    </w:p>
    <w:p w:rsidR="004E176E" w:rsidRPr="004E176E" w:rsidRDefault="004E176E" w:rsidP="00116F70">
      <w:pPr>
        <w:widowControl w:val="0"/>
        <w:spacing w:line="360" w:lineRule="auto"/>
        <w:jc w:val="center"/>
        <w:rPr>
          <w:b/>
          <w:bCs/>
          <w:caps/>
          <w:lang w:val="uk-UA"/>
        </w:rPr>
      </w:pPr>
    </w:p>
    <w:p w:rsidR="00116F70" w:rsidRDefault="00116F70" w:rsidP="005B6D18">
      <w:pPr>
        <w:widowControl w:val="0"/>
        <w:spacing w:line="276" w:lineRule="auto"/>
        <w:jc w:val="center"/>
        <w:rPr>
          <w:b/>
          <w:bCs/>
          <w:caps/>
          <w:lang w:val="uk-UA"/>
        </w:rPr>
      </w:pPr>
      <w:r w:rsidRPr="004E176E">
        <w:rPr>
          <w:b/>
          <w:bCs/>
          <w:caps/>
        </w:rPr>
        <w:t xml:space="preserve">СХІДНИЙ МІЖРЕГІОНАЛЬНИЙ НАУКОВО-МЕТОДИЧНИЙ Центр </w:t>
      </w:r>
    </w:p>
    <w:p w:rsidR="005B6D18" w:rsidRPr="005B6D18" w:rsidRDefault="005B6D18" w:rsidP="005B6D18">
      <w:pPr>
        <w:widowControl w:val="0"/>
        <w:spacing w:line="276" w:lineRule="auto"/>
        <w:jc w:val="center"/>
        <w:rPr>
          <w:b/>
          <w:bCs/>
          <w:caps/>
          <w:lang w:val="uk-UA"/>
        </w:rPr>
      </w:pPr>
    </w:p>
    <w:p w:rsidR="00116F70" w:rsidRPr="004E176E" w:rsidRDefault="00116F70" w:rsidP="005B6D18">
      <w:pPr>
        <w:widowControl w:val="0"/>
        <w:spacing w:line="276" w:lineRule="auto"/>
        <w:jc w:val="center"/>
        <w:rPr>
          <w:b/>
          <w:bCs/>
          <w:caps/>
        </w:rPr>
      </w:pPr>
      <w:r w:rsidRPr="004E176E">
        <w:rPr>
          <w:b/>
          <w:bCs/>
          <w:caps/>
        </w:rPr>
        <w:t>інститут РОСЛИННИЦТВА ІМЕНІ В.</w:t>
      </w:r>
      <w:r w:rsidR="00E67810" w:rsidRPr="004E176E">
        <w:rPr>
          <w:b/>
          <w:bCs/>
          <w:caps/>
          <w:lang w:val="uk-UA"/>
        </w:rPr>
        <w:t xml:space="preserve"> </w:t>
      </w:r>
      <w:r w:rsidRPr="004E176E">
        <w:rPr>
          <w:b/>
          <w:bCs/>
          <w:caps/>
        </w:rPr>
        <w:t xml:space="preserve">Я. юР’ЄВА </w:t>
      </w:r>
    </w:p>
    <w:p w:rsidR="00116F70" w:rsidRDefault="00116F70" w:rsidP="00116F70">
      <w:pPr>
        <w:widowControl w:val="0"/>
        <w:spacing w:line="360" w:lineRule="auto"/>
        <w:jc w:val="center"/>
        <w:rPr>
          <w:b/>
          <w:bCs/>
          <w:caps/>
          <w:sz w:val="24"/>
          <w:lang w:val="uk-UA"/>
        </w:rPr>
      </w:pPr>
    </w:p>
    <w:p w:rsidR="00A12FE4" w:rsidRDefault="00A12FE4" w:rsidP="00116F70">
      <w:pPr>
        <w:widowControl w:val="0"/>
        <w:spacing w:line="360" w:lineRule="auto"/>
        <w:jc w:val="center"/>
        <w:rPr>
          <w:b/>
          <w:bCs/>
          <w:caps/>
          <w:sz w:val="24"/>
          <w:lang w:val="uk-UA"/>
        </w:rPr>
      </w:pPr>
    </w:p>
    <w:p w:rsidR="00116F70" w:rsidRPr="00BA5E81" w:rsidRDefault="00116F70" w:rsidP="004E176E">
      <w:pPr>
        <w:widowControl w:val="0"/>
        <w:spacing w:line="276" w:lineRule="auto"/>
        <w:jc w:val="center"/>
        <w:rPr>
          <w:b/>
          <w:bCs/>
          <w:caps/>
          <w:sz w:val="24"/>
        </w:rPr>
      </w:pPr>
      <w:r w:rsidRPr="00BA5E81">
        <w:rPr>
          <w:b/>
          <w:bCs/>
          <w:caps/>
          <w:sz w:val="24"/>
        </w:rPr>
        <w:t>ОСОБЛИВОСТІ ПРОВЕДЕННЯ ОСІННЬОГО КОМПЛЕКСУ ПОЛЬОВИХ РОБІТ У господарствах Харківської області В УМОВАХ ВОЄННОГО СТАНУ 2023 РОКУ</w:t>
      </w:r>
    </w:p>
    <w:p w:rsidR="004E176E" w:rsidRDefault="004E176E" w:rsidP="00116F70">
      <w:pPr>
        <w:widowControl w:val="0"/>
        <w:spacing w:line="360" w:lineRule="auto"/>
        <w:contextualSpacing/>
        <w:jc w:val="center"/>
        <w:rPr>
          <w:b/>
          <w:bCs/>
          <w:lang w:val="uk-UA"/>
        </w:rPr>
      </w:pPr>
    </w:p>
    <w:p w:rsidR="00116F70" w:rsidRDefault="00116F70" w:rsidP="00116F70">
      <w:pPr>
        <w:widowControl w:val="0"/>
        <w:spacing w:line="360" w:lineRule="auto"/>
        <w:contextualSpacing/>
        <w:jc w:val="center"/>
        <w:rPr>
          <w:b/>
          <w:bCs/>
          <w:lang w:val="uk-UA"/>
        </w:rPr>
      </w:pPr>
      <w:r w:rsidRPr="00BA5E81">
        <w:rPr>
          <w:b/>
          <w:bCs/>
        </w:rPr>
        <w:t>(науково-практичні рекомендації)</w:t>
      </w:r>
    </w:p>
    <w:p w:rsidR="00116F70" w:rsidRPr="00BA5E81" w:rsidRDefault="00116F70" w:rsidP="00116F70">
      <w:pPr>
        <w:widowControl w:val="0"/>
        <w:jc w:val="center"/>
        <w:rPr>
          <w:b/>
          <w:bCs/>
        </w:rPr>
      </w:pPr>
      <w:r>
        <w:rPr>
          <w:b/>
          <w:bCs/>
          <w:noProof/>
        </w:rPr>
        <w:drawing>
          <wp:anchor distT="0" distB="0" distL="114300" distR="114300" simplePos="0" relativeHeight="251663360" behindDoc="0" locked="0" layoutInCell="1" allowOverlap="1">
            <wp:simplePos x="0" y="0"/>
            <wp:positionH relativeFrom="column">
              <wp:posOffset>410210</wp:posOffset>
            </wp:positionH>
            <wp:positionV relativeFrom="paragraph">
              <wp:posOffset>139065</wp:posOffset>
            </wp:positionV>
            <wp:extent cx="3657600" cy="2497455"/>
            <wp:effectExtent l="0" t="0" r="0" b="0"/>
            <wp:wrapNone/>
            <wp:docPr id="6" name="Рисунок 6" descr="IMG_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227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449" t="15845" r="15234" b="8347"/>
                    <a:stretch>
                      <a:fillRect/>
                    </a:stretch>
                  </pic:blipFill>
                  <pic:spPr bwMode="auto">
                    <a:xfrm>
                      <a:off x="0" y="0"/>
                      <a:ext cx="3657600" cy="2497455"/>
                    </a:xfrm>
                    <a:prstGeom prst="rect">
                      <a:avLst/>
                    </a:prstGeom>
                    <a:noFill/>
                    <a:ln>
                      <a:noFill/>
                    </a:ln>
                  </pic:spPr>
                </pic:pic>
              </a:graphicData>
            </a:graphic>
          </wp:anchor>
        </w:drawing>
      </w:r>
    </w:p>
    <w:p w:rsidR="00116F70" w:rsidRPr="00BA5E81" w:rsidRDefault="00116F70" w:rsidP="00116F70">
      <w:pPr>
        <w:widowControl w:val="0"/>
        <w:jc w:val="center"/>
        <w:rPr>
          <w:b/>
          <w:bCs/>
        </w:rPr>
      </w:pPr>
    </w:p>
    <w:p w:rsidR="00116F70" w:rsidRPr="00BA5E81" w:rsidRDefault="00116F70" w:rsidP="00116F70">
      <w:pPr>
        <w:widowControl w:val="0"/>
        <w:jc w:val="center"/>
        <w:rPr>
          <w:b/>
          <w:bCs/>
        </w:rPr>
      </w:pPr>
    </w:p>
    <w:p w:rsidR="00116F70" w:rsidRPr="00BA5E81" w:rsidRDefault="00116F70" w:rsidP="00116F70">
      <w:pPr>
        <w:widowControl w:val="0"/>
        <w:jc w:val="center"/>
        <w:rPr>
          <w:b/>
          <w:bCs/>
        </w:rPr>
      </w:pPr>
    </w:p>
    <w:p w:rsidR="00116F70" w:rsidRPr="00BA5E81" w:rsidRDefault="00116F70" w:rsidP="00116F70">
      <w:pPr>
        <w:widowControl w:val="0"/>
        <w:jc w:val="center"/>
        <w:rPr>
          <w:b/>
          <w:bCs/>
          <w:caps/>
        </w:rPr>
      </w:pPr>
    </w:p>
    <w:p w:rsidR="00116F70" w:rsidRPr="00BA5E81" w:rsidRDefault="00116F70" w:rsidP="00116F70">
      <w:pPr>
        <w:widowControl w:val="0"/>
        <w:jc w:val="center"/>
        <w:rPr>
          <w:b/>
          <w:bCs/>
          <w:caps/>
        </w:rPr>
      </w:pPr>
    </w:p>
    <w:p w:rsidR="00116F70" w:rsidRPr="00BA5E81" w:rsidRDefault="00116F70" w:rsidP="00116F70">
      <w:pPr>
        <w:widowControl w:val="0"/>
        <w:jc w:val="center"/>
        <w:rPr>
          <w:b/>
          <w:bCs/>
          <w:caps/>
        </w:rPr>
      </w:pPr>
    </w:p>
    <w:p w:rsidR="00116F70" w:rsidRPr="00BA5E81" w:rsidRDefault="00116F70" w:rsidP="00116F70">
      <w:pPr>
        <w:widowControl w:val="0"/>
        <w:jc w:val="center"/>
        <w:rPr>
          <w:b/>
          <w:bCs/>
          <w:caps/>
        </w:rPr>
      </w:pPr>
    </w:p>
    <w:p w:rsidR="00116F70" w:rsidRPr="00BA5E81" w:rsidRDefault="00116F70" w:rsidP="00116F70">
      <w:pPr>
        <w:widowControl w:val="0"/>
        <w:jc w:val="center"/>
        <w:rPr>
          <w:b/>
          <w:bCs/>
          <w:caps/>
        </w:rPr>
      </w:pPr>
    </w:p>
    <w:p w:rsidR="00116F70" w:rsidRPr="00BA5E81" w:rsidRDefault="00116F70" w:rsidP="00116F70">
      <w:pPr>
        <w:widowControl w:val="0"/>
        <w:jc w:val="center"/>
        <w:rPr>
          <w:b/>
          <w:bCs/>
          <w:caps/>
        </w:rPr>
      </w:pPr>
      <w:r w:rsidRPr="00BA5E81">
        <w:rPr>
          <w:b/>
          <w:bCs/>
          <w:caps/>
        </w:rPr>
        <w:t>Х</w:t>
      </w:r>
      <w:r w:rsidRPr="00BA5E81">
        <w:rPr>
          <w:b/>
          <w:bCs/>
        </w:rPr>
        <w:t>арків</w:t>
      </w:r>
      <w:r w:rsidRPr="00BA5E81">
        <w:rPr>
          <w:b/>
          <w:bCs/>
          <w:caps/>
        </w:rPr>
        <w:t xml:space="preserve"> 2023</w:t>
      </w:r>
    </w:p>
    <w:p w:rsidR="00116F70" w:rsidRPr="00BA5E81" w:rsidRDefault="00116F70" w:rsidP="00116F70">
      <w:pPr>
        <w:widowControl w:val="0"/>
        <w:ind w:firstLine="567"/>
        <w:contextualSpacing/>
        <w:jc w:val="center"/>
        <w:rPr>
          <w:b/>
          <w:szCs w:val="28"/>
        </w:rPr>
      </w:pPr>
    </w:p>
    <w:p w:rsidR="00116F70" w:rsidRPr="00BA5E81" w:rsidRDefault="00116F70" w:rsidP="00116F70">
      <w:pPr>
        <w:widowControl w:val="0"/>
        <w:ind w:firstLine="567"/>
        <w:contextualSpacing/>
        <w:jc w:val="center"/>
        <w:rPr>
          <w:b/>
          <w:szCs w:val="28"/>
        </w:rPr>
      </w:pPr>
    </w:p>
    <w:p w:rsidR="00116F70" w:rsidRDefault="00116F70" w:rsidP="00116F70">
      <w:pPr>
        <w:widowControl w:val="0"/>
        <w:ind w:firstLine="567"/>
        <w:contextualSpacing/>
        <w:jc w:val="center"/>
        <w:rPr>
          <w:b/>
          <w:szCs w:val="28"/>
          <w:lang w:val="uk-UA"/>
        </w:rPr>
      </w:pPr>
    </w:p>
    <w:p w:rsidR="00116F70" w:rsidRDefault="00116F70" w:rsidP="00116F70">
      <w:pPr>
        <w:widowControl w:val="0"/>
        <w:ind w:firstLine="567"/>
        <w:contextualSpacing/>
        <w:jc w:val="center"/>
        <w:rPr>
          <w:b/>
          <w:szCs w:val="28"/>
          <w:lang w:val="uk-UA"/>
        </w:rPr>
      </w:pPr>
    </w:p>
    <w:p w:rsidR="00116F70" w:rsidRDefault="00116F70" w:rsidP="00116F70">
      <w:pPr>
        <w:widowControl w:val="0"/>
        <w:ind w:firstLine="567"/>
        <w:contextualSpacing/>
        <w:jc w:val="center"/>
        <w:rPr>
          <w:b/>
          <w:szCs w:val="28"/>
          <w:lang w:val="uk-UA"/>
        </w:rPr>
      </w:pPr>
    </w:p>
    <w:p w:rsidR="00116F70" w:rsidRDefault="00116F70" w:rsidP="00116F70">
      <w:pPr>
        <w:widowControl w:val="0"/>
        <w:ind w:firstLine="567"/>
        <w:contextualSpacing/>
        <w:jc w:val="center"/>
        <w:rPr>
          <w:b/>
          <w:szCs w:val="28"/>
          <w:lang w:val="uk-UA"/>
        </w:rPr>
      </w:pPr>
    </w:p>
    <w:p w:rsidR="00116F70" w:rsidRDefault="00116F70" w:rsidP="00116F70">
      <w:pPr>
        <w:widowControl w:val="0"/>
        <w:ind w:firstLine="567"/>
        <w:contextualSpacing/>
        <w:jc w:val="center"/>
        <w:rPr>
          <w:b/>
          <w:szCs w:val="28"/>
          <w:lang w:val="uk-UA"/>
        </w:rPr>
      </w:pPr>
    </w:p>
    <w:p w:rsidR="00116F70" w:rsidRDefault="00116F70" w:rsidP="00116F70">
      <w:pPr>
        <w:widowControl w:val="0"/>
        <w:ind w:firstLine="567"/>
        <w:contextualSpacing/>
        <w:jc w:val="center"/>
        <w:rPr>
          <w:b/>
          <w:szCs w:val="28"/>
          <w:lang w:val="uk-UA"/>
        </w:rPr>
      </w:pPr>
    </w:p>
    <w:p w:rsidR="00A12FE4" w:rsidRDefault="00A12FE4" w:rsidP="00116F70">
      <w:pPr>
        <w:widowControl w:val="0"/>
        <w:ind w:firstLine="567"/>
        <w:contextualSpacing/>
        <w:jc w:val="center"/>
        <w:rPr>
          <w:b/>
          <w:szCs w:val="28"/>
          <w:lang w:val="uk-UA"/>
        </w:rPr>
      </w:pPr>
    </w:p>
    <w:p w:rsidR="00A12FE4" w:rsidRDefault="00A12FE4" w:rsidP="00116F70">
      <w:pPr>
        <w:widowControl w:val="0"/>
        <w:ind w:firstLine="567"/>
        <w:contextualSpacing/>
        <w:jc w:val="center"/>
        <w:rPr>
          <w:b/>
          <w:szCs w:val="28"/>
          <w:lang w:val="uk-UA"/>
        </w:rPr>
      </w:pPr>
    </w:p>
    <w:p w:rsidR="00A12FE4" w:rsidRDefault="00A12FE4" w:rsidP="00116F70">
      <w:pPr>
        <w:widowControl w:val="0"/>
        <w:ind w:firstLine="567"/>
        <w:contextualSpacing/>
        <w:jc w:val="center"/>
        <w:rPr>
          <w:b/>
          <w:szCs w:val="28"/>
          <w:lang w:val="uk-UA"/>
        </w:rPr>
      </w:pPr>
    </w:p>
    <w:p w:rsidR="00116F70" w:rsidRDefault="00116F70" w:rsidP="00116F70">
      <w:pPr>
        <w:widowControl w:val="0"/>
        <w:ind w:firstLine="567"/>
        <w:contextualSpacing/>
        <w:jc w:val="center"/>
        <w:rPr>
          <w:b/>
          <w:szCs w:val="28"/>
          <w:lang w:val="uk-UA"/>
        </w:rPr>
      </w:pPr>
      <w:r>
        <w:rPr>
          <w:b/>
          <w:szCs w:val="28"/>
          <w:lang w:val="uk-UA"/>
        </w:rPr>
        <w:t>Харків – 2023</w:t>
      </w:r>
    </w:p>
    <w:p w:rsidR="00116F70" w:rsidRDefault="00116F70" w:rsidP="00116F70">
      <w:pPr>
        <w:widowControl w:val="0"/>
        <w:ind w:firstLine="567"/>
        <w:contextualSpacing/>
        <w:jc w:val="center"/>
        <w:rPr>
          <w:b/>
          <w:szCs w:val="28"/>
          <w:lang w:val="uk-UA"/>
        </w:rPr>
      </w:pPr>
    </w:p>
    <w:p w:rsidR="00116F70" w:rsidRDefault="00116F70" w:rsidP="00116F70">
      <w:pPr>
        <w:widowControl w:val="0"/>
        <w:ind w:firstLine="567"/>
        <w:contextualSpacing/>
        <w:jc w:val="center"/>
        <w:rPr>
          <w:b/>
          <w:szCs w:val="28"/>
          <w:lang w:val="uk-UA"/>
        </w:rPr>
      </w:pPr>
    </w:p>
    <w:p w:rsidR="006E7D70" w:rsidRPr="00A12FE4" w:rsidRDefault="00116F70" w:rsidP="00116F70">
      <w:pPr>
        <w:widowControl w:val="0"/>
        <w:ind w:firstLine="567"/>
        <w:contextualSpacing/>
        <w:jc w:val="center"/>
        <w:rPr>
          <w:bCs/>
          <w:caps/>
          <w:sz w:val="24"/>
          <w:szCs w:val="24"/>
          <w:lang w:val="uk-UA"/>
        </w:rPr>
      </w:pPr>
      <w:r w:rsidRPr="00A12FE4">
        <w:rPr>
          <w:sz w:val="24"/>
          <w:szCs w:val="24"/>
        </w:rPr>
        <w:lastRenderedPageBreak/>
        <w:t xml:space="preserve">Рекомендації </w:t>
      </w:r>
      <w:proofErr w:type="gramStart"/>
      <w:r w:rsidRPr="00A12FE4">
        <w:rPr>
          <w:sz w:val="24"/>
          <w:szCs w:val="24"/>
        </w:rPr>
        <w:t>п</w:t>
      </w:r>
      <w:proofErr w:type="gramEnd"/>
      <w:r w:rsidRPr="00A12FE4">
        <w:rPr>
          <w:sz w:val="24"/>
          <w:szCs w:val="24"/>
        </w:rPr>
        <w:t>ідготували науковці</w:t>
      </w:r>
      <w:r w:rsidRPr="00A12FE4">
        <w:rPr>
          <w:bCs/>
          <w:caps/>
          <w:sz w:val="24"/>
          <w:szCs w:val="24"/>
        </w:rPr>
        <w:t xml:space="preserve"> </w:t>
      </w:r>
    </w:p>
    <w:p w:rsidR="00116F70" w:rsidRPr="00A12FE4" w:rsidRDefault="00116F70" w:rsidP="00116F70">
      <w:pPr>
        <w:widowControl w:val="0"/>
        <w:ind w:firstLine="567"/>
        <w:contextualSpacing/>
        <w:jc w:val="center"/>
        <w:rPr>
          <w:sz w:val="24"/>
          <w:szCs w:val="24"/>
        </w:rPr>
      </w:pPr>
      <w:r w:rsidRPr="00A12FE4">
        <w:rPr>
          <w:bCs/>
          <w:sz w:val="24"/>
          <w:szCs w:val="24"/>
        </w:rPr>
        <w:t xml:space="preserve">Східного </w:t>
      </w:r>
      <w:r w:rsidR="00BE0D17" w:rsidRPr="00A12FE4">
        <w:rPr>
          <w:bCs/>
          <w:sz w:val="24"/>
          <w:szCs w:val="24"/>
          <w:lang w:val="uk-UA"/>
        </w:rPr>
        <w:t xml:space="preserve">міжрегіонального </w:t>
      </w:r>
      <w:r w:rsidRPr="00A12FE4">
        <w:rPr>
          <w:bCs/>
          <w:sz w:val="24"/>
          <w:szCs w:val="24"/>
        </w:rPr>
        <w:t>науково-методичного центру</w:t>
      </w:r>
      <w:r w:rsidRPr="00A12FE4">
        <w:rPr>
          <w:sz w:val="24"/>
          <w:szCs w:val="24"/>
        </w:rPr>
        <w:t xml:space="preserve"> та спеціалісти Департаменту </w:t>
      </w:r>
      <w:proofErr w:type="gramStart"/>
      <w:r w:rsidRPr="00A12FE4">
        <w:rPr>
          <w:sz w:val="24"/>
          <w:szCs w:val="24"/>
        </w:rPr>
        <w:t>А</w:t>
      </w:r>
      <w:bookmarkStart w:id="0" w:name="_GoBack"/>
      <w:bookmarkEnd w:id="0"/>
      <w:r w:rsidRPr="00A12FE4">
        <w:rPr>
          <w:sz w:val="24"/>
          <w:szCs w:val="24"/>
        </w:rPr>
        <w:t>ПР</w:t>
      </w:r>
      <w:proofErr w:type="gramEnd"/>
      <w:r w:rsidRPr="00A12FE4">
        <w:rPr>
          <w:sz w:val="24"/>
          <w:szCs w:val="24"/>
        </w:rPr>
        <w:t xml:space="preserve"> ХО</w:t>
      </w:r>
      <w:r w:rsidR="00BE0D17" w:rsidRPr="00A12FE4">
        <w:rPr>
          <w:sz w:val="24"/>
          <w:szCs w:val="24"/>
          <w:lang w:val="uk-UA"/>
        </w:rPr>
        <w:t>В</w:t>
      </w:r>
      <w:r w:rsidRPr="00A12FE4">
        <w:rPr>
          <w:sz w:val="24"/>
          <w:szCs w:val="24"/>
        </w:rPr>
        <w:t>А</w:t>
      </w:r>
    </w:p>
    <w:p w:rsidR="00116F70" w:rsidRPr="004A3576" w:rsidRDefault="00116F70" w:rsidP="00116F70">
      <w:pPr>
        <w:widowControl w:val="0"/>
        <w:ind w:firstLine="567"/>
        <w:contextualSpacing/>
        <w:jc w:val="center"/>
        <w:rPr>
          <w:b/>
          <w:sz w:val="24"/>
          <w:szCs w:val="24"/>
        </w:rPr>
      </w:pPr>
    </w:p>
    <w:p w:rsidR="00116F70" w:rsidRPr="00386497" w:rsidRDefault="00116F70" w:rsidP="00116F70">
      <w:pPr>
        <w:pStyle w:val="a8"/>
        <w:numPr>
          <w:ilvl w:val="0"/>
          <w:numId w:val="3"/>
        </w:numPr>
        <w:ind w:left="588" w:hanging="303"/>
        <w:jc w:val="both"/>
        <w:rPr>
          <w:i/>
          <w:sz w:val="24"/>
          <w:szCs w:val="24"/>
        </w:rPr>
      </w:pPr>
      <w:r w:rsidRPr="004A3576">
        <w:rPr>
          <w:sz w:val="24"/>
          <w:szCs w:val="24"/>
        </w:rPr>
        <w:t xml:space="preserve">від Департаменту агропромислового розвитку Харківської </w:t>
      </w:r>
      <w:r w:rsidRPr="00386497">
        <w:rPr>
          <w:i/>
          <w:spacing w:val="-4"/>
          <w:sz w:val="24"/>
          <w:szCs w:val="24"/>
        </w:rPr>
        <w:t>облдержадміністрації:</w:t>
      </w:r>
      <w:r w:rsidRPr="00386497">
        <w:rPr>
          <w:i/>
          <w:spacing w:val="-4"/>
          <w:sz w:val="16"/>
          <w:szCs w:val="16"/>
        </w:rPr>
        <w:t xml:space="preserve"> </w:t>
      </w:r>
      <w:r w:rsidRPr="00386497">
        <w:rPr>
          <w:i/>
          <w:spacing w:val="-4"/>
          <w:sz w:val="24"/>
          <w:szCs w:val="24"/>
        </w:rPr>
        <w:t>Дорожко А.М., Федишина О.С., Смик А.О.;</w:t>
      </w:r>
    </w:p>
    <w:p w:rsidR="00116F70" w:rsidRPr="004A3576" w:rsidRDefault="00116F70" w:rsidP="00116F70">
      <w:pPr>
        <w:ind w:firstLine="567"/>
        <w:contextualSpacing/>
        <w:jc w:val="center"/>
        <w:rPr>
          <w:b/>
          <w:sz w:val="24"/>
          <w:szCs w:val="24"/>
        </w:rPr>
      </w:pPr>
    </w:p>
    <w:p w:rsidR="00116F70" w:rsidRPr="004A3576" w:rsidRDefault="00116F70" w:rsidP="00116F70">
      <w:pPr>
        <w:widowControl w:val="0"/>
        <w:tabs>
          <w:tab w:val="left" w:pos="588"/>
        </w:tabs>
        <w:ind w:left="426" w:hanging="142"/>
        <w:contextualSpacing/>
        <w:jc w:val="both"/>
        <w:rPr>
          <w:i/>
          <w:sz w:val="24"/>
          <w:szCs w:val="24"/>
        </w:rPr>
      </w:pPr>
      <w:r w:rsidRPr="004A3576">
        <w:rPr>
          <w:sz w:val="24"/>
          <w:szCs w:val="24"/>
        </w:rPr>
        <w:t xml:space="preserve">– </w:t>
      </w:r>
      <w:r w:rsidRPr="004A3576">
        <w:rPr>
          <w:sz w:val="24"/>
          <w:szCs w:val="24"/>
        </w:rPr>
        <w:tab/>
        <w:t>від Інституту рослинництва імені В.Я. Юр’єва НААН:</w:t>
      </w:r>
      <w:r w:rsidRPr="004A3576">
        <w:rPr>
          <w:i/>
          <w:sz w:val="24"/>
          <w:szCs w:val="24"/>
        </w:rPr>
        <w:t xml:space="preserve"> </w:t>
      </w:r>
    </w:p>
    <w:p w:rsidR="00116F70" w:rsidRPr="004A3576" w:rsidRDefault="00116F70" w:rsidP="00116F70">
      <w:pPr>
        <w:widowControl w:val="0"/>
        <w:ind w:left="567"/>
        <w:contextualSpacing/>
        <w:jc w:val="both"/>
        <w:rPr>
          <w:i/>
          <w:sz w:val="24"/>
          <w:szCs w:val="24"/>
        </w:rPr>
      </w:pPr>
      <w:r w:rsidRPr="004A3576">
        <w:rPr>
          <w:i/>
          <w:sz w:val="24"/>
          <w:szCs w:val="24"/>
        </w:rPr>
        <w:t xml:space="preserve">Леонов О.Ю., Коломацька В.П., </w:t>
      </w:r>
      <w:r w:rsidRPr="004A3576">
        <w:rPr>
          <w:i/>
          <w:caps/>
          <w:sz w:val="24"/>
          <w:szCs w:val="24"/>
        </w:rPr>
        <w:t>П</w:t>
      </w:r>
      <w:r w:rsidRPr="004A3576">
        <w:rPr>
          <w:i/>
          <w:sz w:val="24"/>
          <w:szCs w:val="24"/>
        </w:rPr>
        <w:t>опов</w:t>
      </w:r>
      <w:r w:rsidRPr="004A3576">
        <w:rPr>
          <w:i/>
          <w:caps/>
          <w:sz w:val="24"/>
          <w:szCs w:val="24"/>
        </w:rPr>
        <w:t xml:space="preserve"> С.І.</w:t>
      </w:r>
      <w:r w:rsidRPr="004A3576">
        <w:rPr>
          <w:i/>
          <w:sz w:val="24"/>
          <w:szCs w:val="24"/>
        </w:rPr>
        <w:t>, Рябчун Н.І., Кириченко</w:t>
      </w:r>
      <w:r w:rsidRPr="004A3576">
        <w:rPr>
          <w:i/>
          <w:caps/>
          <w:sz w:val="24"/>
          <w:szCs w:val="24"/>
        </w:rPr>
        <w:t xml:space="preserve"> В.В.,</w:t>
      </w:r>
      <w:r w:rsidRPr="004A3576">
        <w:rPr>
          <w:i/>
          <w:sz w:val="24"/>
          <w:szCs w:val="24"/>
        </w:rPr>
        <w:t xml:space="preserve"> </w:t>
      </w:r>
      <w:r w:rsidRPr="004A3576">
        <w:rPr>
          <w:i/>
          <w:spacing w:val="-2"/>
          <w:sz w:val="24"/>
          <w:szCs w:val="24"/>
        </w:rPr>
        <w:t xml:space="preserve">Огурцов Ю.Є., Авраменко </w:t>
      </w:r>
      <w:r w:rsidRPr="004A3576">
        <w:rPr>
          <w:i/>
          <w:caps/>
          <w:spacing w:val="-2"/>
          <w:sz w:val="24"/>
          <w:szCs w:val="24"/>
        </w:rPr>
        <w:t>С.В.,</w:t>
      </w:r>
      <w:r w:rsidRPr="004A3576">
        <w:rPr>
          <w:i/>
          <w:spacing w:val="-2"/>
          <w:sz w:val="24"/>
          <w:szCs w:val="24"/>
        </w:rPr>
        <w:t xml:space="preserve"> </w:t>
      </w:r>
      <w:r>
        <w:rPr>
          <w:i/>
          <w:spacing w:val="-2"/>
          <w:sz w:val="24"/>
          <w:szCs w:val="24"/>
        </w:rPr>
        <w:t>Є</w:t>
      </w:r>
      <w:r w:rsidRPr="004A3576">
        <w:rPr>
          <w:i/>
          <w:spacing w:val="-2"/>
          <w:sz w:val="24"/>
          <w:szCs w:val="24"/>
        </w:rPr>
        <w:t>горов Д.К., Щипак Г.В., Гутянський Р.А.,</w:t>
      </w:r>
      <w:r w:rsidRPr="004A3576">
        <w:rPr>
          <w:i/>
          <w:sz w:val="24"/>
          <w:szCs w:val="24"/>
        </w:rPr>
        <w:t xml:space="preserve"> Кузьменко Н.В.</w:t>
      </w:r>
      <w:r w:rsidR="005D456D">
        <w:rPr>
          <w:i/>
          <w:sz w:val="24"/>
          <w:szCs w:val="24"/>
          <w:lang w:val="uk-UA"/>
        </w:rPr>
        <w:t>, Глубкий О.М., Шелякін В.О.</w:t>
      </w:r>
      <w:r w:rsidRPr="004A3576">
        <w:rPr>
          <w:i/>
          <w:sz w:val="24"/>
          <w:szCs w:val="24"/>
        </w:rPr>
        <w:t xml:space="preserve"> </w:t>
      </w:r>
    </w:p>
    <w:p w:rsidR="00116F70" w:rsidRPr="004A3576" w:rsidRDefault="00116F70" w:rsidP="00116F70">
      <w:pPr>
        <w:widowControl w:val="0"/>
        <w:ind w:left="709"/>
        <w:contextualSpacing/>
        <w:jc w:val="both"/>
        <w:rPr>
          <w:i/>
          <w:sz w:val="24"/>
          <w:szCs w:val="24"/>
        </w:rPr>
      </w:pPr>
    </w:p>
    <w:p w:rsidR="00116F70" w:rsidRPr="004A3576" w:rsidRDefault="00116F70" w:rsidP="00116F70">
      <w:pPr>
        <w:widowControl w:val="0"/>
        <w:numPr>
          <w:ilvl w:val="0"/>
          <w:numId w:val="3"/>
        </w:numPr>
        <w:ind w:left="567" w:hanging="282"/>
        <w:contextualSpacing/>
        <w:jc w:val="both"/>
        <w:rPr>
          <w:i/>
          <w:sz w:val="24"/>
          <w:szCs w:val="24"/>
        </w:rPr>
      </w:pPr>
      <w:r w:rsidRPr="004A3576">
        <w:rPr>
          <w:sz w:val="24"/>
          <w:szCs w:val="24"/>
        </w:rPr>
        <w:t>від</w:t>
      </w:r>
      <w:r w:rsidRPr="004A3576">
        <w:rPr>
          <w:i/>
          <w:sz w:val="24"/>
          <w:szCs w:val="24"/>
        </w:rPr>
        <w:t xml:space="preserve"> </w:t>
      </w:r>
      <w:r w:rsidRPr="004A3576">
        <w:rPr>
          <w:sz w:val="24"/>
          <w:szCs w:val="24"/>
        </w:rPr>
        <w:t xml:space="preserve">ННЦ «Інститут ґрунтознавства та агрохімії </w:t>
      </w:r>
      <w:r>
        <w:rPr>
          <w:sz w:val="24"/>
          <w:szCs w:val="24"/>
        </w:rPr>
        <w:t>і</w:t>
      </w:r>
      <w:proofErr w:type="gramStart"/>
      <w:r>
        <w:rPr>
          <w:sz w:val="24"/>
          <w:szCs w:val="24"/>
        </w:rPr>
        <w:t>м</w:t>
      </w:r>
      <w:proofErr w:type="gramEnd"/>
      <w:r>
        <w:rPr>
          <w:sz w:val="24"/>
          <w:szCs w:val="24"/>
        </w:rPr>
        <w:t xml:space="preserve">. </w:t>
      </w:r>
      <w:r w:rsidRPr="004A3576">
        <w:rPr>
          <w:sz w:val="24"/>
          <w:szCs w:val="24"/>
        </w:rPr>
        <w:t>О.Н.</w:t>
      </w:r>
      <w:r>
        <w:rPr>
          <w:sz w:val="24"/>
          <w:szCs w:val="24"/>
        </w:rPr>
        <w:t xml:space="preserve"> </w:t>
      </w:r>
      <w:r w:rsidRPr="004A3576">
        <w:rPr>
          <w:sz w:val="24"/>
          <w:szCs w:val="24"/>
        </w:rPr>
        <w:t>Соко</w:t>
      </w:r>
      <w:r>
        <w:rPr>
          <w:sz w:val="24"/>
          <w:szCs w:val="24"/>
        </w:rPr>
        <w:t>-</w:t>
      </w:r>
      <w:r w:rsidRPr="004A3576">
        <w:rPr>
          <w:sz w:val="24"/>
          <w:szCs w:val="24"/>
        </w:rPr>
        <w:t xml:space="preserve">ловського» НААН: </w:t>
      </w:r>
      <w:r w:rsidRPr="004A3576">
        <w:rPr>
          <w:i/>
          <w:sz w:val="24"/>
          <w:szCs w:val="24"/>
        </w:rPr>
        <w:t>Балюк С.А., Мірошниченко М.М., Ревтьє</w:t>
      </w:r>
      <w:proofErr w:type="gramStart"/>
      <w:r w:rsidRPr="004A3576">
        <w:rPr>
          <w:i/>
          <w:sz w:val="24"/>
          <w:szCs w:val="24"/>
        </w:rPr>
        <w:t>-У</w:t>
      </w:r>
      <w:proofErr w:type="gramEnd"/>
      <w:r w:rsidRPr="004A3576">
        <w:rPr>
          <w:i/>
          <w:sz w:val="24"/>
          <w:szCs w:val="24"/>
        </w:rPr>
        <w:t>варова А.В.;</w:t>
      </w:r>
    </w:p>
    <w:p w:rsidR="00116F70" w:rsidRPr="004A3576" w:rsidRDefault="00116F70" w:rsidP="00116F70">
      <w:pPr>
        <w:widowControl w:val="0"/>
        <w:ind w:left="285" w:firstLine="360"/>
        <w:contextualSpacing/>
        <w:jc w:val="both"/>
        <w:rPr>
          <w:i/>
          <w:sz w:val="24"/>
          <w:szCs w:val="24"/>
        </w:rPr>
      </w:pPr>
    </w:p>
    <w:p w:rsidR="00116F70" w:rsidRPr="004A3576" w:rsidRDefault="00116F70" w:rsidP="00116F70">
      <w:pPr>
        <w:pStyle w:val="a8"/>
        <w:widowControl w:val="0"/>
        <w:numPr>
          <w:ilvl w:val="0"/>
          <w:numId w:val="3"/>
        </w:numPr>
        <w:ind w:left="567" w:hanging="282"/>
        <w:rPr>
          <w:i/>
          <w:sz w:val="24"/>
          <w:szCs w:val="24"/>
        </w:rPr>
      </w:pPr>
      <w:r w:rsidRPr="002A00A8">
        <w:rPr>
          <w:spacing w:val="-2"/>
          <w:sz w:val="24"/>
          <w:szCs w:val="24"/>
        </w:rPr>
        <w:t>від Харківського державного біотехнологічного університету:</w:t>
      </w:r>
      <w:r w:rsidRPr="004A3576">
        <w:rPr>
          <w:sz w:val="24"/>
          <w:szCs w:val="24"/>
        </w:rPr>
        <w:t xml:space="preserve"> </w:t>
      </w:r>
      <w:r w:rsidRPr="004A3576">
        <w:rPr>
          <w:i/>
          <w:sz w:val="24"/>
          <w:szCs w:val="24"/>
        </w:rPr>
        <w:t xml:space="preserve">Рожков А.О., Шевченко М.В, Кудря С.І.; </w:t>
      </w:r>
    </w:p>
    <w:p w:rsidR="00116F70" w:rsidRPr="004A3576" w:rsidRDefault="00116F70" w:rsidP="00116F70">
      <w:pPr>
        <w:pStyle w:val="a8"/>
        <w:widowControl w:val="0"/>
        <w:ind w:left="567"/>
        <w:jc w:val="both"/>
        <w:rPr>
          <w:i/>
          <w:sz w:val="24"/>
          <w:szCs w:val="24"/>
        </w:rPr>
      </w:pPr>
    </w:p>
    <w:p w:rsidR="00116F70" w:rsidRPr="004A3576" w:rsidRDefault="00116F70" w:rsidP="00116F70">
      <w:pPr>
        <w:numPr>
          <w:ilvl w:val="0"/>
          <w:numId w:val="3"/>
        </w:numPr>
        <w:ind w:left="567" w:hanging="282"/>
        <w:contextualSpacing/>
        <w:jc w:val="both"/>
        <w:rPr>
          <w:i/>
          <w:sz w:val="24"/>
          <w:szCs w:val="24"/>
        </w:rPr>
      </w:pPr>
      <w:r w:rsidRPr="004A3576">
        <w:rPr>
          <w:i/>
          <w:sz w:val="24"/>
          <w:szCs w:val="24"/>
        </w:rPr>
        <w:t xml:space="preserve">від </w:t>
      </w:r>
      <w:r w:rsidRPr="004A3576">
        <w:rPr>
          <w:sz w:val="24"/>
          <w:szCs w:val="24"/>
        </w:rPr>
        <w:t>Філії Українського інституту експертизи сортів рослин – Харківський обласний державний центр експертизи сортів рослин:</w:t>
      </w:r>
      <w:r w:rsidRPr="004A3576">
        <w:rPr>
          <w:i/>
          <w:sz w:val="24"/>
          <w:szCs w:val="24"/>
        </w:rPr>
        <w:t xml:space="preserve"> Ісаєнко О.О.</w:t>
      </w:r>
    </w:p>
    <w:p w:rsidR="00116F70" w:rsidRPr="004A3576" w:rsidRDefault="00116F70" w:rsidP="00116F70">
      <w:pPr>
        <w:widowControl w:val="0"/>
        <w:ind w:left="426" w:hanging="141"/>
        <w:contextualSpacing/>
        <w:jc w:val="both"/>
        <w:rPr>
          <w:i/>
          <w:sz w:val="24"/>
          <w:szCs w:val="24"/>
        </w:rPr>
      </w:pPr>
    </w:p>
    <w:p w:rsidR="00116F70" w:rsidRPr="004A3576" w:rsidRDefault="00116F70" w:rsidP="00116F70">
      <w:pPr>
        <w:widowControl w:val="0"/>
        <w:ind w:left="426" w:hanging="141"/>
        <w:contextualSpacing/>
        <w:jc w:val="both"/>
        <w:rPr>
          <w:i/>
          <w:sz w:val="24"/>
          <w:szCs w:val="24"/>
        </w:rPr>
      </w:pPr>
    </w:p>
    <w:p w:rsidR="00116F70" w:rsidRPr="004A3576" w:rsidRDefault="00116F70" w:rsidP="00116F70">
      <w:pPr>
        <w:ind w:firstLine="567"/>
        <w:jc w:val="both"/>
        <w:rPr>
          <w:sz w:val="24"/>
          <w:szCs w:val="24"/>
        </w:rPr>
      </w:pPr>
      <w:r w:rsidRPr="004A3576">
        <w:rPr>
          <w:sz w:val="24"/>
          <w:szCs w:val="24"/>
        </w:rPr>
        <w:t xml:space="preserve">Друкується за </w:t>
      </w:r>
      <w:proofErr w:type="gramStart"/>
      <w:r w:rsidRPr="004A3576">
        <w:rPr>
          <w:sz w:val="24"/>
          <w:szCs w:val="24"/>
        </w:rPr>
        <w:t>р</w:t>
      </w:r>
      <w:proofErr w:type="gramEnd"/>
      <w:r w:rsidRPr="004A3576">
        <w:rPr>
          <w:sz w:val="24"/>
          <w:szCs w:val="24"/>
        </w:rPr>
        <w:t xml:space="preserve">ішенням вченої ради Інституту рослинництва імені В.Я. Юр’єва НААН (протокол № </w:t>
      </w:r>
      <w:r w:rsidR="004A728E">
        <w:rPr>
          <w:sz w:val="24"/>
          <w:szCs w:val="24"/>
          <w:lang w:val="uk-UA"/>
        </w:rPr>
        <w:t>8</w:t>
      </w:r>
      <w:r w:rsidRPr="004A3576">
        <w:rPr>
          <w:sz w:val="24"/>
          <w:szCs w:val="24"/>
        </w:rPr>
        <w:t xml:space="preserve"> від 12.09.2023 р.)</w:t>
      </w:r>
    </w:p>
    <w:p w:rsidR="00116F70" w:rsidRPr="004A3576" w:rsidRDefault="00116F70" w:rsidP="00116F70">
      <w:pPr>
        <w:widowControl w:val="0"/>
        <w:jc w:val="center"/>
        <w:rPr>
          <w:b/>
          <w:sz w:val="24"/>
          <w:szCs w:val="24"/>
        </w:rPr>
      </w:pPr>
    </w:p>
    <w:p w:rsidR="00116F70" w:rsidRPr="00986583" w:rsidRDefault="00116F70" w:rsidP="00986583">
      <w:pPr>
        <w:pStyle w:val="a5"/>
        <w:spacing w:line="276" w:lineRule="auto"/>
        <w:ind w:firstLine="567"/>
        <w:jc w:val="both"/>
        <w:rPr>
          <w:i/>
          <w:sz w:val="24"/>
          <w:szCs w:val="24"/>
        </w:rPr>
      </w:pPr>
      <w:r w:rsidRPr="00986583">
        <w:rPr>
          <w:i/>
          <w:sz w:val="24"/>
          <w:szCs w:val="24"/>
        </w:rPr>
        <w:t xml:space="preserve">Дані </w:t>
      </w:r>
      <w:r w:rsidR="004E176E">
        <w:rPr>
          <w:i/>
          <w:sz w:val="24"/>
          <w:szCs w:val="24"/>
        </w:rPr>
        <w:t xml:space="preserve">науково-практичні </w:t>
      </w:r>
      <w:r w:rsidRPr="00986583">
        <w:rPr>
          <w:i/>
          <w:sz w:val="24"/>
          <w:szCs w:val="24"/>
        </w:rPr>
        <w:t>рекомендації мають на меті звернути увагу сільгосптоваровиробників Харківської області на основні аспекти та особливості проведення осіннього комплексу польових робіт в умовах воєнного стану 2023 року</w:t>
      </w:r>
    </w:p>
    <w:p w:rsidR="00116F70" w:rsidRPr="004A3576" w:rsidRDefault="00116F70" w:rsidP="00116F70">
      <w:pPr>
        <w:contextualSpacing/>
        <w:jc w:val="center"/>
        <w:rPr>
          <w:sz w:val="24"/>
          <w:szCs w:val="24"/>
        </w:rPr>
      </w:pPr>
    </w:p>
    <w:p w:rsidR="00116F70" w:rsidRPr="00BA5E81" w:rsidRDefault="00116F70" w:rsidP="00116F70">
      <w:pPr>
        <w:contextualSpacing/>
        <w:jc w:val="right"/>
        <w:rPr>
          <w:bCs/>
        </w:rPr>
        <w:sectPr w:rsidR="00116F70" w:rsidRPr="00BA5E81" w:rsidSect="00116F70">
          <w:headerReference w:type="first" r:id="rId9"/>
          <w:pgSz w:w="8392" w:h="11907" w:code="11"/>
          <w:pgMar w:top="851" w:right="680" w:bottom="851" w:left="794" w:header="709" w:footer="325" w:gutter="0"/>
          <w:cols w:space="708"/>
          <w:titlePg/>
          <w:docGrid w:linePitch="360"/>
        </w:sectPr>
      </w:pPr>
      <w:r w:rsidRPr="00BA5E81">
        <w:rPr>
          <w:bCs/>
        </w:rPr>
        <w:t>© Інститут рослинництва імені В.</w:t>
      </w:r>
      <w:r w:rsidR="00634C1E">
        <w:rPr>
          <w:bCs/>
          <w:lang w:val="uk-UA"/>
        </w:rPr>
        <w:t xml:space="preserve"> </w:t>
      </w:r>
      <w:r w:rsidRPr="00BA5E81">
        <w:rPr>
          <w:bCs/>
        </w:rPr>
        <w:t>Я. Юр’єва НААН</w:t>
      </w:r>
    </w:p>
    <w:p w:rsidR="00116F70" w:rsidRPr="00F40B78" w:rsidRDefault="00116F70" w:rsidP="00116F70">
      <w:pPr>
        <w:ind w:firstLine="567"/>
        <w:jc w:val="center"/>
        <w:rPr>
          <w:b/>
          <w:spacing w:val="-4"/>
          <w:sz w:val="24"/>
          <w:szCs w:val="24"/>
        </w:rPr>
      </w:pPr>
      <w:proofErr w:type="gramStart"/>
      <w:r w:rsidRPr="00F40B78">
        <w:rPr>
          <w:b/>
          <w:spacing w:val="-4"/>
          <w:sz w:val="24"/>
          <w:szCs w:val="24"/>
        </w:rPr>
        <w:lastRenderedPageBreak/>
        <w:t>ВСТУП</w:t>
      </w:r>
      <w:proofErr w:type="gramEnd"/>
    </w:p>
    <w:p w:rsidR="00116F70" w:rsidRPr="00F40B78" w:rsidRDefault="00116F70" w:rsidP="00116F70">
      <w:pPr>
        <w:ind w:firstLine="567"/>
        <w:jc w:val="both"/>
        <w:rPr>
          <w:sz w:val="24"/>
          <w:szCs w:val="24"/>
          <w:lang w:eastAsia="en-US"/>
        </w:rPr>
      </w:pPr>
    </w:p>
    <w:p w:rsidR="00116F70" w:rsidRPr="00F40B78" w:rsidRDefault="00116F70" w:rsidP="00116F70">
      <w:pPr>
        <w:ind w:firstLine="567"/>
        <w:jc w:val="both"/>
        <w:rPr>
          <w:sz w:val="24"/>
          <w:szCs w:val="24"/>
        </w:rPr>
      </w:pPr>
      <w:r w:rsidRPr="00F40B78">
        <w:rPr>
          <w:sz w:val="24"/>
          <w:szCs w:val="24"/>
          <w:lang w:eastAsia="en-US"/>
        </w:rPr>
        <w:t>Збільшення та стабілізація виробництва продовольчого високоякісного зерна для внутрішнього і зовнішнього ринків залишається основним завданням агропромислового комплексу</w:t>
      </w:r>
      <w:r w:rsidRPr="00F40B78">
        <w:rPr>
          <w:sz w:val="24"/>
          <w:szCs w:val="24"/>
        </w:rPr>
        <w:t xml:space="preserve"> Харківської області</w:t>
      </w:r>
      <w:r w:rsidRPr="00F40B78">
        <w:rPr>
          <w:sz w:val="24"/>
          <w:szCs w:val="24"/>
          <w:lang w:eastAsia="en-US"/>
        </w:rPr>
        <w:t xml:space="preserve">. Вирішити його можна </w:t>
      </w:r>
      <w:proofErr w:type="gramStart"/>
      <w:r w:rsidRPr="00F40B78">
        <w:rPr>
          <w:sz w:val="24"/>
          <w:szCs w:val="24"/>
          <w:lang w:eastAsia="en-US"/>
        </w:rPr>
        <w:t>лише на</w:t>
      </w:r>
      <w:proofErr w:type="gramEnd"/>
      <w:r w:rsidRPr="00F40B78">
        <w:rPr>
          <w:sz w:val="24"/>
          <w:szCs w:val="24"/>
          <w:lang w:eastAsia="en-US"/>
        </w:rPr>
        <w:t xml:space="preserve"> основі раціонального використання земельних ресурсів, упровадження у кожному господарстві науково обґрунтованих систем землеробства та </w:t>
      </w:r>
      <w:r>
        <w:rPr>
          <w:sz w:val="24"/>
          <w:szCs w:val="24"/>
          <w:lang w:eastAsia="en-US"/>
        </w:rPr>
        <w:t>сучасних</w:t>
      </w:r>
      <w:r w:rsidRPr="00F40B78">
        <w:rPr>
          <w:sz w:val="24"/>
          <w:szCs w:val="24"/>
          <w:lang w:eastAsia="en-US"/>
        </w:rPr>
        <w:t xml:space="preserve"> технологій вирощування зернових культур</w:t>
      </w:r>
      <w:r w:rsidRPr="00F40B78">
        <w:rPr>
          <w:sz w:val="24"/>
          <w:szCs w:val="24"/>
        </w:rPr>
        <w:t xml:space="preserve">. Зміни, що відбуваються у кліматі, все частіше стають основним стримуючим фактором </w:t>
      </w:r>
      <w:proofErr w:type="gramStart"/>
      <w:r w:rsidRPr="00F40B78">
        <w:rPr>
          <w:sz w:val="24"/>
          <w:szCs w:val="24"/>
        </w:rPr>
        <w:t>у</w:t>
      </w:r>
      <w:proofErr w:type="gramEnd"/>
      <w:r w:rsidRPr="00F40B78">
        <w:rPr>
          <w:sz w:val="24"/>
          <w:szCs w:val="24"/>
        </w:rPr>
        <w:t xml:space="preserve"> </w:t>
      </w:r>
      <w:proofErr w:type="gramStart"/>
      <w:r w:rsidRPr="00F40B78">
        <w:rPr>
          <w:sz w:val="24"/>
          <w:szCs w:val="24"/>
        </w:rPr>
        <w:t>реал</w:t>
      </w:r>
      <w:proofErr w:type="gramEnd"/>
      <w:r w:rsidRPr="00F40B78">
        <w:rPr>
          <w:sz w:val="24"/>
          <w:szCs w:val="24"/>
        </w:rPr>
        <w:t>ізації генетичного потенціалу нових високоврожайних сортів зернових культур. У зв’язку з цим важливе значення має підбір високопродуктивних сортів, коригування оптимальних строків їх сівби, норм висіву, підбір кращих попередників, удосконалення системи удобрення, обробітку ґрунту та захисту посіві</w:t>
      </w:r>
      <w:proofErr w:type="gramStart"/>
      <w:r w:rsidRPr="00F40B78">
        <w:rPr>
          <w:sz w:val="24"/>
          <w:szCs w:val="24"/>
        </w:rPr>
        <w:t>в</w:t>
      </w:r>
      <w:proofErr w:type="gramEnd"/>
      <w:r w:rsidRPr="00F40B78">
        <w:rPr>
          <w:sz w:val="24"/>
          <w:szCs w:val="24"/>
        </w:rPr>
        <w:t xml:space="preserve"> з метою отримання стабільно високих врожаїв якісного зерна.</w:t>
      </w:r>
    </w:p>
    <w:p w:rsidR="00116F70" w:rsidRPr="00116F70" w:rsidRDefault="00116F70" w:rsidP="00C57451">
      <w:pPr>
        <w:tabs>
          <w:tab w:val="left" w:pos="567"/>
        </w:tabs>
        <w:ind w:firstLine="567"/>
        <w:jc w:val="both"/>
        <w:rPr>
          <w:sz w:val="24"/>
          <w:szCs w:val="24"/>
        </w:rPr>
      </w:pPr>
      <w:r w:rsidRPr="00F40B78">
        <w:rPr>
          <w:spacing w:val="-1"/>
          <w:sz w:val="24"/>
          <w:szCs w:val="24"/>
        </w:rPr>
        <w:t xml:space="preserve">Осіння </w:t>
      </w:r>
      <w:proofErr w:type="gramStart"/>
      <w:r w:rsidRPr="00F40B78">
        <w:rPr>
          <w:spacing w:val="-1"/>
          <w:sz w:val="24"/>
          <w:szCs w:val="24"/>
        </w:rPr>
        <w:t>пос</w:t>
      </w:r>
      <w:proofErr w:type="gramEnd"/>
      <w:r w:rsidRPr="00F40B78">
        <w:rPr>
          <w:spacing w:val="-1"/>
          <w:sz w:val="24"/>
          <w:szCs w:val="24"/>
        </w:rPr>
        <w:t>івна кампанія на Харківщині в</w:t>
      </w:r>
      <w:r w:rsidRPr="00F40B78">
        <w:rPr>
          <w:rFonts w:eastAsia="Calibri"/>
          <w:sz w:val="24"/>
          <w:szCs w:val="24"/>
        </w:rPr>
        <w:t xml:space="preserve"> 2023 році, як і в попередньому 2022 р., є найбільш складною </w:t>
      </w:r>
      <w:r w:rsidRPr="00F40B78">
        <w:rPr>
          <w:spacing w:val="-1"/>
          <w:sz w:val="24"/>
          <w:szCs w:val="24"/>
        </w:rPr>
        <w:t xml:space="preserve">за всі роки існування незалежності країни. </w:t>
      </w:r>
      <w:r w:rsidRPr="00F40B78">
        <w:rPr>
          <w:sz w:val="24"/>
          <w:szCs w:val="24"/>
        </w:rPr>
        <w:t>Воєнне вторгнення рф на нашу землю призвело до збої</w:t>
      </w:r>
      <w:proofErr w:type="gramStart"/>
      <w:r w:rsidRPr="00F40B78">
        <w:rPr>
          <w:sz w:val="24"/>
          <w:szCs w:val="24"/>
        </w:rPr>
        <w:t>в</w:t>
      </w:r>
      <w:proofErr w:type="gramEnd"/>
      <w:r w:rsidRPr="00F40B78">
        <w:rPr>
          <w:sz w:val="24"/>
          <w:szCs w:val="24"/>
        </w:rPr>
        <w:t xml:space="preserve"> у </w:t>
      </w:r>
      <w:r w:rsidRPr="00F40B78">
        <w:rPr>
          <w:spacing w:val="-1"/>
          <w:sz w:val="24"/>
          <w:szCs w:val="24"/>
        </w:rPr>
        <w:t xml:space="preserve">постачанні </w:t>
      </w:r>
      <w:proofErr w:type="gramStart"/>
      <w:r w:rsidRPr="00F40B78">
        <w:rPr>
          <w:spacing w:val="-1"/>
          <w:sz w:val="24"/>
          <w:szCs w:val="24"/>
        </w:rPr>
        <w:t>та</w:t>
      </w:r>
      <w:proofErr w:type="gramEnd"/>
      <w:r w:rsidRPr="00F40B78">
        <w:rPr>
          <w:spacing w:val="-1"/>
          <w:sz w:val="24"/>
          <w:szCs w:val="24"/>
        </w:rPr>
        <w:t xml:space="preserve"> подорожчання </w:t>
      </w:r>
      <w:r w:rsidRPr="00F40B78">
        <w:rPr>
          <w:rFonts w:eastAsia="Calibri"/>
          <w:sz w:val="24"/>
          <w:szCs w:val="24"/>
        </w:rPr>
        <w:t>матеріально-технічних ресурсів</w:t>
      </w:r>
      <w:r>
        <w:rPr>
          <w:rFonts w:eastAsia="Calibri"/>
          <w:sz w:val="24"/>
          <w:szCs w:val="24"/>
        </w:rPr>
        <w:t>,</w:t>
      </w:r>
      <w:r w:rsidRPr="00F40B78">
        <w:rPr>
          <w:spacing w:val="-1"/>
          <w:sz w:val="24"/>
          <w:szCs w:val="24"/>
        </w:rPr>
        <w:t xml:space="preserve"> насіннєвого матеріалу, міндобрив і палива.</w:t>
      </w:r>
      <w:r w:rsidRPr="00F40B78">
        <w:rPr>
          <w:sz w:val="24"/>
          <w:szCs w:val="24"/>
        </w:rPr>
        <w:t xml:space="preserve"> Тому, </w:t>
      </w:r>
      <w:r w:rsidRPr="00F40B78">
        <w:rPr>
          <w:rFonts w:eastAsia="Calibri"/>
          <w:sz w:val="24"/>
          <w:szCs w:val="24"/>
        </w:rPr>
        <w:t xml:space="preserve">на своєчасне та якісне проведення комплексу осінньо-польових робіт будуть впливати погодні умови осіннього періоду, реальний економічий стан агропідприємств, їх близькість до лінії фронту, </w:t>
      </w:r>
      <w:proofErr w:type="gramStart"/>
      <w:r w:rsidRPr="00F40B78">
        <w:rPr>
          <w:rFonts w:eastAsia="Calibri"/>
          <w:sz w:val="24"/>
          <w:szCs w:val="24"/>
        </w:rPr>
        <w:t>р</w:t>
      </w:r>
      <w:proofErr w:type="gramEnd"/>
      <w:r w:rsidRPr="00F40B78">
        <w:rPr>
          <w:rFonts w:eastAsia="Calibri"/>
          <w:sz w:val="24"/>
          <w:szCs w:val="24"/>
        </w:rPr>
        <w:t>івень забезпечення агроресурсами</w:t>
      </w:r>
      <w:r w:rsidRPr="00F40B78">
        <w:rPr>
          <w:spacing w:val="-1"/>
          <w:sz w:val="24"/>
          <w:szCs w:val="24"/>
        </w:rPr>
        <w:t xml:space="preserve"> </w:t>
      </w:r>
      <w:r w:rsidRPr="00F40B78">
        <w:rPr>
          <w:rFonts w:eastAsia="Calibri"/>
          <w:sz w:val="24"/>
          <w:szCs w:val="24"/>
        </w:rPr>
        <w:t xml:space="preserve">та кваліфікованими спеціалістами через їх </w:t>
      </w:r>
      <w:r w:rsidRPr="00F40B78">
        <w:rPr>
          <w:sz w:val="24"/>
          <w:szCs w:val="24"/>
        </w:rPr>
        <w:t xml:space="preserve">мобілізацію, евакуацію, тощо. </w:t>
      </w:r>
      <w:r w:rsidRPr="00F40B78">
        <w:rPr>
          <w:sz w:val="24"/>
          <w:szCs w:val="24"/>
        </w:rPr>
        <w:tab/>
      </w:r>
      <w:r w:rsidRPr="00F40B78">
        <w:rPr>
          <w:sz w:val="24"/>
          <w:szCs w:val="24"/>
        </w:rPr>
        <w:tab/>
      </w:r>
      <w:r w:rsidRPr="00F40B78">
        <w:rPr>
          <w:sz w:val="24"/>
          <w:szCs w:val="24"/>
        </w:rPr>
        <w:tab/>
        <w:t xml:space="preserve">Основним принципом </w:t>
      </w:r>
      <w:proofErr w:type="gramStart"/>
      <w:r w:rsidRPr="00F40B78">
        <w:rPr>
          <w:sz w:val="24"/>
          <w:szCs w:val="24"/>
        </w:rPr>
        <w:t>п</w:t>
      </w:r>
      <w:proofErr w:type="gramEnd"/>
      <w:r w:rsidRPr="00F40B78">
        <w:rPr>
          <w:sz w:val="24"/>
          <w:szCs w:val="24"/>
        </w:rPr>
        <w:t>ідготовки і проведення осіннього комплексу польових робіт є індивідуальний підхід до кожного поля з урахуванням попередника, способу обробітку грунту, біологічних особливостей сортів культур та ґрунтово-кліматичних умов їх вирощування.</w:t>
      </w:r>
      <w:r w:rsidR="00E67810">
        <w:rPr>
          <w:sz w:val="24"/>
          <w:szCs w:val="24"/>
          <w:lang w:val="uk-UA"/>
        </w:rPr>
        <w:tab/>
      </w:r>
      <w:r w:rsidR="00E67810">
        <w:rPr>
          <w:sz w:val="24"/>
          <w:szCs w:val="24"/>
          <w:lang w:val="uk-UA"/>
        </w:rPr>
        <w:tab/>
      </w:r>
      <w:r w:rsidR="00E67810">
        <w:rPr>
          <w:sz w:val="24"/>
          <w:szCs w:val="24"/>
          <w:lang w:val="uk-UA"/>
        </w:rPr>
        <w:tab/>
      </w:r>
      <w:r w:rsidR="00E67810">
        <w:rPr>
          <w:sz w:val="24"/>
          <w:szCs w:val="24"/>
          <w:lang w:val="uk-UA"/>
        </w:rPr>
        <w:tab/>
      </w:r>
      <w:r w:rsidR="00E67810">
        <w:rPr>
          <w:sz w:val="24"/>
          <w:szCs w:val="24"/>
          <w:lang w:val="uk-UA"/>
        </w:rPr>
        <w:tab/>
      </w:r>
      <w:r w:rsidR="00E67810">
        <w:rPr>
          <w:sz w:val="24"/>
          <w:szCs w:val="24"/>
          <w:lang w:val="uk-UA"/>
        </w:rPr>
        <w:tab/>
      </w:r>
      <w:r w:rsidR="00E67810">
        <w:rPr>
          <w:sz w:val="24"/>
          <w:szCs w:val="24"/>
          <w:lang w:val="uk-UA"/>
        </w:rPr>
        <w:tab/>
      </w:r>
      <w:r w:rsidRPr="00116F70">
        <w:rPr>
          <w:rFonts w:eastAsia="Calibri"/>
          <w:sz w:val="24"/>
          <w:szCs w:val="24"/>
        </w:rPr>
        <w:t xml:space="preserve">За оперативними даними </w:t>
      </w:r>
      <w:r w:rsidRPr="00116F70">
        <w:rPr>
          <w:sz w:val="24"/>
          <w:szCs w:val="24"/>
        </w:rPr>
        <w:t xml:space="preserve">Департаменту агропромислового розвитку Харківської обласної військової адміністрації </w:t>
      </w:r>
      <w:r w:rsidRPr="00116F70">
        <w:rPr>
          <w:rFonts w:eastAsia="Calibri"/>
          <w:sz w:val="24"/>
          <w:szCs w:val="24"/>
        </w:rPr>
        <w:t xml:space="preserve">осінні польові </w:t>
      </w:r>
      <w:r w:rsidRPr="00116F70">
        <w:rPr>
          <w:sz w:val="24"/>
          <w:szCs w:val="24"/>
        </w:rPr>
        <w:t>роботи будуть проведені на загальній площі 246 тис</w:t>
      </w:r>
      <w:proofErr w:type="gramStart"/>
      <w:r w:rsidRPr="00116F70">
        <w:rPr>
          <w:sz w:val="24"/>
          <w:szCs w:val="24"/>
        </w:rPr>
        <w:t>.</w:t>
      </w:r>
      <w:proofErr w:type="gramEnd"/>
      <w:r w:rsidRPr="00116F70">
        <w:rPr>
          <w:sz w:val="24"/>
          <w:szCs w:val="24"/>
        </w:rPr>
        <w:t xml:space="preserve"> </w:t>
      </w:r>
      <w:proofErr w:type="gramStart"/>
      <w:r w:rsidRPr="00116F70">
        <w:rPr>
          <w:sz w:val="24"/>
          <w:szCs w:val="24"/>
        </w:rPr>
        <w:t>г</w:t>
      </w:r>
      <w:proofErr w:type="gramEnd"/>
      <w:r w:rsidRPr="00116F70">
        <w:rPr>
          <w:sz w:val="24"/>
          <w:szCs w:val="24"/>
        </w:rPr>
        <w:t>а.</w:t>
      </w:r>
      <w:r w:rsidRPr="00116F70">
        <w:rPr>
          <w:rFonts w:eastAsia="Calibri"/>
          <w:sz w:val="24"/>
          <w:szCs w:val="24"/>
        </w:rPr>
        <w:t xml:space="preserve"> Переважна більшість аграріїв не планують суттєво змінювати </w:t>
      </w:r>
      <w:proofErr w:type="gramStart"/>
      <w:r w:rsidRPr="00116F70">
        <w:rPr>
          <w:rFonts w:eastAsia="Calibri"/>
          <w:sz w:val="24"/>
          <w:szCs w:val="24"/>
        </w:rPr>
        <w:lastRenderedPageBreak/>
        <w:t>пос</w:t>
      </w:r>
      <w:proofErr w:type="gramEnd"/>
      <w:r w:rsidRPr="00116F70">
        <w:rPr>
          <w:rFonts w:eastAsia="Calibri"/>
          <w:sz w:val="24"/>
          <w:szCs w:val="24"/>
        </w:rPr>
        <w:t xml:space="preserve">івні площі озимих культур під урожай 2024 року в порівнянні з минулим </w:t>
      </w:r>
      <w:r w:rsidR="005A3D31">
        <w:rPr>
          <w:rFonts w:eastAsia="Calibri"/>
          <w:sz w:val="24"/>
          <w:szCs w:val="24"/>
          <w:lang w:val="uk-UA"/>
        </w:rPr>
        <w:t>роком</w:t>
      </w:r>
      <w:r w:rsidRPr="00116F70">
        <w:rPr>
          <w:rFonts w:eastAsia="Calibri"/>
          <w:sz w:val="24"/>
          <w:szCs w:val="24"/>
        </w:rPr>
        <w:t>.</w:t>
      </w:r>
      <w:r w:rsidR="00C57451">
        <w:rPr>
          <w:rFonts w:eastAsia="Calibri"/>
          <w:sz w:val="24"/>
          <w:szCs w:val="24"/>
          <w:lang w:val="uk-UA"/>
        </w:rPr>
        <w:t xml:space="preserve"> </w:t>
      </w:r>
      <w:r w:rsidR="005A3D31">
        <w:rPr>
          <w:sz w:val="24"/>
          <w:szCs w:val="24"/>
          <w:lang w:val="uk-UA"/>
        </w:rPr>
        <w:t xml:space="preserve">Сівба </w:t>
      </w:r>
      <w:r w:rsidR="005A3D31" w:rsidRPr="00116F70">
        <w:rPr>
          <w:sz w:val="24"/>
          <w:szCs w:val="24"/>
        </w:rPr>
        <w:t xml:space="preserve">озимих зернових </w:t>
      </w:r>
      <w:r w:rsidR="005A3D31">
        <w:rPr>
          <w:sz w:val="24"/>
          <w:szCs w:val="24"/>
          <w:lang w:val="uk-UA"/>
        </w:rPr>
        <w:t>культур о</w:t>
      </w:r>
      <w:r w:rsidRPr="00116F70">
        <w:rPr>
          <w:sz w:val="24"/>
          <w:szCs w:val="24"/>
        </w:rPr>
        <w:t xml:space="preserve">чікується на загальній площі понад 235 тис. </w:t>
      </w:r>
      <w:proofErr w:type="gramStart"/>
      <w:r w:rsidRPr="00116F70">
        <w:rPr>
          <w:sz w:val="24"/>
          <w:szCs w:val="24"/>
        </w:rPr>
        <w:t>га</w:t>
      </w:r>
      <w:proofErr w:type="gramEnd"/>
      <w:r w:rsidRPr="00116F70">
        <w:rPr>
          <w:sz w:val="24"/>
          <w:szCs w:val="24"/>
        </w:rPr>
        <w:t>, що на 10</w:t>
      </w:r>
      <w:r w:rsidR="005A3D31">
        <w:rPr>
          <w:sz w:val="24"/>
          <w:szCs w:val="24"/>
          <w:lang w:val="uk-UA"/>
        </w:rPr>
        <w:t xml:space="preserve"> </w:t>
      </w:r>
      <w:r w:rsidRPr="00116F70">
        <w:rPr>
          <w:sz w:val="24"/>
          <w:szCs w:val="24"/>
        </w:rPr>
        <w:t xml:space="preserve">% більше до 2022 року. </w:t>
      </w:r>
      <w:proofErr w:type="gramStart"/>
      <w:r w:rsidRPr="00116F70">
        <w:rPr>
          <w:sz w:val="24"/>
          <w:szCs w:val="24"/>
        </w:rPr>
        <w:t>З</w:t>
      </w:r>
      <w:proofErr w:type="gramEnd"/>
      <w:r w:rsidRPr="00116F70">
        <w:rPr>
          <w:sz w:val="24"/>
          <w:szCs w:val="24"/>
        </w:rPr>
        <w:t xml:space="preserve"> них: озимої пшениці – 229,1 тис. га, озимого ячменю – 5,2 тис. га, озимого жита</w:t>
      </w:r>
      <w:r w:rsidR="005A3D31">
        <w:rPr>
          <w:sz w:val="24"/>
          <w:szCs w:val="24"/>
          <w:lang w:val="uk-UA"/>
        </w:rPr>
        <w:t xml:space="preserve"> –</w:t>
      </w:r>
      <w:r w:rsidRPr="00116F70">
        <w:rPr>
          <w:sz w:val="24"/>
          <w:szCs w:val="24"/>
        </w:rPr>
        <w:t xml:space="preserve"> 1,2 тис. га. Крім того, запланована сівба озимого </w:t>
      </w:r>
      <w:proofErr w:type="gramStart"/>
      <w:r w:rsidRPr="00116F70">
        <w:rPr>
          <w:sz w:val="24"/>
          <w:szCs w:val="24"/>
        </w:rPr>
        <w:t>р</w:t>
      </w:r>
      <w:proofErr w:type="gramEnd"/>
      <w:r w:rsidRPr="00116F70">
        <w:rPr>
          <w:sz w:val="24"/>
          <w:szCs w:val="24"/>
        </w:rPr>
        <w:t>іпаку на площі 10,6 тис. га.</w:t>
      </w:r>
    </w:p>
    <w:p w:rsidR="00116F70" w:rsidRPr="00F070D9" w:rsidRDefault="00116F70" w:rsidP="00116F70">
      <w:pPr>
        <w:ind w:firstLine="539"/>
        <w:jc w:val="both"/>
        <w:rPr>
          <w:sz w:val="24"/>
          <w:szCs w:val="24"/>
        </w:rPr>
      </w:pPr>
      <w:r w:rsidRPr="004E5F3D">
        <w:rPr>
          <w:sz w:val="24"/>
          <w:szCs w:val="24"/>
        </w:rPr>
        <w:t xml:space="preserve">Таким чином, через війну відбулося значне скорочення площ </w:t>
      </w:r>
      <w:proofErr w:type="gramStart"/>
      <w:r w:rsidRPr="004E5F3D">
        <w:rPr>
          <w:sz w:val="24"/>
          <w:szCs w:val="24"/>
        </w:rPr>
        <w:t>п</w:t>
      </w:r>
      <w:proofErr w:type="gramEnd"/>
      <w:r w:rsidRPr="004E5F3D">
        <w:rPr>
          <w:sz w:val="24"/>
          <w:szCs w:val="24"/>
        </w:rPr>
        <w:t>ід озимими культурами, а саме на 60 % у порівнянні до показника 2021 року. Слід зазначити, що значна частина територій залишається замінованою, а ідентифікація безпосередньо</w:t>
      </w:r>
      <w:r w:rsidRPr="00CE6475">
        <w:rPr>
          <w:sz w:val="24"/>
          <w:szCs w:val="24"/>
        </w:rPr>
        <w:t xml:space="preserve"> небезпечних ділянок є тривалим та дороговартісним процесом. </w:t>
      </w:r>
      <w:proofErr w:type="gramStart"/>
      <w:r w:rsidR="00C57451" w:rsidRPr="00F070D9">
        <w:rPr>
          <w:rFonts w:eastAsia="Calibri"/>
          <w:sz w:val="24"/>
          <w:szCs w:val="24"/>
        </w:rPr>
        <w:t>З</w:t>
      </w:r>
      <w:proofErr w:type="gramEnd"/>
      <w:r w:rsidR="00C57451" w:rsidRPr="00F070D9">
        <w:rPr>
          <w:rFonts w:eastAsia="Calibri"/>
          <w:sz w:val="24"/>
          <w:szCs w:val="24"/>
        </w:rPr>
        <w:t xml:space="preserve"> початку року групами розмінування обстежено майже 42581 га земель аграрних підприємств, з яких фактично розміновано лише 52 га (в основному польові дороги).</w:t>
      </w:r>
    </w:p>
    <w:p w:rsidR="00116F70" w:rsidRDefault="00116F70" w:rsidP="00116F70">
      <w:pPr>
        <w:tabs>
          <w:tab w:val="left" w:pos="567"/>
        </w:tabs>
        <w:ind w:firstLine="567"/>
        <w:jc w:val="both"/>
        <w:rPr>
          <w:sz w:val="24"/>
          <w:szCs w:val="24"/>
        </w:rPr>
      </w:pPr>
      <w:r>
        <w:rPr>
          <w:sz w:val="24"/>
          <w:szCs w:val="24"/>
        </w:rPr>
        <w:t xml:space="preserve">Отже, в період проведення </w:t>
      </w:r>
      <w:proofErr w:type="gramStart"/>
      <w:r>
        <w:rPr>
          <w:sz w:val="24"/>
          <w:szCs w:val="24"/>
        </w:rPr>
        <w:t>пос</w:t>
      </w:r>
      <w:proofErr w:type="gramEnd"/>
      <w:r>
        <w:rPr>
          <w:sz w:val="24"/>
          <w:szCs w:val="24"/>
        </w:rPr>
        <w:t>івної кампанії 2023 року перед аграріями постають значні виклики (рис.1).</w:t>
      </w:r>
    </w:p>
    <w:p w:rsidR="00116F70" w:rsidRDefault="00116F70" w:rsidP="00116F70">
      <w:pPr>
        <w:tabs>
          <w:tab w:val="left" w:pos="567"/>
        </w:tabs>
        <w:ind w:firstLine="567"/>
        <w:jc w:val="both"/>
        <w:rPr>
          <w:sz w:val="24"/>
          <w:szCs w:val="24"/>
        </w:rPr>
      </w:pPr>
      <w:r>
        <w:rPr>
          <w:sz w:val="24"/>
          <w:szCs w:val="24"/>
        </w:rPr>
        <w:t xml:space="preserve"> </w:t>
      </w:r>
      <w:r>
        <w:rPr>
          <w:noProof/>
        </w:rPr>
        <w:drawing>
          <wp:inline distT="0" distB="0" distL="0" distR="0">
            <wp:extent cx="4391025" cy="3295650"/>
            <wp:effectExtent l="19050" t="19050" r="28575" b="190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1025" cy="3295650"/>
                    </a:xfrm>
                    <a:prstGeom prst="rect">
                      <a:avLst/>
                    </a:prstGeom>
                    <a:noFill/>
                    <a:ln w="19050" cmpd="sng">
                      <a:solidFill>
                        <a:srgbClr val="000000"/>
                      </a:solidFill>
                      <a:miter lim="800000"/>
                      <a:headEnd/>
                      <a:tailEnd/>
                    </a:ln>
                    <a:effectLst/>
                  </pic:spPr>
                </pic:pic>
              </a:graphicData>
            </a:graphic>
          </wp:inline>
        </w:drawing>
      </w:r>
    </w:p>
    <w:p w:rsidR="00116F70" w:rsidRPr="00F40B78" w:rsidRDefault="00116F70" w:rsidP="00116F70">
      <w:pPr>
        <w:tabs>
          <w:tab w:val="left" w:pos="567"/>
        </w:tabs>
        <w:ind w:firstLine="567"/>
        <w:jc w:val="both"/>
        <w:rPr>
          <w:sz w:val="24"/>
          <w:szCs w:val="24"/>
          <w:u w:val="single"/>
        </w:rPr>
      </w:pPr>
      <w:r w:rsidRPr="00F40B78">
        <w:rPr>
          <w:sz w:val="24"/>
          <w:szCs w:val="24"/>
        </w:rPr>
        <w:lastRenderedPageBreak/>
        <w:t>Тому, враховуючи умови воєнного стану та загальну ситуацію в Україні</w:t>
      </w:r>
      <w:r w:rsidR="007D00BF">
        <w:rPr>
          <w:sz w:val="24"/>
          <w:szCs w:val="24"/>
          <w:lang w:val="uk-UA"/>
        </w:rPr>
        <w:t>,</w:t>
      </w:r>
      <w:r w:rsidRPr="00F40B78">
        <w:rPr>
          <w:sz w:val="24"/>
          <w:szCs w:val="24"/>
        </w:rPr>
        <w:t xml:space="preserve"> аграріям області необхідно як ніколи забезпечити своєчасне та якісне проведення сівби </w:t>
      </w:r>
      <w:proofErr w:type="gramStart"/>
      <w:r w:rsidRPr="00F40B78">
        <w:rPr>
          <w:sz w:val="24"/>
          <w:szCs w:val="24"/>
        </w:rPr>
        <w:t>озимого</w:t>
      </w:r>
      <w:proofErr w:type="gramEnd"/>
      <w:r w:rsidRPr="00F40B78">
        <w:rPr>
          <w:sz w:val="24"/>
          <w:szCs w:val="24"/>
        </w:rPr>
        <w:t xml:space="preserve"> клину на максимально можливих площах з метою стабілізації зерновиробництва. </w:t>
      </w:r>
      <w:r w:rsidR="007D00BF">
        <w:rPr>
          <w:sz w:val="24"/>
          <w:szCs w:val="24"/>
          <w:lang w:val="uk-UA"/>
        </w:rPr>
        <w:t>С</w:t>
      </w:r>
      <w:r w:rsidRPr="00F40B78">
        <w:rPr>
          <w:sz w:val="24"/>
          <w:szCs w:val="24"/>
        </w:rPr>
        <w:t xml:space="preserve">аме посівна кампанія закладає фундамент забезпечення продовольчої безпеки та формування експортного потенціалу області. </w:t>
      </w:r>
      <w:r w:rsidRPr="00F40B78">
        <w:rPr>
          <w:spacing w:val="-2"/>
          <w:sz w:val="24"/>
          <w:szCs w:val="24"/>
        </w:rPr>
        <w:t>Досягти прогнозованих результатів допоможе злагоджена</w:t>
      </w:r>
      <w:r w:rsidRPr="00F40B78">
        <w:rPr>
          <w:sz w:val="24"/>
          <w:szCs w:val="24"/>
        </w:rPr>
        <w:t xml:space="preserve"> та скоординована робота всіх </w:t>
      </w:r>
      <w:r w:rsidR="005D456D">
        <w:rPr>
          <w:sz w:val="24"/>
          <w:szCs w:val="24"/>
          <w:lang w:val="uk-UA"/>
        </w:rPr>
        <w:t>структур</w:t>
      </w:r>
      <w:r w:rsidRPr="00F40B78">
        <w:rPr>
          <w:sz w:val="24"/>
          <w:szCs w:val="24"/>
        </w:rPr>
        <w:t xml:space="preserve"> аграрного </w:t>
      </w:r>
      <w:r>
        <w:rPr>
          <w:sz w:val="24"/>
          <w:szCs w:val="24"/>
        </w:rPr>
        <w:t>сектору</w:t>
      </w:r>
      <w:r w:rsidRPr="00F40B78">
        <w:rPr>
          <w:sz w:val="24"/>
          <w:szCs w:val="24"/>
        </w:rPr>
        <w:t xml:space="preserve">. </w:t>
      </w:r>
    </w:p>
    <w:p w:rsidR="00116F70" w:rsidRDefault="00116F70" w:rsidP="00116F70">
      <w:pPr>
        <w:jc w:val="center"/>
        <w:rPr>
          <w:b/>
          <w:sz w:val="24"/>
          <w:szCs w:val="24"/>
        </w:rPr>
      </w:pPr>
    </w:p>
    <w:p w:rsidR="00116F70" w:rsidRDefault="00116F70" w:rsidP="00116F70">
      <w:pPr>
        <w:jc w:val="center"/>
        <w:rPr>
          <w:b/>
          <w:sz w:val="24"/>
          <w:szCs w:val="24"/>
        </w:rPr>
      </w:pPr>
      <w:r w:rsidRPr="00F40B78">
        <w:rPr>
          <w:b/>
          <w:sz w:val="24"/>
          <w:szCs w:val="24"/>
        </w:rPr>
        <w:t>1. АГРОКЛІМАТИЧНІ УМОВИ</w:t>
      </w:r>
      <w:r w:rsidRPr="00F40B78">
        <w:rPr>
          <w:sz w:val="24"/>
          <w:szCs w:val="24"/>
        </w:rPr>
        <w:t xml:space="preserve"> </w:t>
      </w:r>
      <w:r w:rsidRPr="00F40B78">
        <w:rPr>
          <w:b/>
          <w:sz w:val="24"/>
          <w:szCs w:val="24"/>
        </w:rPr>
        <w:t xml:space="preserve">ОСІННЬОГО ПЕРІОДУ </w:t>
      </w:r>
    </w:p>
    <w:p w:rsidR="00116F70" w:rsidRPr="00F40B78" w:rsidRDefault="00116F70" w:rsidP="00116F70">
      <w:pPr>
        <w:jc w:val="center"/>
        <w:rPr>
          <w:b/>
          <w:sz w:val="24"/>
          <w:szCs w:val="24"/>
        </w:rPr>
      </w:pPr>
      <w:r w:rsidRPr="00F40B78">
        <w:rPr>
          <w:b/>
          <w:sz w:val="24"/>
          <w:szCs w:val="24"/>
        </w:rPr>
        <w:t>2023 РОКУ</w:t>
      </w:r>
    </w:p>
    <w:p w:rsidR="00116F70" w:rsidRPr="00F40B78" w:rsidRDefault="00116F70" w:rsidP="00116F70">
      <w:pPr>
        <w:ind w:firstLine="567"/>
        <w:jc w:val="center"/>
        <w:rPr>
          <w:b/>
          <w:sz w:val="24"/>
          <w:szCs w:val="24"/>
        </w:rPr>
      </w:pPr>
    </w:p>
    <w:p w:rsidR="00116F70" w:rsidRPr="00F40B78" w:rsidRDefault="00116F70" w:rsidP="00116F70">
      <w:pPr>
        <w:shd w:val="clear" w:color="auto" w:fill="FFFFFF"/>
        <w:ind w:right="10" w:firstLine="567"/>
        <w:jc w:val="both"/>
        <w:rPr>
          <w:rFonts w:eastAsia="TimesNewRomanPSMT"/>
          <w:sz w:val="24"/>
          <w:szCs w:val="24"/>
        </w:rPr>
      </w:pPr>
      <w:r w:rsidRPr="00F40B78">
        <w:rPr>
          <w:spacing w:val="-1"/>
          <w:sz w:val="24"/>
          <w:szCs w:val="24"/>
        </w:rPr>
        <w:t xml:space="preserve">Погодні умови передпосівного періоду, зокрема першої половини серпня, були в цілому сприятливими для накопичення вологи </w:t>
      </w:r>
      <w:r w:rsidRPr="00F40B78">
        <w:rPr>
          <w:bCs/>
          <w:color w:val="000000"/>
          <w:sz w:val="24"/>
          <w:szCs w:val="24"/>
          <w:lang w:eastAsia="ar-SA"/>
        </w:rPr>
        <w:t xml:space="preserve">та обробітку грунту </w:t>
      </w:r>
      <w:proofErr w:type="gramStart"/>
      <w:r w:rsidRPr="00F40B78">
        <w:rPr>
          <w:bCs/>
          <w:color w:val="000000"/>
          <w:sz w:val="24"/>
          <w:szCs w:val="24"/>
          <w:lang w:eastAsia="ar-SA"/>
        </w:rPr>
        <w:t>п</w:t>
      </w:r>
      <w:proofErr w:type="gramEnd"/>
      <w:r w:rsidRPr="00F40B78">
        <w:rPr>
          <w:bCs/>
          <w:color w:val="000000"/>
          <w:sz w:val="24"/>
          <w:szCs w:val="24"/>
          <w:lang w:eastAsia="ar-SA"/>
        </w:rPr>
        <w:t xml:space="preserve">ід сівбу озимих культур. </w:t>
      </w:r>
      <w:r w:rsidRPr="00F40B78">
        <w:rPr>
          <w:rFonts w:eastAsia="TimesNewRomanPSMT"/>
          <w:sz w:val="24"/>
          <w:szCs w:val="24"/>
        </w:rPr>
        <w:t xml:space="preserve">Так, за даними Харківського регіонального центру з гідрометеорології </w:t>
      </w:r>
      <w:proofErr w:type="gramStart"/>
      <w:r w:rsidRPr="00F40B78">
        <w:rPr>
          <w:rFonts w:eastAsia="TimesNewRomanPSMT"/>
          <w:sz w:val="24"/>
          <w:szCs w:val="24"/>
        </w:rPr>
        <w:t>на</w:t>
      </w:r>
      <w:proofErr w:type="gramEnd"/>
      <w:r w:rsidRPr="00F40B78">
        <w:rPr>
          <w:rFonts w:eastAsia="TimesNewRomanPSMT"/>
          <w:sz w:val="24"/>
          <w:szCs w:val="24"/>
        </w:rPr>
        <w:t xml:space="preserve"> початку серпня в області спостерігалася нестійка погода із значним коливанням температури повітря. Протягом першої та на початкудругої декади </w:t>
      </w:r>
      <w:r w:rsidR="007D00BF">
        <w:rPr>
          <w:rFonts w:eastAsia="TimesNewRomanPSMT"/>
          <w:sz w:val="24"/>
          <w:szCs w:val="24"/>
          <w:lang w:val="uk-UA"/>
        </w:rPr>
        <w:t xml:space="preserve">опади були </w:t>
      </w:r>
      <w:proofErr w:type="gramStart"/>
      <w:r w:rsidRPr="00F40B78">
        <w:rPr>
          <w:rFonts w:eastAsia="TimesNewRomanPSMT"/>
          <w:sz w:val="24"/>
          <w:szCs w:val="24"/>
        </w:rPr>
        <w:t>нерівном</w:t>
      </w:r>
      <w:proofErr w:type="gramEnd"/>
      <w:r w:rsidRPr="00F40B78">
        <w:rPr>
          <w:rFonts w:eastAsia="TimesNewRomanPSMT"/>
          <w:sz w:val="24"/>
          <w:szCs w:val="24"/>
        </w:rPr>
        <w:t>ірн</w:t>
      </w:r>
      <w:r w:rsidR="007D00BF">
        <w:rPr>
          <w:rFonts w:eastAsia="TimesNewRomanPSMT"/>
          <w:sz w:val="24"/>
          <w:szCs w:val="24"/>
          <w:lang w:val="uk-UA"/>
        </w:rPr>
        <w:t>ими</w:t>
      </w:r>
      <w:r w:rsidRPr="00F40B78">
        <w:rPr>
          <w:rFonts w:eastAsia="TimesNewRomanPSMT"/>
          <w:sz w:val="24"/>
          <w:szCs w:val="24"/>
        </w:rPr>
        <w:t xml:space="preserve"> – від слабких, подекуди до помірних та значних. </w:t>
      </w:r>
      <w:proofErr w:type="gramStart"/>
      <w:r w:rsidRPr="00F40B78">
        <w:rPr>
          <w:rFonts w:eastAsia="TimesNewRomanPSMT"/>
          <w:sz w:val="24"/>
          <w:szCs w:val="24"/>
        </w:rPr>
        <w:t>З</w:t>
      </w:r>
      <w:proofErr w:type="gramEnd"/>
      <w:r w:rsidRPr="00F40B78">
        <w:rPr>
          <w:rFonts w:eastAsia="TimesNewRomanPSMT"/>
          <w:sz w:val="24"/>
          <w:szCs w:val="24"/>
        </w:rPr>
        <w:t xml:space="preserve"> другої декади встановилася дуже тепла, в окремі дні спекотна погода. Опади в серпні були </w:t>
      </w:r>
      <w:proofErr w:type="gramStart"/>
      <w:r w:rsidRPr="00F40B78">
        <w:rPr>
          <w:rFonts w:eastAsia="TimesNewRomanPSMT"/>
          <w:sz w:val="24"/>
          <w:szCs w:val="24"/>
        </w:rPr>
        <w:t>р</w:t>
      </w:r>
      <w:proofErr w:type="gramEnd"/>
      <w:r w:rsidRPr="00F40B78">
        <w:rPr>
          <w:rFonts w:eastAsia="TimesNewRomanPSMT"/>
          <w:sz w:val="24"/>
          <w:szCs w:val="24"/>
        </w:rPr>
        <w:t xml:space="preserve">ізної інтенсивності та тривалості. За даними метеостанції Коломак, в ніч на 10 серпня було зафіксовано стихійне гідрометеорологічне явище – сильний зливовий дощ, який тривав більше 6 годин і випало 54 мм, або 131% місячної норми. Протягом місяця істотні опади відмічалися 10 та 11 серпня. Найбільша кількість їх складала 90–108 мм, що дорівнює 230–265% місячної норми та спостерігалася в </w:t>
      </w:r>
      <w:proofErr w:type="gramStart"/>
      <w:r w:rsidRPr="00F40B78">
        <w:rPr>
          <w:rFonts w:eastAsia="TimesNewRomanPSMT"/>
          <w:sz w:val="24"/>
          <w:szCs w:val="24"/>
        </w:rPr>
        <w:t>п</w:t>
      </w:r>
      <w:proofErr w:type="gramEnd"/>
      <w:r w:rsidRPr="00F40B78">
        <w:rPr>
          <w:rFonts w:eastAsia="TimesNewRomanPSMT"/>
          <w:sz w:val="24"/>
          <w:szCs w:val="24"/>
        </w:rPr>
        <w:t>івнічно-західній та північній частинах області; найменша кількість – 22 мм, або 55% норми, була</w:t>
      </w:r>
      <w:r w:rsidR="007D00BF">
        <w:rPr>
          <w:rFonts w:eastAsia="TimesNewRomanPSMT"/>
          <w:sz w:val="24"/>
          <w:szCs w:val="24"/>
          <w:lang w:val="uk-UA"/>
        </w:rPr>
        <w:t xml:space="preserve"> </w:t>
      </w:r>
      <w:r w:rsidRPr="00F40B78">
        <w:rPr>
          <w:rFonts w:eastAsia="TimesNewRomanPSMT"/>
          <w:sz w:val="24"/>
          <w:szCs w:val="24"/>
        </w:rPr>
        <w:t xml:space="preserve">відмічена метеостанцією Великий Бурлук; на решті території випало 33–55 мм, що близько до місячної норми. Середня місячна температура повітря за серпень становила 22,2–23,3° тепла і була вищою за норму на 1,5–2,0°С. У найспекотніші дні місяцями аксимальна температура повітря </w:t>
      </w:r>
      <w:proofErr w:type="gramStart"/>
      <w:r w:rsidRPr="00F40B78">
        <w:rPr>
          <w:rFonts w:eastAsia="TimesNewRomanPSMT"/>
          <w:sz w:val="24"/>
          <w:szCs w:val="24"/>
        </w:rPr>
        <w:t>п</w:t>
      </w:r>
      <w:proofErr w:type="gramEnd"/>
      <w:r w:rsidRPr="00F40B78">
        <w:rPr>
          <w:rFonts w:eastAsia="TimesNewRomanPSMT"/>
          <w:sz w:val="24"/>
          <w:szCs w:val="24"/>
        </w:rPr>
        <w:t xml:space="preserve">ідвищувалася до 35–37° тепла, а на поверхні ґрунту до 52–62°. Упродовж третьої </w:t>
      </w:r>
      <w:r w:rsidRPr="00F40B78">
        <w:rPr>
          <w:rFonts w:eastAsia="TimesNewRomanPSMT"/>
          <w:sz w:val="24"/>
          <w:szCs w:val="24"/>
        </w:rPr>
        <w:lastRenderedPageBreak/>
        <w:t xml:space="preserve">декади серпня поповнення запасів вологи у ґрунті не відбувалося через відсутність ефективних опадів, ґрунт на площах, призначених для сівби озимих культур </w:t>
      </w:r>
      <w:proofErr w:type="gramStart"/>
      <w:r w:rsidRPr="00F40B78">
        <w:rPr>
          <w:rFonts w:eastAsia="TimesNewRomanPSMT"/>
          <w:sz w:val="24"/>
          <w:szCs w:val="24"/>
        </w:rPr>
        <w:t>п</w:t>
      </w:r>
      <w:proofErr w:type="gramEnd"/>
      <w:r w:rsidRPr="00F40B78">
        <w:rPr>
          <w:rFonts w:eastAsia="TimesNewRomanPSMT"/>
          <w:sz w:val="24"/>
          <w:szCs w:val="24"/>
        </w:rPr>
        <w:t>ід урожай 2024 року, був переважно добре зволоженим, за винятком північно-східних та південно-західних районів, де через дефіцит опадів та високі денні температури відбулася інтенсивна витрата вологи з орного шару ґрунту</w:t>
      </w:r>
      <w:r>
        <w:rPr>
          <w:rFonts w:eastAsia="TimesNewRomanPSMT"/>
          <w:sz w:val="24"/>
          <w:szCs w:val="24"/>
        </w:rPr>
        <w:t>.</w:t>
      </w:r>
      <w:r w:rsidRPr="00F40B78">
        <w:rPr>
          <w:rFonts w:eastAsia="TimesNewRomanPSMT"/>
          <w:sz w:val="24"/>
          <w:szCs w:val="24"/>
        </w:rPr>
        <w:t xml:space="preserve"> </w:t>
      </w:r>
    </w:p>
    <w:p w:rsidR="00116F70" w:rsidRPr="00F40B78" w:rsidRDefault="00116F70" w:rsidP="00116F70">
      <w:pPr>
        <w:ind w:firstLine="426"/>
        <w:jc w:val="both"/>
        <w:rPr>
          <w:sz w:val="24"/>
          <w:szCs w:val="24"/>
        </w:rPr>
      </w:pPr>
      <w:r w:rsidRPr="00BA27B9">
        <w:rPr>
          <w:bCs/>
          <w:sz w:val="24"/>
          <w:szCs w:val="24"/>
          <w:lang w:eastAsia="ar-SA"/>
        </w:rPr>
        <w:t xml:space="preserve">Станом на 28.08.2023 р. </w:t>
      </w:r>
      <w:proofErr w:type="gramStart"/>
      <w:r w:rsidRPr="00BA27B9">
        <w:rPr>
          <w:bCs/>
          <w:sz w:val="24"/>
          <w:szCs w:val="24"/>
          <w:lang w:eastAsia="ar-SA"/>
        </w:rPr>
        <w:t>запаси продуктивної вологи в шарі ґрунту 0–20 см залежно від попередників пшениці озимої були оптимальними і становили</w:t>
      </w:r>
      <w:proofErr w:type="gramEnd"/>
      <w:r w:rsidRPr="00BA27B9">
        <w:rPr>
          <w:bCs/>
          <w:sz w:val="24"/>
          <w:szCs w:val="24"/>
          <w:lang w:eastAsia="ar-SA"/>
        </w:rPr>
        <w:t xml:space="preserve"> від 14 до 34  мм за середніх багаторічних значень 11–17 мм. </w:t>
      </w:r>
      <w:proofErr w:type="gramStart"/>
      <w:r w:rsidRPr="00F40B78">
        <w:rPr>
          <w:rFonts w:eastAsia="TimesNewRomanPSMT"/>
          <w:sz w:val="24"/>
          <w:szCs w:val="24"/>
        </w:rPr>
        <w:t>За розрахунками прогнозу термінів сівби озимих культур та враховуючи очікуваний прогноз погоди на вересень поточного року, а також запаси вологи, які поповнилися за попередній період, на переважній частині території слід приступити до сівби озимої пшениці в період з 10 по до 15 вересня, тобто в строки близькі до середніх</w:t>
      </w:r>
      <w:proofErr w:type="gramEnd"/>
      <w:r w:rsidRPr="00F40B78">
        <w:rPr>
          <w:rFonts w:eastAsia="TimesNewRomanPSMT"/>
          <w:sz w:val="24"/>
          <w:szCs w:val="24"/>
        </w:rPr>
        <w:t xml:space="preserve"> багаторічних. В </w:t>
      </w:r>
      <w:proofErr w:type="gramStart"/>
      <w:r w:rsidRPr="00F40B78">
        <w:rPr>
          <w:rFonts w:eastAsia="TimesNewRomanPSMT"/>
          <w:sz w:val="24"/>
          <w:szCs w:val="24"/>
        </w:rPr>
        <w:t>п</w:t>
      </w:r>
      <w:proofErr w:type="gramEnd"/>
      <w:r w:rsidRPr="00F40B78">
        <w:rPr>
          <w:rFonts w:eastAsia="TimesNewRomanPSMT"/>
          <w:sz w:val="24"/>
          <w:szCs w:val="24"/>
        </w:rPr>
        <w:t xml:space="preserve">івнічно-східній та південно-західній частинах області внаслідок тривалого періоду бездощів’я спостерігалася та поширювалася ґрунтова посуха, тому сівбу озимої пшениці доцільно розпочати після випадіння ефективних опадів. Якщо в подальшому опадів не буде, то ймовірним буде сівба в сухий ґрунт. </w:t>
      </w:r>
      <w:r>
        <w:rPr>
          <w:rFonts w:eastAsia="TimesNewRomanPSMT"/>
          <w:sz w:val="24"/>
          <w:szCs w:val="24"/>
        </w:rPr>
        <w:tab/>
      </w:r>
      <w:r>
        <w:rPr>
          <w:rFonts w:eastAsia="TimesNewRomanPSMT"/>
          <w:sz w:val="24"/>
          <w:szCs w:val="24"/>
        </w:rPr>
        <w:tab/>
      </w:r>
      <w:r>
        <w:rPr>
          <w:rFonts w:eastAsia="TimesNewRomanPSMT"/>
          <w:sz w:val="24"/>
          <w:szCs w:val="24"/>
        </w:rPr>
        <w:tab/>
      </w:r>
      <w:r>
        <w:rPr>
          <w:rFonts w:eastAsia="TimesNewRomanPSMT"/>
          <w:sz w:val="24"/>
          <w:szCs w:val="24"/>
        </w:rPr>
        <w:tab/>
      </w:r>
      <w:r w:rsidRPr="00F40B78">
        <w:rPr>
          <w:sz w:val="24"/>
          <w:szCs w:val="24"/>
        </w:rPr>
        <w:t xml:space="preserve">Слід зазначити, що протягом останніх двадцяти років на території області </w:t>
      </w:r>
      <w:r w:rsidR="00AE58C5">
        <w:rPr>
          <w:sz w:val="24"/>
          <w:szCs w:val="24"/>
          <w:lang w:val="uk-UA"/>
        </w:rPr>
        <w:t>в</w:t>
      </w:r>
      <w:r w:rsidRPr="00F40B78">
        <w:rPr>
          <w:sz w:val="24"/>
          <w:szCs w:val="24"/>
        </w:rPr>
        <w:t xml:space="preserve"> період підготовки ґрунту до сівби озимини постійно відмічається нестача або повна відсутність продуктивних опадів, що негативно впливає на формування повноцінних сходів та розвиток посіві</w:t>
      </w:r>
      <w:proofErr w:type="gramStart"/>
      <w:r w:rsidRPr="00F40B78">
        <w:rPr>
          <w:sz w:val="24"/>
          <w:szCs w:val="24"/>
        </w:rPr>
        <w:t>в</w:t>
      </w:r>
      <w:proofErr w:type="gramEnd"/>
      <w:r w:rsidRPr="00F40B78">
        <w:rPr>
          <w:sz w:val="24"/>
          <w:szCs w:val="24"/>
        </w:rPr>
        <w:t xml:space="preserve"> </w:t>
      </w:r>
      <w:r w:rsidR="00AE58C5">
        <w:rPr>
          <w:sz w:val="24"/>
          <w:szCs w:val="24"/>
          <w:lang w:val="uk-UA"/>
        </w:rPr>
        <w:t>у</w:t>
      </w:r>
      <w:r w:rsidRPr="00F40B78">
        <w:rPr>
          <w:sz w:val="24"/>
          <w:szCs w:val="24"/>
        </w:rPr>
        <w:t xml:space="preserve"> осінній період. Аналіз </w:t>
      </w:r>
      <w:r w:rsidRPr="00D545BD">
        <w:rPr>
          <w:sz w:val="24"/>
          <w:szCs w:val="24"/>
        </w:rPr>
        <w:t>погодних</w:t>
      </w:r>
      <w:r w:rsidRPr="00F40B78">
        <w:rPr>
          <w:sz w:val="24"/>
          <w:szCs w:val="24"/>
        </w:rPr>
        <w:t xml:space="preserve"> умов за цей період свідчить про значне підвищення суми ефективних температур та дефіцит опадів </w:t>
      </w:r>
      <w:proofErr w:type="gramStart"/>
      <w:r w:rsidRPr="00F40B78">
        <w:rPr>
          <w:sz w:val="24"/>
          <w:szCs w:val="24"/>
        </w:rPr>
        <w:t>в</w:t>
      </w:r>
      <w:proofErr w:type="gramEnd"/>
      <w:r w:rsidRPr="00F40B78">
        <w:rPr>
          <w:sz w:val="24"/>
          <w:szCs w:val="24"/>
        </w:rPr>
        <w:t xml:space="preserve"> період серпня – жовтня, тобто протягом передпосівної підготовки грунту, сівби, сходів та розвитку озимини. Особливістю останніх років є осіння посуха, через що більшість </w:t>
      </w:r>
      <w:proofErr w:type="gramStart"/>
      <w:r w:rsidRPr="00F40B78">
        <w:rPr>
          <w:sz w:val="24"/>
          <w:szCs w:val="24"/>
        </w:rPr>
        <w:t>пос</w:t>
      </w:r>
      <w:proofErr w:type="gramEnd"/>
      <w:r w:rsidRPr="00F40B78">
        <w:rPr>
          <w:sz w:val="24"/>
          <w:szCs w:val="24"/>
        </w:rPr>
        <w:t>івних площ озимих культур входили в зиму слаборозвиненими</w:t>
      </w:r>
      <w:r w:rsidRPr="00F40B78">
        <w:rPr>
          <w:i/>
          <w:sz w:val="24"/>
          <w:szCs w:val="24"/>
        </w:rPr>
        <w:t xml:space="preserve">. </w:t>
      </w:r>
      <w:r w:rsidRPr="00F40B78">
        <w:rPr>
          <w:sz w:val="24"/>
          <w:szCs w:val="24"/>
        </w:rPr>
        <w:t>В першу чергу це стосується посіві</w:t>
      </w:r>
      <w:proofErr w:type="gramStart"/>
      <w:r w:rsidRPr="00F40B78">
        <w:rPr>
          <w:sz w:val="24"/>
          <w:szCs w:val="24"/>
        </w:rPr>
        <w:t>в</w:t>
      </w:r>
      <w:proofErr w:type="gramEnd"/>
      <w:r w:rsidRPr="00F40B78">
        <w:rPr>
          <w:sz w:val="24"/>
          <w:szCs w:val="24"/>
        </w:rPr>
        <w:t xml:space="preserve"> пшениці озимої по непарових попередниках, площі під якими в структурі складають близько 90 %, тоді як під різними видами парів, багаторічними травами, горохом та соєю в сумі – лише до 10 %. </w:t>
      </w:r>
    </w:p>
    <w:p w:rsidR="00116F70" w:rsidRPr="00F40B78" w:rsidRDefault="00116F70" w:rsidP="00116F70">
      <w:pPr>
        <w:ind w:firstLine="567"/>
        <w:contextualSpacing/>
        <w:jc w:val="center"/>
        <w:rPr>
          <w:b/>
          <w:sz w:val="24"/>
          <w:szCs w:val="24"/>
        </w:rPr>
      </w:pPr>
    </w:p>
    <w:p w:rsidR="00116F70" w:rsidRPr="00F40B78" w:rsidRDefault="00116F70" w:rsidP="00116F70">
      <w:pPr>
        <w:contextualSpacing/>
        <w:jc w:val="center"/>
        <w:rPr>
          <w:b/>
          <w:sz w:val="24"/>
          <w:szCs w:val="24"/>
        </w:rPr>
      </w:pPr>
      <w:r w:rsidRPr="00F40B78">
        <w:rPr>
          <w:b/>
          <w:sz w:val="24"/>
          <w:szCs w:val="24"/>
        </w:rPr>
        <w:lastRenderedPageBreak/>
        <w:t>2. ВИБІ</w:t>
      </w:r>
      <w:proofErr w:type="gramStart"/>
      <w:r w:rsidRPr="00F40B78">
        <w:rPr>
          <w:b/>
          <w:sz w:val="24"/>
          <w:szCs w:val="24"/>
        </w:rPr>
        <w:t>Р</w:t>
      </w:r>
      <w:proofErr w:type="gramEnd"/>
      <w:r w:rsidRPr="00F40B78">
        <w:rPr>
          <w:b/>
          <w:sz w:val="24"/>
          <w:szCs w:val="24"/>
        </w:rPr>
        <w:t xml:space="preserve"> СОРТІВ ОЗИМИХ КУЛЬТУР</w:t>
      </w:r>
    </w:p>
    <w:p w:rsidR="00116F70" w:rsidRPr="00F40B78" w:rsidRDefault="00116F70" w:rsidP="00116F70">
      <w:pPr>
        <w:ind w:firstLine="567"/>
        <w:contextualSpacing/>
        <w:jc w:val="center"/>
        <w:rPr>
          <w:b/>
          <w:sz w:val="24"/>
          <w:szCs w:val="24"/>
        </w:rPr>
      </w:pPr>
    </w:p>
    <w:p w:rsidR="00116F70" w:rsidRPr="00F40B78" w:rsidRDefault="00116F70" w:rsidP="00116F70">
      <w:pPr>
        <w:ind w:firstLine="567"/>
        <w:contextualSpacing/>
        <w:jc w:val="both"/>
        <w:rPr>
          <w:sz w:val="24"/>
          <w:szCs w:val="24"/>
        </w:rPr>
      </w:pPr>
      <w:r w:rsidRPr="00F40B78">
        <w:rPr>
          <w:rFonts w:eastAsia="TimesNewRomanPSMT"/>
          <w:sz w:val="24"/>
          <w:szCs w:val="24"/>
          <w:lang w:eastAsia="en-US"/>
        </w:rPr>
        <w:t xml:space="preserve">Важливе значення у стабілізації врожаїв озимих зернових культур має впровадження у виробництво кліматично витривалих, екологічно пластичних сортів з </w:t>
      </w:r>
      <w:proofErr w:type="gramStart"/>
      <w:r w:rsidRPr="00F40B78">
        <w:rPr>
          <w:rFonts w:eastAsia="TimesNewRomanPSMT"/>
          <w:sz w:val="24"/>
          <w:szCs w:val="24"/>
          <w:lang w:eastAsia="en-US"/>
        </w:rPr>
        <w:t>р</w:t>
      </w:r>
      <w:proofErr w:type="gramEnd"/>
      <w:r w:rsidRPr="00F40B78">
        <w:rPr>
          <w:rFonts w:eastAsia="TimesNewRomanPSMT"/>
          <w:sz w:val="24"/>
          <w:szCs w:val="24"/>
          <w:lang w:eastAsia="en-US"/>
        </w:rPr>
        <w:t xml:space="preserve">ізними біологічними особливостями. Вегетаційний період озимих пшениці, жита та тритикале проходить у </w:t>
      </w:r>
      <w:proofErr w:type="gramStart"/>
      <w:r w:rsidRPr="00F40B78">
        <w:rPr>
          <w:rFonts w:eastAsia="TimesNewRomanPSMT"/>
          <w:sz w:val="24"/>
          <w:szCs w:val="24"/>
          <w:lang w:eastAsia="en-US"/>
        </w:rPr>
        <w:t>вс</w:t>
      </w:r>
      <w:proofErr w:type="gramEnd"/>
      <w:r w:rsidRPr="00F40B78">
        <w:rPr>
          <w:rFonts w:eastAsia="TimesNewRomanPSMT"/>
          <w:sz w:val="24"/>
          <w:szCs w:val="24"/>
          <w:lang w:eastAsia="en-US"/>
        </w:rPr>
        <w:t>і пори року, тому погодні фактори є найбільш лімітуючими у технологічному процесі їх вирощування.</w:t>
      </w:r>
      <w:r w:rsidRPr="00F40B78">
        <w:rPr>
          <w:rFonts w:eastAsia="TimesNewRomanPSMT"/>
          <w:color w:val="FF0000"/>
          <w:sz w:val="24"/>
          <w:szCs w:val="24"/>
          <w:lang w:eastAsia="en-US"/>
        </w:rPr>
        <w:t xml:space="preserve"> </w:t>
      </w:r>
    </w:p>
    <w:p w:rsidR="00116F70" w:rsidRPr="00F40B78" w:rsidRDefault="00116F70" w:rsidP="00116F70">
      <w:pPr>
        <w:pStyle w:val="a3"/>
        <w:widowControl w:val="0"/>
        <w:spacing w:line="240" w:lineRule="auto"/>
        <w:ind w:firstLine="567"/>
        <w:jc w:val="both"/>
        <w:rPr>
          <w:b w:val="0"/>
          <w:sz w:val="24"/>
          <w:szCs w:val="24"/>
        </w:rPr>
      </w:pPr>
      <w:r w:rsidRPr="00F40B78">
        <w:rPr>
          <w:b w:val="0"/>
          <w:sz w:val="24"/>
          <w:szCs w:val="24"/>
        </w:rPr>
        <w:t>Використовуючи відповідні сорти у комплексі з необхідними агротехнічними заходами, можна успішно вести боротьбу з хворобами та шкідниками, а також регулювати стан агрофітоценозу в посівах.</w:t>
      </w:r>
    </w:p>
    <w:p w:rsidR="00116F70" w:rsidRPr="00F40B78" w:rsidRDefault="00116F70" w:rsidP="00116F70">
      <w:pPr>
        <w:pStyle w:val="a3"/>
        <w:widowControl w:val="0"/>
        <w:spacing w:line="240" w:lineRule="auto"/>
        <w:ind w:firstLine="567"/>
        <w:jc w:val="both"/>
        <w:rPr>
          <w:b w:val="0"/>
          <w:sz w:val="24"/>
          <w:szCs w:val="24"/>
        </w:rPr>
      </w:pPr>
      <w:r w:rsidRPr="00F40B78">
        <w:rPr>
          <w:b w:val="0"/>
          <w:sz w:val="24"/>
          <w:szCs w:val="24"/>
        </w:rPr>
        <w:t>У господарствах області в останні роки вирощуються більше 150 сортів пшениці озимої з потенціалом урожайності 9,0–1</w:t>
      </w:r>
      <w:r>
        <w:rPr>
          <w:b w:val="0"/>
          <w:sz w:val="24"/>
          <w:szCs w:val="24"/>
        </w:rPr>
        <w:t>1</w:t>
      </w:r>
      <w:r w:rsidRPr="00F40B78">
        <w:rPr>
          <w:b w:val="0"/>
          <w:sz w:val="24"/>
          <w:szCs w:val="24"/>
        </w:rPr>
        <w:t>,0 т/га. Далеко не всі вони є пристосованими до природно-кліматичної умов нашої області і тому не гарантують стабільності рівня врожайності за роками.</w:t>
      </w:r>
      <w:r w:rsidRPr="00F40B78">
        <w:rPr>
          <w:sz w:val="24"/>
          <w:szCs w:val="24"/>
        </w:rPr>
        <w:t xml:space="preserve"> </w:t>
      </w:r>
      <w:r w:rsidRPr="00F40B78">
        <w:rPr>
          <w:b w:val="0"/>
          <w:sz w:val="24"/>
          <w:szCs w:val="24"/>
        </w:rPr>
        <w:t>Селекційна практика показує, що сучасні сорти пшениці озимої інтенсивного типу в ряді випадків відрізняються більшою середовищною варіабельністю.</w:t>
      </w:r>
      <w:r w:rsidRPr="00F40B78">
        <w:rPr>
          <w:sz w:val="24"/>
          <w:szCs w:val="24"/>
        </w:rPr>
        <w:t xml:space="preserve"> </w:t>
      </w:r>
      <w:r w:rsidRPr="00F40B78">
        <w:rPr>
          <w:b w:val="0"/>
          <w:sz w:val="24"/>
          <w:szCs w:val="24"/>
        </w:rPr>
        <w:t>Одні її генотипи відносяться до групи високопродуктивних, інші – до генотипів з меншою інтенсивністю. Однак, залежно від ґрунтових, кліматичних та агрономічних факторів за реальною урожайністю сорти по роках можуть мінятися місцями. При різних умовах виділяється окрема група сортів, яка домінує над іншими. До негативних показників напівінтенсивних сортів пшениці озимої можна віднести їх високорослість. Разом з тим, сорти цього типу при зміні умов вирощування характеризуються більш стабільними показниками якості зерна, ніж сорти інтенсивного типу, тому їх висівають по кукурудзі на силос, гороху, багаторічним травам.</w:t>
      </w:r>
    </w:p>
    <w:p w:rsidR="00116F70" w:rsidRPr="00F40B78" w:rsidRDefault="00116F70" w:rsidP="00116F70">
      <w:pPr>
        <w:pStyle w:val="a3"/>
        <w:widowControl w:val="0"/>
        <w:spacing w:line="240" w:lineRule="auto"/>
        <w:ind w:firstLine="567"/>
        <w:jc w:val="both"/>
        <w:rPr>
          <w:b w:val="0"/>
          <w:sz w:val="24"/>
          <w:szCs w:val="24"/>
        </w:rPr>
      </w:pPr>
      <w:r w:rsidRPr="00F40B78">
        <w:rPr>
          <w:b w:val="0"/>
          <w:sz w:val="24"/>
          <w:szCs w:val="24"/>
        </w:rPr>
        <w:t>Саме сорт визначає основні потреби до технології вирощування пшениці озимої, яка забезпечує одержання високих, стабільних за роками і попередниками, урожаїв пшениці озимої з високою якістю зерна.</w:t>
      </w:r>
    </w:p>
    <w:p w:rsidR="00116F70" w:rsidRPr="00FF0575" w:rsidRDefault="00116F70" w:rsidP="00116F70">
      <w:pPr>
        <w:ind w:firstLine="567"/>
        <w:contextualSpacing/>
        <w:jc w:val="both"/>
        <w:rPr>
          <w:sz w:val="24"/>
          <w:szCs w:val="24"/>
          <w:lang w:val="uk-UA"/>
        </w:rPr>
      </w:pPr>
      <w:r w:rsidRPr="00FF0575">
        <w:rPr>
          <w:sz w:val="24"/>
          <w:szCs w:val="24"/>
          <w:lang w:val="uk-UA"/>
        </w:rPr>
        <w:t xml:space="preserve">Отже, для ефективної реалізації генетичного потенціалу продуктивності слід використовувати адаптивні сорти, які здатні забезпечувати отримання високого і якісного врожаю зерна. При </w:t>
      </w:r>
      <w:r w:rsidRPr="00FF0575">
        <w:rPr>
          <w:sz w:val="24"/>
          <w:szCs w:val="24"/>
          <w:lang w:val="uk-UA"/>
        </w:rPr>
        <w:lastRenderedPageBreak/>
        <w:t xml:space="preserve">цьому слід зазначити, що надання односторонньої переваги лише сортам інтенсивного типу, які максимально пристосовані виключно до високих норм добрив та кількаразового захисту від хвороб та шкідників, як правило призводить до звуження реалізації потенціалу рослин і суттєво збільшує їх генетичну вразливість через швидке розповсюдження нових збудників хвороб. З іншого боку, підвищення потенційної врожайності сортів залежить від конкретних умов вирощування з урахуванням попередника та строків сівби. </w:t>
      </w:r>
    </w:p>
    <w:p w:rsidR="00116F70" w:rsidRPr="00F40B78" w:rsidRDefault="00116F70" w:rsidP="00116F70">
      <w:pPr>
        <w:ind w:firstLine="567"/>
        <w:contextualSpacing/>
        <w:jc w:val="both"/>
        <w:rPr>
          <w:sz w:val="24"/>
          <w:szCs w:val="24"/>
        </w:rPr>
      </w:pPr>
      <w:r w:rsidRPr="00F40B78">
        <w:rPr>
          <w:sz w:val="24"/>
          <w:szCs w:val="24"/>
        </w:rPr>
        <w:t xml:space="preserve">Проведений аналіз урожайності пшениці озимої в Харківській області за останні 50 років </w:t>
      </w:r>
      <w:proofErr w:type="gramStart"/>
      <w:r w:rsidRPr="00F40B78">
        <w:rPr>
          <w:sz w:val="24"/>
          <w:szCs w:val="24"/>
        </w:rPr>
        <w:t>св</w:t>
      </w:r>
      <w:proofErr w:type="gramEnd"/>
      <w:r w:rsidRPr="00F40B78">
        <w:rPr>
          <w:sz w:val="24"/>
          <w:szCs w:val="24"/>
        </w:rPr>
        <w:t xml:space="preserve">ідчить, що потенціал сучасних сортів використовується на 47–61 % за середньо-багаторічного показника 53 %. При цьому дуже важливо дотримуватись виконання основних складових технології вирощування сучасних сортів, які безперечно потребують різного рівня витрат. Перевагу в цьому відношенні слід надавати адаптивним сортам, які менше уражаються хворобами і є більш </w:t>
      </w:r>
      <w:proofErr w:type="gramStart"/>
      <w:r w:rsidRPr="00F40B78">
        <w:rPr>
          <w:sz w:val="24"/>
          <w:szCs w:val="24"/>
        </w:rPr>
        <w:t>ст</w:t>
      </w:r>
      <w:proofErr w:type="gramEnd"/>
      <w:r w:rsidRPr="00F40B78">
        <w:rPr>
          <w:sz w:val="24"/>
          <w:szCs w:val="24"/>
        </w:rPr>
        <w:t xml:space="preserve">ійкими проти стресових умов перезимівлі, посухи, вилягання і формують якісне зерно. </w:t>
      </w:r>
    </w:p>
    <w:p w:rsidR="00116F70" w:rsidRPr="00F40B78" w:rsidRDefault="00116F70" w:rsidP="00116F70">
      <w:pPr>
        <w:tabs>
          <w:tab w:val="left" w:pos="5812"/>
        </w:tabs>
        <w:ind w:firstLine="567"/>
        <w:jc w:val="both"/>
        <w:rPr>
          <w:sz w:val="24"/>
          <w:szCs w:val="24"/>
        </w:rPr>
      </w:pPr>
      <w:r w:rsidRPr="00F40B78">
        <w:rPr>
          <w:sz w:val="24"/>
          <w:szCs w:val="24"/>
        </w:rPr>
        <w:t>Згідно Закону України «Про охорону прав на сорти рослин» ст. 38 «Права на поширення сорту в Україні» сорти, які не внесені до Реєстру сортів, забороняються поширювати в Україні. Добі</w:t>
      </w:r>
      <w:proofErr w:type="gramStart"/>
      <w:r w:rsidRPr="00F40B78">
        <w:rPr>
          <w:sz w:val="24"/>
          <w:szCs w:val="24"/>
        </w:rPr>
        <w:t>р</w:t>
      </w:r>
      <w:proofErr w:type="gramEnd"/>
      <w:r w:rsidRPr="00F40B78">
        <w:rPr>
          <w:sz w:val="24"/>
          <w:szCs w:val="24"/>
        </w:rPr>
        <w:t xml:space="preserve"> сортів, придатних до поширення в Україні, відбувається на підставі трирічних досліджень з кваліфікаційної експертизи у відповідності з Методиками державного випробування сортів. Згідно результатів кваліфікаційної експертизи Харківської філії Українського інституту експертизи сортів рослин для вирощування в умовах Харківської області </w:t>
      </w:r>
      <w:r>
        <w:rPr>
          <w:sz w:val="24"/>
          <w:szCs w:val="24"/>
        </w:rPr>
        <w:t xml:space="preserve">на 2023-2024 р. </w:t>
      </w:r>
      <w:r w:rsidRPr="00F40B78">
        <w:rPr>
          <w:sz w:val="24"/>
          <w:szCs w:val="24"/>
        </w:rPr>
        <w:t>рекомендовано 3</w:t>
      </w:r>
      <w:r>
        <w:rPr>
          <w:sz w:val="24"/>
          <w:szCs w:val="24"/>
        </w:rPr>
        <w:t>9</w:t>
      </w:r>
      <w:r w:rsidRPr="00F40B78">
        <w:rPr>
          <w:sz w:val="24"/>
          <w:szCs w:val="24"/>
        </w:rPr>
        <w:t xml:space="preserve"> сорт</w:t>
      </w:r>
      <w:r>
        <w:rPr>
          <w:sz w:val="24"/>
          <w:szCs w:val="24"/>
        </w:rPr>
        <w:t>ів</w:t>
      </w:r>
      <w:r w:rsidRPr="00F40B78">
        <w:rPr>
          <w:sz w:val="24"/>
          <w:szCs w:val="24"/>
        </w:rPr>
        <w:t xml:space="preserve"> пшениці </w:t>
      </w:r>
      <w:proofErr w:type="gramStart"/>
      <w:r w:rsidRPr="00F40B78">
        <w:rPr>
          <w:sz w:val="24"/>
          <w:szCs w:val="24"/>
        </w:rPr>
        <w:t>озимої м</w:t>
      </w:r>
      <w:proofErr w:type="gramEnd"/>
      <w:r w:rsidRPr="00F40B78">
        <w:rPr>
          <w:sz w:val="24"/>
          <w:szCs w:val="24"/>
        </w:rPr>
        <w:t xml:space="preserve">’якої, </w:t>
      </w:r>
      <w:r>
        <w:rPr>
          <w:sz w:val="24"/>
          <w:szCs w:val="24"/>
        </w:rPr>
        <w:t>6</w:t>
      </w:r>
      <w:r w:rsidRPr="00F40B78">
        <w:rPr>
          <w:sz w:val="24"/>
          <w:szCs w:val="24"/>
        </w:rPr>
        <w:t xml:space="preserve"> сорт</w:t>
      </w:r>
      <w:r>
        <w:rPr>
          <w:sz w:val="24"/>
          <w:szCs w:val="24"/>
        </w:rPr>
        <w:t>ів</w:t>
      </w:r>
      <w:r w:rsidRPr="00F40B78">
        <w:rPr>
          <w:sz w:val="24"/>
          <w:szCs w:val="24"/>
        </w:rPr>
        <w:t xml:space="preserve"> – пшениці озимої твердої, </w:t>
      </w:r>
      <w:r>
        <w:rPr>
          <w:sz w:val="24"/>
          <w:szCs w:val="24"/>
        </w:rPr>
        <w:t>10</w:t>
      </w:r>
      <w:r w:rsidRPr="00F40B78">
        <w:rPr>
          <w:sz w:val="24"/>
          <w:szCs w:val="24"/>
        </w:rPr>
        <w:t xml:space="preserve"> сортів – тритикале озимого, </w:t>
      </w:r>
      <w:r>
        <w:rPr>
          <w:sz w:val="24"/>
          <w:szCs w:val="24"/>
        </w:rPr>
        <w:t>8</w:t>
      </w:r>
      <w:r w:rsidRPr="00F40B78">
        <w:rPr>
          <w:sz w:val="24"/>
          <w:szCs w:val="24"/>
        </w:rPr>
        <w:t xml:space="preserve"> </w:t>
      </w:r>
      <w:proofErr w:type="gramStart"/>
      <w:r w:rsidRPr="00F40B78">
        <w:rPr>
          <w:sz w:val="24"/>
          <w:szCs w:val="24"/>
        </w:rPr>
        <w:t xml:space="preserve">сортів та гібридів – жита, </w:t>
      </w:r>
      <w:r>
        <w:rPr>
          <w:sz w:val="24"/>
          <w:szCs w:val="24"/>
        </w:rPr>
        <w:t>3</w:t>
      </w:r>
      <w:r w:rsidRPr="00F40B78">
        <w:rPr>
          <w:sz w:val="24"/>
          <w:szCs w:val="24"/>
        </w:rPr>
        <w:t xml:space="preserve"> сорти – ячменю озимого (додаток 1).</w:t>
      </w:r>
      <w:proofErr w:type="gramEnd"/>
    </w:p>
    <w:p w:rsidR="00116F70" w:rsidRPr="00F40B78" w:rsidRDefault="00116F70" w:rsidP="00116F70">
      <w:pPr>
        <w:ind w:firstLine="567"/>
        <w:contextualSpacing/>
        <w:jc w:val="both"/>
        <w:rPr>
          <w:sz w:val="24"/>
          <w:szCs w:val="24"/>
          <w:shd w:val="clear" w:color="auto" w:fill="FFFFFF"/>
        </w:rPr>
      </w:pPr>
      <w:r w:rsidRPr="00F40B78">
        <w:rPr>
          <w:sz w:val="24"/>
          <w:szCs w:val="24"/>
        </w:rPr>
        <w:t xml:space="preserve">У Харківській області та за її межами в останні роки </w:t>
      </w:r>
      <w:r w:rsidRPr="00F40B78">
        <w:rPr>
          <w:spacing w:val="-2"/>
          <w:sz w:val="24"/>
          <w:szCs w:val="24"/>
        </w:rPr>
        <w:t>добре себе зарекомендували сучасні сорти пшениці м’якої</w:t>
      </w:r>
      <w:r w:rsidRPr="00F40B78">
        <w:rPr>
          <w:sz w:val="24"/>
          <w:szCs w:val="24"/>
        </w:rPr>
        <w:t xml:space="preserve"> озимої селекції </w:t>
      </w:r>
      <w:r w:rsidRPr="00F40B78">
        <w:rPr>
          <w:sz w:val="24"/>
          <w:szCs w:val="24"/>
          <w:shd w:val="clear" w:color="auto" w:fill="FFFFFF"/>
        </w:rPr>
        <w:t>Інституту рослинництва ім</w:t>
      </w:r>
      <w:r>
        <w:rPr>
          <w:sz w:val="24"/>
          <w:szCs w:val="24"/>
          <w:shd w:val="clear" w:color="auto" w:fill="FFFFFF"/>
        </w:rPr>
        <w:t>ені</w:t>
      </w:r>
      <w:r w:rsidRPr="00F40B78">
        <w:rPr>
          <w:sz w:val="24"/>
          <w:szCs w:val="24"/>
          <w:shd w:val="clear" w:color="auto" w:fill="FFFFFF"/>
        </w:rPr>
        <w:t xml:space="preserve"> В.</w:t>
      </w:r>
      <w:r>
        <w:rPr>
          <w:sz w:val="24"/>
          <w:szCs w:val="24"/>
          <w:shd w:val="clear" w:color="auto" w:fill="FFFFFF"/>
        </w:rPr>
        <w:t xml:space="preserve"> </w:t>
      </w:r>
      <w:r w:rsidRPr="00F40B78">
        <w:rPr>
          <w:sz w:val="24"/>
          <w:szCs w:val="24"/>
          <w:shd w:val="clear" w:color="auto" w:fill="FFFFFF"/>
        </w:rPr>
        <w:t>Я. Юр'єва НААН</w:t>
      </w:r>
      <w:r w:rsidRPr="00F40B78">
        <w:rPr>
          <w:sz w:val="24"/>
          <w:szCs w:val="24"/>
        </w:rPr>
        <w:t xml:space="preserve"> – Здобна, Запашна, Фермерка, Розкішна, Досконала, Альянс, Приваблива, Привітна. В останні роки відмічено високі показники врожайності, </w:t>
      </w:r>
      <w:r w:rsidRPr="00F40B78">
        <w:rPr>
          <w:sz w:val="24"/>
          <w:szCs w:val="24"/>
        </w:rPr>
        <w:lastRenderedPageBreak/>
        <w:t xml:space="preserve">адаптивної здатності та стабільності нових </w:t>
      </w:r>
      <w:r w:rsidRPr="00F40B78">
        <w:rPr>
          <w:sz w:val="24"/>
          <w:szCs w:val="24"/>
          <w:shd w:val="clear" w:color="auto" w:fill="FFFFFF"/>
        </w:rPr>
        <w:t>сорті</w:t>
      </w:r>
      <w:proofErr w:type="gramStart"/>
      <w:r w:rsidRPr="00F40B78">
        <w:rPr>
          <w:sz w:val="24"/>
          <w:szCs w:val="24"/>
          <w:shd w:val="clear" w:color="auto" w:fill="FFFFFF"/>
        </w:rPr>
        <w:t>в</w:t>
      </w:r>
      <w:proofErr w:type="gramEnd"/>
      <w:r w:rsidRPr="00F40B78">
        <w:rPr>
          <w:sz w:val="24"/>
          <w:szCs w:val="24"/>
          <w:shd w:val="clear" w:color="auto" w:fill="FFFFFF"/>
        </w:rPr>
        <w:t xml:space="preserve">, </w:t>
      </w:r>
      <w:proofErr w:type="gramStart"/>
      <w:r w:rsidRPr="00F40B78">
        <w:rPr>
          <w:sz w:val="24"/>
          <w:szCs w:val="24"/>
          <w:shd w:val="clear" w:color="auto" w:fill="FFFFFF"/>
        </w:rPr>
        <w:t>як</w:t>
      </w:r>
      <w:proofErr w:type="gramEnd"/>
      <w:r w:rsidRPr="00F40B78">
        <w:rPr>
          <w:sz w:val="24"/>
          <w:szCs w:val="24"/>
          <w:shd w:val="clear" w:color="auto" w:fill="FFFFFF"/>
        </w:rPr>
        <w:t>і занесено до Державного реєстру сортів рослин</w:t>
      </w:r>
      <w:r w:rsidRPr="00F40B78">
        <w:rPr>
          <w:sz w:val="24"/>
          <w:szCs w:val="24"/>
        </w:rPr>
        <w:t xml:space="preserve">, а саме </w:t>
      </w:r>
      <w:r w:rsidRPr="000711A5">
        <w:rPr>
          <w:sz w:val="24"/>
          <w:szCs w:val="24"/>
          <w:shd w:val="clear" w:color="auto" w:fill="FFFFFF"/>
        </w:rPr>
        <w:t>– Гайок, Проня, Гармоніка, Краса ланів, Метелиця харківська, Диво, Принада, Вигадка, Коровайна, Меланка, Мазурок. Встановлена</w:t>
      </w:r>
      <w:r w:rsidRPr="00F40B78">
        <w:rPr>
          <w:sz w:val="24"/>
          <w:szCs w:val="24"/>
          <w:shd w:val="clear" w:color="auto" w:fill="FFFFFF"/>
        </w:rPr>
        <w:t xml:space="preserve"> </w:t>
      </w:r>
      <w:proofErr w:type="gramStart"/>
      <w:r w:rsidRPr="00F40B78">
        <w:rPr>
          <w:sz w:val="24"/>
          <w:szCs w:val="24"/>
          <w:shd w:val="clear" w:color="auto" w:fill="FFFFFF"/>
        </w:rPr>
        <w:t>п</w:t>
      </w:r>
      <w:proofErr w:type="gramEnd"/>
      <w:r w:rsidRPr="00F40B78">
        <w:rPr>
          <w:sz w:val="24"/>
          <w:szCs w:val="24"/>
          <w:shd w:val="clear" w:color="auto" w:fill="FFFFFF"/>
        </w:rPr>
        <w:t xml:space="preserve">ідвищена та висока морозостійкість цих сортів при штучному проморожуванні, яка підтверджена в умовах виробництва. Нові сорти Проня та Принада є безостими, а інші – остисті. </w:t>
      </w:r>
      <w:r>
        <w:rPr>
          <w:sz w:val="24"/>
          <w:szCs w:val="24"/>
          <w:shd w:val="clear" w:color="auto" w:fill="FFFFFF"/>
        </w:rPr>
        <w:t xml:space="preserve">Перевагою зазначених </w:t>
      </w:r>
      <w:r w:rsidRPr="00F40B78">
        <w:rPr>
          <w:sz w:val="24"/>
          <w:szCs w:val="24"/>
          <w:shd w:val="clear" w:color="auto" w:fill="FFFFFF"/>
        </w:rPr>
        <w:t>сорт</w:t>
      </w:r>
      <w:r>
        <w:rPr>
          <w:sz w:val="24"/>
          <w:szCs w:val="24"/>
          <w:shd w:val="clear" w:color="auto" w:fill="FFFFFF"/>
        </w:rPr>
        <w:t xml:space="preserve">ів є їх </w:t>
      </w:r>
      <w:r w:rsidRPr="00F40B78">
        <w:rPr>
          <w:sz w:val="24"/>
          <w:szCs w:val="24"/>
          <w:shd w:val="clear" w:color="auto" w:fill="FFFFFF"/>
        </w:rPr>
        <w:t xml:space="preserve"> висок</w:t>
      </w:r>
      <w:r>
        <w:rPr>
          <w:sz w:val="24"/>
          <w:szCs w:val="24"/>
          <w:shd w:val="clear" w:color="auto" w:fill="FFFFFF"/>
        </w:rPr>
        <w:t>а</w:t>
      </w:r>
      <w:r w:rsidRPr="00F40B78">
        <w:rPr>
          <w:sz w:val="24"/>
          <w:szCs w:val="24"/>
          <w:shd w:val="clear" w:color="auto" w:fill="FFFFFF"/>
        </w:rPr>
        <w:t xml:space="preserve"> </w:t>
      </w:r>
      <w:proofErr w:type="gramStart"/>
      <w:r w:rsidRPr="00F40B78">
        <w:rPr>
          <w:sz w:val="24"/>
          <w:szCs w:val="24"/>
          <w:shd w:val="clear" w:color="auto" w:fill="FFFFFF"/>
        </w:rPr>
        <w:t>ст</w:t>
      </w:r>
      <w:proofErr w:type="gramEnd"/>
      <w:r w:rsidRPr="00F40B78">
        <w:rPr>
          <w:sz w:val="24"/>
          <w:szCs w:val="24"/>
          <w:shd w:val="clear" w:color="auto" w:fill="FFFFFF"/>
        </w:rPr>
        <w:t xml:space="preserve">ійкість </w:t>
      </w:r>
      <w:r>
        <w:rPr>
          <w:sz w:val="24"/>
          <w:szCs w:val="24"/>
          <w:shd w:val="clear" w:color="auto" w:fill="FFFFFF"/>
        </w:rPr>
        <w:t>до</w:t>
      </w:r>
      <w:r w:rsidRPr="00F40B78">
        <w:rPr>
          <w:sz w:val="24"/>
          <w:szCs w:val="24"/>
          <w:shd w:val="clear" w:color="auto" w:fill="FFFFFF"/>
        </w:rPr>
        <w:t xml:space="preserve"> вилягання.</w:t>
      </w:r>
    </w:p>
    <w:p w:rsidR="00116F70" w:rsidRPr="00F40B78" w:rsidRDefault="00116F70" w:rsidP="00116F70">
      <w:pPr>
        <w:ind w:firstLine="567"/>
        <w:contextualSpacing/>
        <w:jc w:val="both"/>
        <w:rPr>
          <w:sz w:val="24"/>
          <w:szCs w:val="24"/>
          <w:shd w:val="clear" w:color="auto" w:fill="FFFFFF"/>
        </w:rPr>
      </w:pPr>
      <w:proofErr w:type="gramStart"/>
      <w:r w:rsidRPr="00F40B78">
        <w:rPr>
          <w:sz w:val="24"/>
          <w:szCs w:val="24"/>
          <w:shd w:val="clear" w:color="auto" w:fill="FFFFFF"/>
        </w:rPr>
        <w:t>У конкурсному сортовипробування протягом 2017-2023 рр. урожайність зазначених сортів склала від 7,5-8,6 до 10,2 т/га.</w:t>
      </w:r>
      <w:proofErr w:type="gramEnd"/>
      <w:r w:rsidRPr="00F40B78">
        <w:rPr>
          <w:sz w:val="24"/>
          <w:szCs w:val="24"/>
          <w:shd w:val="clear" w:color="auto" w:fill="FFFFFF"/>
        </w:rPr>
        <w:t xml:space="preserve"> </w:t>
      </w:r>
      <w:proofErr w:type="gramStart"/>
      <w:r w:rsidRPr="00F40B78">
        <w:rPr>
          <w:sz w:val="24"/>
          <w:szCs w:val="24"/>
          <w:shd w:val="clear" w:color="auto" w:fill="FFFFFF"/>
        </w:rPr>
        <w:t>За</w:t>
      </w:r>
      <w:proofErr w:type="gramEnd"/>
      <w:r w:rsidRPr="00F40B78">
        <w:rPr>
          <w:sz w:val="24"/>
          <w:szCs w:val="24"/>
          <w:shd w:val="clear" w:color="auto" w:fill="FFFFFF"/>
        </w:rPr>
        <w:t xml:space="preserve"> </w:t>
      </w:r>
      <w:proofErr w:type="gramStart"/>
      <w:r w:rsidRPr="00F40B78">
        <w:rPr>
          <w:sz w:val="24"/>
          <w:szCs w:val="24"/>
          <w:shd w:val="clear" w:color="auto" w:fill="FFFFFF"/>
        </w:rPr>
        <w:t>як</w:t>
      </w:r>
      <w:proofErr w:type="gramEnd"/>
      <w:r w:rsidRPr="00F40B78">
        <w:rPr>
          <w:sz w:val="24"/>
          <w:szCs w:val="24"/>
          <w:shd w:val="clear" w:color="auto" w:fill="FFFFFF"/>
        </w:rPr>
        <w:t xml:space="preserve">істю зерна сорти Краса ланів, Принада та Гайок віднесені до сильних пшениць, решта - до цінних. </w:t>
      </w:r>
    </w:p>
    <w:p w:rsidR="00116F70" w:rsidRPr="00F40B78" w:rsidRDefault="00116F70" w:rsidP="00116F70">
      <w:pPr>
        <w:ind w:firstLine="567"/>
        <w:contextualSpacing/>
        <w:jc w:val="both"/>
        <w:rPr>
          <w:sz w:val="24"/>
          <w:szCs w:val="24"/>
        </w:rPr>
      </w:pPr>
      <w:r w:rsidRPr="00F40B78">
        <w:rPr>
          <w:sz w:val="24"/>
          <w:szCs w:val="24"/>
          <w:shd w:val="clear" w:color="auto" w:fill="FFFFFF"/>
        </w:rPr>
        <w:t>Сорти Диво, Вигадка, Метелиця харківська, Патрі</w:t>
      </w:r>
      <w:proofErr w:type="gramStart"/>
      <w:r w:rsidRPr="00F40B78">
        <w:rPr>
          <w:sz w:val="24"/>
          <w:szCs w:val="24"/>
          <w:shd w:val="clear" w:color="auto" w:fill="FFFFFF"/>
        </w:rPr>
        <w:t>отка та</w:t>
      </w:r>
      <w:proofErr w:type="gramEnd"/>
      <w:r w:rsidRPr="00F40B78">
        <w:rPr>
          <w:sz w:val="24"/>
          <w:szCs w:val="24"/>
          <w:shd w:val="clear" w:color="auto" w:fill="FFFFFF"/>
        </w:rPr>
        <w:t xml:space="preserve"> Принада відносяться до універсального типу використання, а Гайок, Гармоніка, Краса ланів, Проня та Коровайна – є найбільш придатними для вирощування за інтенсивними технологіями. Ці сорти </w:t>
      </w:r>
      <w:r w:rsidRPr="00F40B78">
        <w:rPr>
          <w:sz w:val="24"/>
          <w:szCs w:val="24"/>
        </w:rPr>
        <w:t>мають високий потенціал продуктивності, особливо за дотримання вимог агротехніки їх вирощування, а головне – оптимізації азотного живлення та системи захисту посіві</w:t>
      </w:r>
      <w:proofErr w:type="gramStart"/>
      <w:r w:rsidRPr="00F40B78">
        <w:rPr>
          <w:sz w:val="24"/>
          <w:szCs w:val="24"/>
        </w:rPr>
        <w:t>в</w:t>
      </w:r>
      <w:proofErr w:type="gramEnd"/>
      <w:r w:rsidRPr="00F40B78">
        <w:rPr>
          <w:sz w:val="24"/>
          <w:szCs w:val="24"/>
        </w:rPr>
        <w:t xml:space="preserve">. </w:t>
      </w:r>
      <w:r w:rsidRPr="00F40B78">
        <w:rPr>
          <w:sz w:val="24"/>
          <w:szCs w:val="24"/>
          <w:shd w:val="clear" w:color="auto" w:fill="FFFFFF"/>
        </w:rPr>
        <w:t>Саме з</w:t>
      </w:r>
      <w:r w:rsidRPr="00F40B78">
        <w:rPr>
          <w:sz w:val="24"/>
          <w:szCs w:val="24"/>
        </w:rPr>
        <w:t xml:space="preserve">а рахунок високої пластичності до умов вирощування нові сорти здатні забезпечувати як стабілізацію зерновиробництва, так і одержання високоякісного зерна, що з огляду на зміни клімату є найбільш важливим та цінним для виробництва. </w:t>
      </w:r>
    </w:p>
    <w:p w:rsidR="00116F70" w:rsidRPr="00AD29C9" w:rsidRDefault="00116F70" w:rsidP="00116F70">
      <w:pPr>
        <w:ind w:firstLine="567"/>
        <w:contextualSpacing/>
        <w:jc w:val="both"/>
        <w:rPr>
          <w:sz w:val="24"/>
          <w:szCs w:val="24"/>
        </w:rPr>
      </w:pPr>
      <w:r w:rsidRPr="00AD29C9">
        <w:rPr>
          <w:sz w:val="24"/>
          <w:szCs w:val="24"/>
        </w:rPr>
        <w:t xml:space="preserve">Із сортів пшениці озимої твердої виділяється сорт </w:t>
      </w:r>
      <w:r w:rsidRPr="00EC0A9E">
        <w:rPr>
          <w:sz w:val="24"/>
          <w:szCs w:val="24"/>
        </w:rPr>
        <w:t>Шулиндінка</w:t>
      </w:r>
      <w:r w:rsidRPr="00AD29C9">
        <w:rPr>
          <w:sz w:val="24"/>
          <w:szCs w:val="24"/>
        </w:rPr>
        <w:t>, який має високі показники</w:t>
      </w:r>
      <w:r>
        <w:rPr>
          <w:sz w:val="24"/>
          <w:szCs w:val="24"/>
        </w:rPr>
        <w:t xml:space="preserve"> як </w:t>
      </w:r>
      <w:r w:rsidRPr="00AD29C9">
        <w:rPr>
          <w:sz w:val="24"/>
          <w:szCs w:val="24"/>
        </w:rPr>
        <w:t xml:space="preserve"> продуктивності</w:t>
      </w:r>
      <w:r>
        <w:rPr>
          <w:sz w:val="24"/>
          <w:szCs w:val="24"/>
        </w:rPr>
        <w:t xml:space="preserve">, так і </w:t>
      </w:r>
      <w:r w:rsidRPr="00AD29C9">
        <w:rPr>
          <w:sz w:val="24"/>
          <w:szCs w:val="24"/>
        </w:rPr>
        <w:t xml:space="preserve">якості зерна на фоні високого </w:t>
      </w:r>
      <w:proofErr w:type="gramStart"/>
      <w:r w:rsidRPr="00AD29C9">
        <w:rPr>
          <w:sz w:val="24"/>
          <w:szCs w:val="24"/>
        </w:rPr>
        <w:t>р</w:t>
      </w:r>
      <w:proofErr w:type="gramEnd"/>
      <w:r w:rsidRPr="00AD29C9">
        <w:rPr>
          <w:sz w:val="24"/>
          <w:szCs w:val="24"/>
        </w:rPr>
        <w:t xml:space="preserve">івня зимостійкості. </w:t>
      </w:r>
    </w:p>
    <w:p w:rsidR="00116F70" w:rsidRPr="00F40B78" w:rsidRDefault="00116F70" w:rsidP="00116F70">
      <w:pPr>
        <w:pStyle w:val="afe"/>
        <w:ind w:firstLine="567"/>
        <w:contextualSpacing/>
        <w:jc w:val="both"/>
        <w:rPr>
          <w:rFonts w:ascii="Times New Roman" w:hAnsi="Times New Roman"/>
          <w:b w:val="0"/>
          <w:i w:val="0"/>
          <w:color w:val="000000"/>
          <w:sz w:val="24"/>
          <w:szCs w:val="24"/>
        </w:rPr>
      </w:pPr>
      <w:r w:rsidRPr="00AD29C9">
        <w:rPr>
          <w:rFonts w:ascii="Times New Roman" w:hAnsi="Times New Roman" w:cs="Times New Roman"/>
          <w:b w:val="0"/>
          <w:i w:val="0"/>
          <w:caps w:val="0"/>
          <w:sz w:val="24"/>
          <w:szCs w:val="24"/>
        </w:rPr>
        <w:t>Серед сортів жита озимого селекції ІР імені В.Я. Юр’єва НААН найкращими є Пам'ять</w:t>
      </w:r>
      <w:r w:rsidRPr="00F40B78">
        <w:rPr>
          <w:rFonts w:ascii="Times New Roman" w:hAnsi="Times New Roman" w:cs="Times New Roman"/>
          <w:b w:val="0"/>
          <w:i w:val="0"/>
          <w:caps w:val="0"/>
          <w:sz w:val="24"/>
          <w:szCs w:val="24"/>
        </w:rPr>
        <w:t xml:space="preserve"> Худоєрка, Хамарка, Стоір, які мають</w:t>
      </w:r>
      <w:r w:rsidRPr="00F40B78">
        <w:rPr>
          <w:rFonts w:ascii="Times New Roman" w:hAnsi="Times New Roman"/>
          <w:b w:val="0"/>
          <w:i w:val="0"/>
          <w:caps w:val="0"/>
          <w:color w:val="000000"/>
          <w:sz w:val="24"/>
          <w:szCs w:val="24"/>
        </w:rPr>
        <w:t xml:space="preserve"> високу врожайність, стійкість до вилягання та ураження хворобами. Порівняно з пшеницею сорти жита озимого менш вимогливі до умов вирощування, а на бідних ґрунтах за енерго- і ресурсозберігаючої технології є більш економічно вигідними. Крім того, менша чутливість до кореневих гнилей, нематод та невразливість твердою і летючою сажками дають переваги при вирощуванні жита в насичених зернових сівозмінах. Жито є добрим попередником для інших культур на всіх типах ґрунтів, </w:t>
      </w:r>
      <w:r w:rsidRPr="00F40B78">
        <w:rPr>
          <w:rFonts w:ascii="Times New Roman" w:hAnsi="Times New Roman"/>
          <w:b w:val="0"/>
          <w:i w:val="0"/>
          <w:caps w:val="0"/>
          <w:color w:val="000000"/>
          <w:sz w:val="24"/>
          <w:szCs w:val="24"/>
        </w:rPr>
        <w:lastRenderedPageBreak/>
        <w:t>через ефективне пригнічення бур’янів. Більш висока посухостійкість сортів і гібридів жита озимого забезпечується більш раннім відновленням вегетації рослин жита порівняно з пшеницею, а відтак вони мають краще вологозабезпечення в ранньовесняний період.</w:t>
      </w:r>
    </w:p>
    <w:p w:rsidR="00116F70" w:rsidRPr="00F40B78" w:rsidRDefault="00116F70" w:rsidP="00116F70">
      <w:pPr>
        <w:ind w:firstLine="567"/>
        <w:jc w:val="both"/>
        <w:rPr>
          <w:color w:val="000000"/>
          <w:sz w:val="24"/>
          <w:szCs w:val="24"/>
        </w:rPr>
      </w:pPr>
      <w:r w:rsidRPr="00FF0575">
        <w:rPr>
          <w:color w:val="000000"/>
          <w:sz w:val="24"/>
          <w:szCs w:val="24"/>
          <w:lang w:val="uk-UA"/>
        </w:rPr>
        <w:t xml:space="preserve">В Інституті рослинництва імені В.Я. Юр’єва НААН створено гібриди жита озимого – Первісток, Юр’ївець, Слобожанець, Сатурн, Юпітер, Хантер. </w:t>
      </w:r>
      <w:r w:rsidRPr="00F40B78">
        <w:rPr>
          <w:color w:val="000000"/>
          <w:sz w:val="24"/>
          <w:szCs w:val="24"/>
        </w:rPr>
        <w:t xml:space="preserve">У порівнянні з існуючими сортами, вони мають суттєві переваги, зокрема, забезпечують вищу врожайність та якість зерна, </w:t>
      </w:r>
      <w:proofErr w:type="gramStart"/>
      <w:r w:rsidRPr="00F40B78">
        <w:rPr>
          <w:color w:val="000000"/>
          <w:sz w:val="24"/>
          <w:szCs w:val="24"/>
        </w:rPr>
        <w:t>у</w:t>
      </w:r>
      <w:proofErr w:type="gramEnd"/>
      <w:r w:rsidRPr="00F40B78">
        <w:rPr>
          <w:color w:val="000000"/>
          <w:sz w:val="24"/>
          <w:szCs w:val="24"/>
        </w:rPr>
        <w:t xml:space="preserve"> </w:t>
      </w:r>
      <w:proofErr w:type="gramStart"/>
      <w:r w:rsidRPr="00F40B78">
        <w:rPr>
          <w:color w:val="000000"/>
          <w:sz w:val="24"/>
          <w:szCs w:val="24"/>
        </w:rPr>
        <w:t>тому</w:t>
      </w:r>
      <w:proofErr w:type="gramEnd"/>
      <w:r w:rsidRPr="00F40B78">
        <w:rPr>
          <w:color w:val="000000"/>
          <w:sz w:val="24"/>
          <w:szCs w:val="24"/>
        </w:rPr>
        <w:t xml:space="preserve"> числі й за менших норм висіву. Варто відзначити, що за вирощування гібридів жита внаслідок </w:t>
      </w:r>
      <w:proofErr w:type="gramStart"/>
      <w:r w:rsidRPr="00F40B78">
        <w:rPr>
          <w:color w:val="000000"/>
          <w:sz w:val="24"/>
          <w:szCs w:val="24"/>
        </w:rPr>
        <w:t>п</w:t>
      </w:r>
      <w:proofErr w:type="gramEnd"/>
      <w:r w:rsidRPr="00F40B78">
        <w:rPr>
          <w:color w:val="000000"/>
          <w:sz w:val="24"/>
          <w:szCs w:val="24"/>
        </w:rPr>
        <w:t>ідвищеної кущистості рослин (коефіцієнт кущіння сягає 9 і більше) не має необхідності у застосуванні гербіцидів, тому що своєю вегетативною масою посіви повністю закривають поверхню ґрунту і тим самим перешкоджають росту й розвитку бур’янів.</w:t>
      </w:r>
    </w:p>
    <w:p w:rsidR="00116F70" w:rsidRPr="00F40B78" w:rsidRDefault="00116F70" w:rsidP="00116F70">
      <w:pPr>
        <w:ind w:firstLine="567"/>
        <w:jc w:val="both"/>
        <w:rPr>
          <w:color w:val="000000"/>
          <w:sz w:val="24"/>
          <w:szCs w:val="24"/>
        </w:rPr>
      </w:pPr>
      <w:r w:rsidRPr="00F40B78">
        <w:rPr>
          <w:color w:val="000000"/>
          <w:sz w:val="24"/>
          <w:szCs w:val="24"/>
        </w:rPr>
        <w:t>Використання гібридів жита</w:t>
      </w:r>
      <w:r w:rsidRPr="00F40B78">
        <w:rPr>
          <w:b/>
          <w:color w:val="000000"/>
          <w:sz w:val="24"/>
          <w:szCs w:val="24"/>
        </w:rPr>
        <w:t xml:space="preserve"> </w:t>
      </w:r>
      <w:r w:rsidRPr="00F40B78">
        <w:rPr>
          <w:color w:val="000000"/>
          <w:sz w:val="24"/>
          <w:szCs w:val="24"/>
        </w:rPr>
        <w:t xml:space="preserve">озимого з нормою висіву 5,0 </w:t>
      </w:r>
      <w:proofErr w:type="gramStart"/>
      <w:r w:rsidRPr="00F40B78">
        <w:rPr>
          <w:color w:val="000000"/>
          <w:sz w:val="24"/>
          <w:szCs w:val="24"/>
        </w:rPr>
        <w:t>млн</w:t>
      </w:r>
      <w:proofErr w:type="gramEnd"/>
      <w:r w:rsidRPr="00F40B78">
        <w:rPr>
          <w:color w:val="000000"/>
          <w:sz w:val="24"/>
          <w:szCs w:val="24"/>
        </w:rPr>
        <w:t xml:space="preserve"> шт.</w:t>
      </w:r>
      <w:r>
        <w:rPr>
          <w:color w:val="000000"/>
          <w:sz w:val="24"/>
          <w:szCs w:val="24"/>
        </w:rPr>
        <w:t xml:space="preserve"> на 1 га</w:t>
      </w:r>
      <w:r w:rsidRPr="00F40B78">
        <w:rPr>
          <w:color w:val="000000"/>
          <w:sz w:val="24"/>
          <w:szCs w:val="24"/>
        </w:rPr>
        <w:t xml:space="preserve"> є більш доцільним у господарствах різних форм власності за умов інтенсифікації кормовиробництва з метою  підвищення врожайності зеленої маси до рівня 30</w:t>
      </w:r>
      <w:r>
        <w:rPr>
          <w:color w:val="000000"/>
          <w:sz w:val="24"/>
          <w:szCs w:val="24"/>
        </w:rPr>
        <w:t>–</w:t>
      </w:r>
      <w:r w:rsidRPr="00F40B78">
        <w:rPr>
          <w:color w:val="000000"/>
          <w:sz w:val="24"/>
          <w:szCs w:val="24"/>
        </w:rPr>
        <w:t xml:space="preserve">50 т/га та її використання на силос, сінаж і сіно. </w:t>
      </w:r>
    </w:p>
    <w:p w:rsidR="00116F70" w:rsidRPr="00F40B78" w:rsidRDefault="00116F70" w:rsidP="00116F70">
      <w:pPr>
        <w:pStyle w:val="afe"/>
        <w:ind w:firstLine="567"/>
        <w:contextualSpacing/>
        <w:jc w:val="both"/>
        <w:rPr>
          <w:rFonts w:ascii="Times New Roman" w:hAnsi="Times New Roman" w:cs="Times New Roman"/>
          <w:b w:val="0"/>
          <w:i w:val="0"/>
          <w:caps w:val="0"/>
          <w:sz w:val="24"/>
          <w:szCs w:val="24"/>
        </w:rPr>
      </w:pPr>
      <w:r w:rsidRPr="00F40B78">
        <w:rPr>
          <w:rFonts w:ascii="Times New Roman" w:hAnsi="Times New Roman" w:cs="Times New Roman"/>
          <w:b w:val="0"/>
          <w:i w:val="0"/>
          <w:caps w:val="0"/>
          <w:sz w:val="24"/>
          <w:szCs w:val="24"/>
        </w:rPr>
        <w:t xml:space="preserve">Із </w:t>
      </w:r>
      <w:r w:rsidRPr="009661E7">
        <w:rPr>
          <w:rFonts w:ascii="Times New Roman" w:hAnsi="Times New Roman" w:cs="Times New Roman"/>
          <w:b w:val="0"/>
          <w:i w:val="0"/>
          <w:caps w:val="0"/>
          <w:sz w:val="24"/>
          <w:szCs w:val="24"/>
        </w:rPr>
        <w:t>сортів тритикале озимого</w:t>
      </w:r>
      <w:r w:rsidRPr="00F40B78">
        <w:rPr>
          <w:rFonts w:ascii="Times New Roman" w:hAnsi="Times New Roman" w:cs="Times New Roman"/>
          <w:b w:val="0"/>
          <w:i w:val="0"/>
          <w:caps w:val="0"/>
          <w:sz w:val="24"/>
          <w:szCs w:val="24"/>
        </w:rPr>
        <w:t xml:space="preserve"> селекції ІР імені В.Я. Юр’єва НААН, залежно від напряму використання (зерно, зелена маса) та умов вирощування, найбільшу увагу заслуговують Донець, Шаланда, Никанор, Олександра, Пластун волинський, Павлодарський, Леонтій, Гарне, Ратне, Раритет, Харроза, Єлань, Букет, які всебічно випробовані та придатні до поширення (дод. 1).</w:t>
      </w:r>
    </w:p>
    <w:p w:rsidR="00116F70" w:rsidRPr="00F40B78" w:rsidRDefault="00116F70" w:rsidP="00116F70">
      <w:pPr>
        <w:ind w:firstLine="567"/>
        <w:jc w:val="both"/>
        <w:rPr>
          <w:sz w:val="24"/>
          <w:szCs w:val="24"/>
        </w:rPr>
      </w:pPr>
      <w:r w:rsidRPr="00FF0575">
        <w:rPr>
          <w:sz w:val="24"/>
          <w:szCs w:val="24"/>
          <w:lang w:val="uk-UA"/>
        </w:rPr>
        <w:t xml:space="preserve">Для тритикале притаманне унікальне сполучення окремих господарсько-біологічних показників батьківських форм пшениці і жита: високий потенціал урожайності зерна і зеленої маси, посилені адаптивні властивості, імунітет до грибкових захворювань, більший вміст білка і лізину в зерні та основних поживних речовин у зеленій масі. </w:t>
      </w:r>
      <w:r w:rsidRPr="00F40B78">
        <w:rPr>
          <w:sz w:val="24"/>
          <w:szCs w:val="24"/>
        </w:rPr>
        <w:t xml:space="preserve">Тритикале заслужено визнається найбільш пристосованою культурою </w:t>
      </w:r>
      <w:proofErr w:type="gramStart"/>
      <w:r w:rsidRPr="00F40B78">
        <w:rPr>
          <w:sz w:val="24"/>
          <w:szCs w:val="24"/>
        </w:rPr>
        <w:t>для</w:t>
      </w:r>
      <w:proofErr w:type="gramEnd"/>
      <w:r w:rsidRPr="00F40B78">
        <w:rPr>
          <w:sz w:val="24"/>
          <w:szCs w:val="24"/>
        </w:rPr>
        <w:t xml:space="preserve"> біологізації сільськогосподарського виробництва.</w:t>
      </w:r>
    </w:p>
    <w:p w:rsidR="00116F70" w:rsidRDefault="00116F70" w:rsidP="00116F70">
      <w:pPr>
        <w:pStyle w:val="31"/>
        <w:widowControl w:val="0"/>
        <w:shd w:val="clear" w:color="auto" w:fill="FFFFFF"/>
        <w:spacing w:after="0" w:line="240" w:lineRule="auto"/>
        <w:ind w:left="0" w:firstLine="567"/>
        <w:contextualSpacing/>
        <w:jc w:val="center"/>
        <w:rPr>
          <w:rFonts w:ascii="Times New Roman" w:hAnsi="Times New Roman"/>
          <w:b/>
          <w:sz w:val="24"/>
          <w:szCs w:val="24"/>
          <w:lang w:val="uk-UA"/>
        </w:rPr>
      </w:pPr>
    </w:p>
    <w:p w:rsidR="00116F70" w:rsidRDefault="00116F70" w:rsidP="00116F70">
      <w:pPr>
        <w:pStyle w:val="31"/>
        <w:widowControl w:val="0"/>
        <w:shd w:val="clear" w:color="auto" w:fill="FFFFFF"/>
        <w:spacing w:after="0" w:line="240" w:lineRule="auto"/>
        <w:ind w:left="0" w:firstLine="567"/>
        <w:contextualSpacing/>
        <w:jc w:val="center"/>
        <w:rPr>
          <w:rFonts w:ascii="Times New Roman" w:hAnsi="Times New Roman"/>
          <w:b/>
          <w:sz w:val="24"/>
          <w:szCs w:val="24"/>
          <w:lang w:val="uk-UA"/>
        </w:rPr>
      </w:pPr>
    </w:p>
    <w:p w:rsidR="00116F70" w:rsidRPr="00F40B78" w:rsidRDefault="00116F70" w:rsidP="00116F70">
      <w:pPr>
        <w:pStyle w:val="31"/>
        <w:widowControl w:val="0"/>
        <w:shd w:val="clear" w:color="auto" w:fill="FFFFFF"/>
        <w:spacing w:after="0" w:line="240" w:lineRule="auto"/>
        <w:ind w:left="0"/>
        <w:contextualSpacing/>
        <w:jc w:val="center"/>
        <w:rPr>
          <w:rFonts w:ascii="Times New Roman" w:hAnsi="Times New Roman"/>
          <w:b/>
          <w:sz w:val="24"/>
          <w:szCs w:val="24"/>
          <w:lang w:val="uk-UA"/>
        </w:rPr>
      </w:pPr>
      <w:r w:rsidRPr="00F40B78">
        <w:rPr>
          <w:rFonts w:ascii="Times New Roman" w:hAnsi="Times New Roman"/>
          <w:b/>
          <w:sz w:val="24"/>
          <w:szCs w:val="24"/>
          <w:lang w:val="uk-UA"/>
        </w:rPr>
        <w:lastRenderedPageBreak/>
        <w:t>3. СИСТЕМА ОБРОБІТКУ ҐРУНТУ ПІД ОЗИМІ КУЛЬТУРИ</w:t>
      </w:r>
    </w:p>
    <w:p w:rsidR="00116F70" w:rsidRPr="00F40B78" w:rsidRDefault="00116F70" w:rsidP="00116F70">
      <w:pPr>
        <w:pStyle w:val="31"/>
        <w:widowControl w:val="0"/>
        <w:shd w:val="clear" w:color="auto" w:fill="FFFFFF"/>
        <w:spacing w:after="0" w:line="240" w:lineRule="auto"/>
        <w:ind w:left="0" w:firstLine="567"/>
        <w:contextualSpacing/>
        <w:jc w:val="both"/>
        <w:rPr>
          <w:rFonts w:ascii="Times New Roman" w:hAnsi="Times New Roman"/>
          <w:spacing w:val="-4"/>
          <w:sz w:val="24"/>
          <w:szCs w:val="24"/>
          <w:lang w:val="uk-UA"/>
        </w:rPr>
      </w:pPr>
    </w:p>
    <w:p w:rsidR="00116F70" w:rsidRPr="00F40B78" w:rsidRDefault="00116F70" w:rsidP="00116F70">
      <w:pPr>
        <w:autoSpaceDE w:val="0"/>
        <w:autoSpaceDN w:val="0"/>
        <w:adjustRightInd w:val="0"/>
        <w:ind w:firstLine="567"/>
        <w:jc w:val="both"/>
        <w:rPr>
          <w:sz w:val="24"/>
          <w:szCs w:val="24"/>
          <w:lang w:eastAsia="en-US"/>
        </w:rPr>
      </w:pPr>
      <w:r w:rsidRPr="00FF0575">
        <w:rPr>
          <w:spacing w:val="-4"/>
          <w:sz w:val="24"/>
          <w:szCs w:val="24"/>
          <w:lang w:val="uk-UA"/>
        </w:rPr>
        <w:t xml:space="preserve">Для забезпечення дружних сходів та в подальшому оптимального росту й розвитку посівів важливим є </w:t>
      </w:r>
      <w:r w:rsidRPr="00FF0575">
        <w:rPr>
          <w:spacing w:val="-4"/>
          <w:sz w:val="24"/>
          <w:szCs w:val="24"/>
          <w:lang w:val="uk-UA" w:bidi="he-IL"/>
        </w:rPr>
        <w:t>своєчасне збирання попередника та якісна підготовка ґрунту до сівби</w:t>
      </w:r>
      <w:r w:rsidRPr="00FF0575">
        <w:rPr>
          <w:spacing w:val="-4"/>
          <w:sz w:val="24"/>
          <w:szCs w:val="24"/>
          <w:lang w:val="uk-UA"/>
        </w:rPr>
        <w:t xml:space="preserve">, адже верхній шар швидко втрачає вологу, погіршуються його фізичні властивості, знижуються біологічні процеси, пов’язані з накопиченням поживних речовин. </w:t>
      </w:r>
      <w:r w:rsidRPr="00F40B78">
        <w:rPr>
          <w:spacing w:val="-4"/>
          <w:sz w:val="24"/>
          <w:szCs w:val="24"/>
        </w:rPr>
        <w:t xml:space="preserve">Цей негативний вплив тим значніший, чим більший період між збиранням попередника та початком </w:t>
      </w:r>
      <w:proofErr w:type="gramStart"/>
      <w:r w:rsidRPr="00F40B78">
        <w:rPr>
          <w:spacing w:val="-4"/>
          <w:sz w:val="24"/>
          <w:szCs w:val="24"/>
        </w:rPr>
        <w:t>п</w:t>
      </w:r>
      <w:proofErr w:type="gramEnd"/>
      <w:r w:rsidRPr="00F40B78">
        <w:rPr>
          <w:spacing w:val="-4"/>
          <w:sz w:val="24"/>
          <w:szCs w:val="24"/>
        </w:rPr>
        <w:t xml:space="preserve">ідготовки ґрунту під озимину. Глибина основного обробітку </w:t>
      </w:r>
      <w:r w:rsidRPr="00F40B78">
        <w:rPr>
          <w:sz w:val="24"/>
          <w:szCs w:val="24"/>
          <w:lang w:eastAsia="en-US"/>
        </w:rPr>
        <w:t xml:space="preserve">грунту </w:t>
      </w:r>
      <w:proofErr w:type="gramStart"/>
      <w:r w:rsidRPr="00F40B78">
        <w:rPr>
          <w:sz w:val="24"/>
          <w:szCs w:val="24"/>
          <w:lang w:eastAsia="en-US"/>
        </w:rPr>
        <w:t>п</w:t>
      </w:r>
      <w:proofErr w:type="gramEnd"/>
      <w:r w:rsidRPr="00F40B78">
        <w:rPr>
          <w:sz w:val="24"/>
          <w:szCs w:val="24"/>
          <w:lang w:eastAsia="en-US"/>
        </w:rPr>
        <w:t xml:space="preserve">ід пшеницю озиму значною мірою впливає на процеси мінералізації й іммобілізації азоту, групову міграцію рухомого фосфору, перехід калію в обмінний і необмінний стани. Встановлено, що мілкий обробіток грунту призводить до концентрації основних елементів живлення у верхніх шарах грунту. Це зумовлює інтенсивніший </w:t>
      </w:r>
      <w:proofErr w:type="gramStart"/>
      <w:r w:rsidRPr="00F40B78">
        <w:rPr>
          <w:sz w:val="24"/>
          <w:szCs w:val="24"/>
          <w:lang w:eastAsia="en-US"/>
        </w:rPr>
        <w:t>р</w:t>
      </w:r>
      <w:proofErr w:type="gramEnd"/>
      <w:r w:rsidRPr="00F40B78">
        <w:rPr>
          <w:sz w:val="24"/>
          <w:szCs w:val="24"/>
          <w:lang w:eastAsia="en-US"/>
        </w:rPr>
        <w:t>іст культур на початку вегетації, але негативно впливає на родючість ґрунту. При безполицевому обробітку у верхньому шарі грунту 0–10 см порівняно з шаром 10</w:t>
      </w:r>
      <w:r>
        <w:rPr>
          <w:sz w:val="24"/>
          <w:szCs w:val="24"/>
          <w:lang w:eastAsia="en-US"/>
        </w:rPr>
        <w:t>–</w:t>
      </w:r>
      <w:r w:rsidRPr="00F40B78">
        <w:rPr>
          <w:sz w:val="24"/>
          <w:szCs w:val="24"/>
          <w:lang w:eastAsia="en-US"/>
        </w:rPr>
        <w:t>20 см умі</w:t>
      </w:r>
      <w:proofErr w:type="gramStart"/>
      <w:r w:rsidRPr="00F40B78">
        <w:rPr>
          <w:sz w:val="24"/>
          <w:szCs w:val="24"/>
          <w:lang w:eastAsia="en-US"/>
        </w:rPr>
        <w:t>ст</w:t>
      </w:r>
      <w:proofErr w:type="gramEnd"/>
      <w:r w:rsidRPr="00F40B78">
        <w:rPr>
          <w:sz w:val="24"/>
          <w:szCs w:val="24"/>
          <w:lang w:eastAsia="en-US"/>
        </w:rPr>
        <w:t xml:space="preserve"> нітратів підвищується в 1,1–1,4 рази, рухомого фосфору – в 2,0–2,2, обмінного калію – в 1,9–2 рази. Встановлено, що мілкий і полицевий обробітки грунту </w:t>
      </w:r>
      <w:proofErr w:type="gramStart"/>
      <w:r w:rsidRPr="00F40B78">
        <w:rPr>
          <w:sz w:val="24"/>
          <w:szCs w:val="24"/>
          <w:lang w:eastAsia="en-US"/>
        </w:rPr>
        <w:t>в</w:t>
      </w:r>
      <w:proofErr w:type="gramEnd"/>
      <w:r w:rsidRPr="00F40B78">
        <w:rPr>
          <w:sz w:val="24"/>
          <w:szCs w:val="24"/>
          <w:lang w:eastAsia="en-US"/>
        </w:rPr>
        <w:t xml:space="preserve"> поєднанні з унесенням добрив призводять додиференціації орного </w:t>
      </w:r>
      <w:proofErr w:type="gramStart"/>
      <w:r w:rsidRPr="00F40B78">
        <w:rPr>
          <w:sz w:val="24"/>
          <w:szCs w:val="24"/>
          <w:lang w:eastAsia="en-US"/>
        </w:rPr>
        <w:t>шару</w:t>
      </w:r>
      <w:proofErr w:type="gramEnd"/>
      <w:r w:rsidRPr="00F40B78">
        <w:rPr>
          <w:sz w:val="24"/>
          <w:szCs w:val="24"/>
          <w:lang w:eastAsia="en-US"/>
        </w:rPr>
        <w:t xml:space="preserve"> за вмістом рухомих форм елементів фосфору і меншою мірою калію.</w:t>
      </w:r>
    </w:p>
    <w:p w:rsidR="00116F70" w:rsidRPr="00F40B78" w:rsidRDefault="00116F70" w:rsidP="00116F70">
      <w:pPr>
        <w:autoSpaceDE w:val="0"/>
        <w:autoSpaceDN w:val="0"/>
        <w:adjustRightInd w:val="0"/>
        <w:ind w:firstLine="567"/>
        <w:jc w:val="both"/>
        <w:rPr>
          <w:sz w:val="24"/>
          <w:szCs w:val="24"/>
        </w:rPr>
      </w:pPr>
      <w:r w:rsidRPr="00F40B78">
        <w:rPr>
          <w:sz w:val="24"/>
          <w:szCs w:val="24"/>
        </w:rPr>
        <w:t>В агроценозах існує об’єктивна закономірність зв’язку між тепловим режимом середовища і розвитком посіві</w:t>
      </w:r>
      <w:proofErr w:type="gramStart"/>
      <w:r w:rsidRPr="00F40B78">
        <w:rPr>
          <w:sz w:val="24"/>
          <w:szCs w:val="24"/>
        </w:rPr>
        <w:t>в</w:t>
      </w:r>
      <w:proofErr w:type="gramEnd"/>
      <w:r w:rsidRPr="00F40B78">
        <w:rPr>
          <w:sz w:val="24"/>
          <w:szCs w:val="24"/>
        </w:rPr>
        <w:t>, яка проявляється вже на самому ранньому етапі  проростання насіння та появи сходів. За дефіциту запасів атмосферної та ґрунтової вологи в</w:t>
      </w:r>
      <w:r w:rsidRPr="00F40B78">
        <w:rPr>
          <w:sz w:val="24"/>
          <w:szCs w:val="24"/>
          <w:lang w:bidi="he-IL"/>
        </w:rPr>
        <w:t xml:space="preserve"> умовах осені слід брати до уваги практичну відсутність у цей період капілярного руху вологи, яка втрачається переважно конвективно-дифузним шляхом, тому за розпушеного стану ґрунту її втрати максимальні. </w:t>
      </w:r>
      <w:r w:rsidRPr="00F40B78">
        <w:rPr>
          <w:sz w:val="24"/>
          <w:szCs w:val="24"/>
        </w:rPr>
        <w:t xml:space="preserve">Встановлено, що при випаровуванні води з поверхні ґрунту та використанні її </w:t>
      </w:r>
      <w:proofErr w:type="gramStart"/>
      <w:r w:rsidRPr="00F40B78">
        <w:rPr>
          <w:sz w:val="24"/>
          <w:szCs w:val="24"/>
        </w:rPr>
        <w:t>пос</w:t>
      </w:r>
      <w:proofErr w:type="gramEnd"/>
      <w:r w:rsidRPr="00F40B78">
        <w:rPr>
          <w:sz w:val="24"/>
          <w:szCs w:val="24"/>
        </w:rPr>
        <w:t xml:space="preserve">івами вологість орного шару поступово знижується, а на відповідному етапі капіляри ґрунту розриваються. Екстремальні посушливі умови порушують нормальний хід обмінних процесів  у рослинах не тільки в період </w:t>
      </w:r>
      <w:r w:rsidRPr="00F40B78">
        <w:rPr>
          <w:sz w:val="24"/>
          <w:szCs w:val="24"/>
        </w:rPr>
        <w:lastRenderedPageBreak/>
        <w:t xml:space="preserve">їх безпосередньої дії, </w:t>
      </w:r>
      <w:proofErr w:type="gramStart"/>
      <w:r w:rsidRPr="00F40B78">
        <w:rPr>
          <w:sz w:val="24"/>
          <w:szCs w:val="24"/>
        </w:rPr>
        <w:t>а й</w:t>
      </w:r>
      <w:proofErr w:type="gramEnd"/>
      <w:r w:rsidRPr="00F40B78">
        <w:rPr>
          <w:sz w:val="24"/>
          <w:szCs w:val="24"/>
        </w:rPr>
        <w:t xml:space="preserve"> в подальшому. За короткочасної дії ґрунтової посухи стан посіві</w:t>
      </w:r>
      <w:proofErr w:type="gramStart"/>
      <w:r w:rsidRPr="00F40B78">
        <w:rPr>
          <w:sz w:val="24"/>
          <w:szCs w:val="24"/>
        </w:rPr>
        <w:t>в</w:t>
      </w:r>
      <w:proofErr w:type="gramEnd"/>
      <w:r w:rsidRPr="00F40B78">
        <w:rPr>
          <w:sz w:val="24"/>
          <w:szCs w:val="24"/>
        </w:rPr>
        <w:t xml:space="preserve"> відновлюється через 3</w:t>
      </w:r>
      <w:r>
        <w:rPr>
          <w:sz w:val="24"/>
          <w:szCs w:val="24"/>
        </w:rPr>
        <w:t>–</w:t>
      </w:r>
      <w:r w:rsidRPr="00F40B78">
        <w:rPr>
          <w:sz w:val="24"/>
          <w:szCs w:val="24"/>
        </w:rPr>
        <w:t>4 дні. За умови тривалої (5</w:t>
      </w:r>
      <w:r>
        <w:rPr>
          <w:sz w:val="24"/>
          <w:szCs w:val="24"/>
        </w:rPr>
        <w:t>–</w:t>
      </w:r>
      <w:r w:rsidRPr="00F40B78">
        <w:rPr>
          <w:sz w:val="24"/>
          <w:szCs w:val="24"/>
        </w:rPr>
        <w:t>7 днів) комплексної (ґрунтової і повітряної) посухи посіви можуть відновитися після опадів через 7</w:t>
      </w:r>
      <w:r>
        <w:rPr>
          <w:sz w:val="24"/>
          <w:szCs w:val="24"/>
        </w:rPr>
        <w:t>–</w:t>
      </w:r>
      <w:r w:rsidRPr="00F40B78">
        <w:rPr>
          <w:sz w:val="24"/>
          <w:szCs w:val="24"/>
        </w:rPr>
        <w:t xml:space="preserve">8 днів. Тому, головним завдання є збереження вологи за рахунок використання кільчасто–шпорових котків після обробітку грунту. Саме ущільнення </w:t>
      </w:r>
      <w:proofErr w:type="gramStart"/>
      <w:r w:rsidRPr="00F40B78">
        <w:rPr>
          <w:sz w:val="24"/>
          <w:szCs w:val="24"/>
        </w:rPr>
        <w:t>пос</w:t>
      </w:r>
      <w:proofErr w:type="gramEnd"/>
      <w:r w:rsidRPr="00F40B78">
        <w:rPr>
          <w:sz w:val="24"/>
          <w:szCs w:val="24"/>
        </w:rPr>
        <w:t>івного шару ґрунту забезпечує його контакт з насінням та унеможливлює в подальшому його просідання та розрив кореневої системи.</w:t>
      </w:r>
    </w:p>
    <w:p w:rsidR="00116F70" w:rsidRPr="00F40B78" w:rsidRDefault="00116F70" w:rsidP="00116F70">
      <w:pPr>
        <w:autoSpaceDE w:val="0"/>
        <w:autoSpaceDN w:val="0"/>
        <w:adjustRightInd w:val="0"/>
        <w:ind w:firstLine="567"/>
        <w:jc w:val="both"/>
        <w:rPr>
          <w:sz w:val="24"/>
          <w:szCs w:val="24"/>
        </w:rPr>
      </w:pPr>
      <w:r w:rsidRPr="00F40B78">
        <w:rPr>
          <w:sz w:val="24"/>
          <w:szCs w:val="24"/>
        </w:rPr>
        <w:t xml:space="preserve">Для дружніх сходів важливим є не тільки вологість ґрунту на глибині заробки насіння на момент сівби, але й динаміка її в </w:t>
      </w:r>
      <w:proofErr w:type="gramStart"/>
      <w:r w:rsidRPr="00F40B78">
        <w:rPr>
          <w:sz w:val="24"/>
          <w:szCs w:val="24"/>
        </w:rPr>
        <w:t>п</w:t>
      </w:r>
      <w:proofErr w:type="gramEnd"/>
      <w:r w:rsidRPr="00F40B78">
        <w:rPr>
          <w:sz w:val="24"/>
          <w:szCs w:val="24"/>
        </w:rPr>
        <w:t xml:space="preserve">ісляпосівний період. Слід зазначити, що за посушливих умов та наявності в орному шарі ґрунту менше 20 мм продуктивної вологи, найбільш </w:t>
      </w:r>
      <w:proofErr w:type="gramStart"/>
      <w:r w:rsidRPr="00F40B78">
        <w:rPr>
          <w:sz w:val="24"/>
          <w:szCs w:val="24"/>
        </w:rPr>
        <w:t>доц</w:t>
      </w:r>
      <w:proofErr w:type="gramEnd"/>
      <w:r w:rsidRPr="00F40B78">
        <w:rPr>
          <w:sz w:val="24"/>
          <w:szCs w:val="24"/>
        </w:rPr>
        <w:t>ільним є поверхневий обробіток ґрунту дисковими знаряддями (лущильниками, боронами) та дискаторами (типу Gaspardo. «Presto-600», «KR UK», АДН, БДМ-5,6 та ін.), а також застосування  комбінованих агрегаті</w:t>
      </w:r>
      <w:proofErr w:type="gramStart"/>
      <w:r w:rsidRPr="00F40B78">
        <w:rPr>
          <w:sz w:val="24"/>
          <w:szCs w:val="24"/>
        </w:rPr>
        <w:t>в</w:t>
      </w:r>
      <w:proofErr w:type="gramEnd"/>
      <w:r w:rsidRPr="00F40B78">
        <w:rPr>
          <w:sz w:val="24"/>
          <w:szCs w:val="24"/>
        </w:rPr>
        <w:t xml:space="preserve"> типу АРП, АПБ, АГ, «Агро-3», системи «Європак» (АП-6; АГ-6) та ін., які за один-два проходи забезпечують якісну </w:t>
      </w:r>
      <w:proofErr w:type="gramStart"/>
      <w:r w:rsidRPr="00F40B78">
        <w:rPr>
          <w:sz w:val="24"/>
          <w:szCs w:val="24"/>
        </w:rPr>
        <w:t>п</w:t>
      </w:r>
      <w:proofErr w:type="gramEnd"/>
      <w:r w:rsidRPr="00F40B78">
        <w:rPr>
          <w:sz w:val="24"/>
          <w:szCs w:val="24"/>
        </w:rPr>
        <w:t>ідготовку ґрунту та збереження вологи, а також відповідають головним вимогам до основного обробітку ґрунту – це скорочення строків проведення робіт та економію пального.</w:t>
      </w:r>
    </w:p>
    <w:p w:rsidR="00116F70" w:rsidRPr="00F40B78" w:rsidRDefault="00116F70" w:rsidP="00116F70">
      <w:pPr>
        <w:autoSpaceDE w:val="0"/>
        <w:autoSpaceDN w:val="0"/>
        <w:adjustRightInd w:val="0"/>
        <w:ind w:firstLine="567"/>
        <w:jc w:val="both"/>
        <w:rPr>
          <w:bCs/>
          <w:sz w:val="24"/>
          <w:szCs w:val="24"/>
        </w:rPr>
      </w:pPr>
      <w:proofErr w:type="gramStart"/>
      <w:r w:rsidRPr="001C36EB">
        <w:rPr>
          <w:sz w:val="24"/>
          <w:szCs w:val="24"/>
        </w:rPr>
        <w:t>П</w:t>
      </w:r>
      <w:proofErr w:type="gramEnd"/>
      <w:r w:rsidRPr="001C36EB">
        <w:rPr>
          <w:sz w:val="24"/>
          <w:szCs w:val="24"/>
        </w:rPr>
        <w:t>ісля стерньових попередників</w:t>
      </w:r>
      <w:r w:rsidRPr="00F40B78">
        <w:rPr>
          <w:sz w:val="24"/>
          <w:szCs w:val="24"/>
        </w:rPr>
        <w:t xml:space="preserve"> краще застосовувати лущення та мілкий обробіток ґрунту з використанням сучасних комбінованих агрегатів (типу «Європак»), дискаторів  або дискових знарядь (типу ДМТ-6; БДТ-7, БДВ-6,3; БД-10 та ін.). </w:t>
      </w:r>
      <w:r w:rsidRPr="00F40B78">
        <w:rPr>
          <w:bCs/>
          <w:sz w:val="24"/>
          <w:szCs w:val="24"/>
        </w:rPr>
        <w:t xml:space="preserve">Оскільки </w:t>
      </w:r>
      <w:proofErr w:type="gramStart"/>
      <w:r w:rsidRPr="00F40B78">
        <w:rPr>
          <w:bCs/>
          <w:sz w:val="24"/>
          <w:szCs w:val="24"/>
        </w:rPr>
        <w:t>п</w:t>
      </w:r>
      <w:proofErr w:type="gramEnd"/>
      <w:r w:rsidRPr="00F40B78">
        <w:rPr>
          <w:bCs/>
          <w:sz w:val="24"/>
          <w:szCs w:val="24"/>
        </w:rPr>
        <w:t xml:space="preserve">ісля зернових колосових попередників посіви пшениці озимої сильно уражуються кореневими гнилями (до 40 %), вкрай важливим є  своєчасне лущення стерні. </w:t>
      </w:r>
      <w:r w:rsidRPr="00F40B78">
        <w:rPr>
          <w:sz w:val="24"/>
          <w:szCs w:val="24"/>
        </w:rPr>
        <w:t>За умов підвищеної забур</w:t>
      </w:r>
      <w:r w:rsidRPr="00F40B78">
        <w:rPr>
          <w:bCs/>
          <w:sz w:val="24"/>
          <w:szCs w:val="24"/>
        </w:rPr>
        <w:t xml:space="preserve">’яненості кореневищними бур’янами доцільно проводити поверхневий обробіток дисковими знаряддями на глибину 8–10 см, а на полях з коренепаростковими </w:t>
      </w:r>
      <w:r w:rsidRPr="00F40B78">
        <w:rPr>
          <w:sz w:val="24"/>
          <w:szCs w:val="24"/>
        </w:rPr>
        <w:t>бур</w:t>
      </w:r>
      <w:r w:rsidRPr="00F40B78">
        <w:rPr>
          <w:bCs/>
          <w:sz w:val="24"/>
          <w:szCs w:val="24"/>
        </w:rPr>
        <w:t xml:space="preserve">’янами (осот, берізка польова та ін.) дискування слід поєднувати з плоскорізним обробітком грунту. </w:t>
      </w:r>
      <w:proofErr w:type="gramStart"/>
      <w:r w:rsidRPr="00F40B78">
        <w:rPr>
          <w:bCs/>
          <w:sz w:val="24"/>
          <w:szCs w:val="24"/>
        </w:rPr>
        <w:t>П</w:t>
      </w:r>
      <w:proofErr w:type="gramEnd"/>
      <w:r w:rsidRPr="00F40B78">
        <w:rPr>
          <w:bCs/>
          <w:sz w:val="24"/>
          <w:szCs w:val="24"/>
        </w:rPr>
        <w:t xml:space="preserve">ідвищенню вологозабезпеченості ґрунту та зменшенню коренепаросткових </w:t>
      </w:r>
      <w:r w:rsidRPr="00F40B78">
        <w:rPr>
          <w:sz w:val="24"/>
          <w:szCs w:val="24"/>
        </w:rPr>
        <w:t>бур</w:t>
      </w:r>
      <w:r w:rsidRPr="00F40B78">
        <w:rPr>
          <w:bCs/>
          <w:sz w:val="24"/>
          <w:szCs w:val="24"/>
        </w:rPr>
        <w:t xml:space="preserve">’янів також сприяє щілювання верхнього шару ґрунту. Передпосівну культивацію  ґрунту на </w:t>
      </w:r>
      <w:r w:rsidRPr="00F40B78">
        <w:rPr>
          <w:bCs/>
          <w:sz w:val="24"/>
          <w:szCs w:val="24"/>
        </w:rPr>
        <w:lastRenderedPageBreak/>
        <w:t>глибину заробки насіння (4–6 см) бажано проводити з одночасним боронуванням.</w:t>
      </w:r>
    </w:p>
    <w:p w:rsidR="00116F70" w:rsidRPr="00F40B78" w:rsidRDefault="00116F70" w:rsidP="00116F70">
      <w:pPr>
        <w:autoSpaceDE w:val="0"/>
        <w:autoSpaceDN w:val="0"/>
        <w:adjustRightInd w:val="0"/>
        <w:ind w:firstLine="567"/>
        <w:jc w:val="both"/>
        <w:rPr>
          <w:sz w:val="24"/>
          <w:szCs w:val="24"/>
        </w:rPr>
      </w:pPr>
      <w:proofErr w:type="gramStart"/>
      <w:r w:rsidRPr="00F40B78">
        <w:rPr>
          <w:sz w:val="24"/>
          <w:szCs w:val="24"/>
        </w:rPr>
        <w:t>П</w:t>
      </w:r>
      <w:proofErr w:type="gramEnd"/>
      <w:r w:rsidRPr="00F40B78">
        <w:rPr>
          <w:sz w:val="24"/>
          <w:szCs w:val="24"/>
        </w:rPr>
        <w:t xml:space="preserve">ісля гороху та сої, гречки  одразу після збирання та внесення добрив застосовують важкі дискові борони (ДМТ-4; ДМТ-6; БДТ-7, БДВ-6,3; БД-10 та ін.), лущильники (ЛДГ-15, ЛДГ-20), дискатори (типу Gaspardo. «Presto-600», «KRUK», БДМ-5,6 та ін.), комбіновані агрегати </w:t>
      </w:r>
      <w:proofErr w:type="gramStart"/>
      <w:r w:rsidRPr="00F40B78">
        <w:rPr>
          <w:sz w:val="24"/>
          <w:szCs w:val="24"/>
        </w:rPr>
        <w:t xml:space="preserve">( </w:t>
      </w:r>
      <w:proofErr w:type="gramEnd"/>
      <w:r w:rsidRPr="00F40B78">
        <w:rPr>
          <w:sz w:val="24"/>
          <w:szCs w:val="24"/>
        </w:rPr>
        <w:t>АКП-5; АРП-3; КР-4,5; АК-4 та ін.) або широкозахватні культиватори типу КЧП-4,5; КТС-10-01.</w:t>
      </w:r>
      <w:r w:rsidRPr="00F40B78">
        <w:rPr>
          <w:sz w:val="24"/>
          <w:szCs w:val="24"/>
        </w:rPr>
        <w:tab/>
      </w:r>
      <w:r w:rsidRPr="00F40B78">
        <w:rPr>
          <w:sz w:val="24"/>
          <w:szCs w:val="24"/>
        </w:rPr>
        <w:tab/>
      </w:r>
      <w:proofErr w:type="gramStart"/>
      <w:r w:rsidRPr="00F40B78">
        <w:rPr>
          <w:sz w:val="24"/>
          <w:szCs w:val="24"/>
        </w:rPr>
        <w:t>П</w:t>
      </w:r>
      <w:proofErr w:type="gramEnd"/>
      <w:r w:rsidRPr="00F40B78">
        <w:rPr>
          <w:sz w:val="24"/>
          <w:szCs w:val="24"/>
        </w:rPr>
        <w:t xml:space="preserve">ісля соняшнику та кукурудзи обробіток ґрунту доцільно проводити комбінованими агрегатами, які за один прохід забезпечують  більш якісний обробіток ґрунту, збереження наявної ґрунтової вологи. За їх відсутності слід використовувати дискові борони типу БДТ-7, БДВ-6,3; ДМТ-6, які спрямовують у двох напрямках з подальшою культивацією на глибину заробки насіння. В умовах цього року більш </w:t>
      </w:r>
      <w:proofErr w:type="gramStart"/>
      <w:r w:rsidRPr="00F40B78">
        <w:rPr>
          <w:sz w:val="24"/>
          <w:szCs w:val="24"/>
        </w:rPr>
        <w:t>доц</w:t>
      </w:r>
      <w:proofErr w:type="gramEnd"/>
      <w:r w:rsidRPr="00F40B78">
        <w:rPr>
          <w:sz w:val="24"/>
          <w:szCs w:val="24"/>
        </w:rPr>
        <w:t>ільним буде дворазове дискування ґрунту на</w:t>
      </w:r>
      <w:r w:rsidR="00AE58C5">
        <w:rPr>
          <w:sz w:val="24"/>
          <w:szCs w:val="24"/>
          <w:lang w:val="uk-UA"/>
        </w:rPr>
        <w:t xml:space="preserve"> </w:t>
      </w:r>
      <w:r w:rsidR="00AE58C5" w:rsidRPr="00F40B78">
        <w:rPr>
          <w:sz w:val="24"/>
          <w:szCs w:val="24"/>
        </w:rPr>
        <w:t>10</w:t>
      </w:r>
      <w:r w:rsidR="00AE58C5">
        <w:rPr>
          <w:sz w:val="24"/>
          <w:szCs w:val="24"/>
          <w:lang w:val="uk-UA"/>
        </w:rPr>
        <w:t xml:space="preserve">–12 та </w:t>
      </w:r>
      <w:r w:rsidRPr="00F40B78">
        <w:rPr>
          <w:sz w:val="24"/>
          <w:szCs w:val="24"/>
        </w:rPr>
        <w:t xml:space="preserve">6–8 </w:t>
      </w:r>
      <w:r w:rsidR="00AE58C5">
        <w:rPr>
          <w:sz w:val="24"/>
          <w:szCs w:val="24"/>
          <w:lang w:val="uk-UA"/>
        </w:rPr>
        <w:t>см</w:t>
      </w:r>
      <w:r w:rsidRPr="00F40B78">
        <w:rPr>
          <w:sz w:val="24"/>
          <w:szCs w:val="24"/>
        </w:rPr>
        <w:t xml:space="preserve"> з послідуючим коткуванням поля. </w:t>
      </w:r>
    </w:p>
    <w:p w:rsidR="00116F70" w:rsidRDefault="00116F70" w:rsidP="00116F70">
      <w:pPr>
        <w:ind w:firstLine="567"/>
        <w:contextualSpacing/>
        <w:jc w:val="center"/>
        <w:rPr>
          <w:b/>
          <w:sz w:val="24"/>
          <w:szCs w:val="24"/>
        </w:rPr>
      </w:pPr>
    </w:p>
    <w:p w:rsidR="00116F70" w:rsidRPr="00F40B78" w:rsidRDefault="00116F70" w:rsidP="00116F70">
      <w:pPr>
        <w:contextualSpacing/>
        <w:jc w:val="center"/>
        <w:rPr>
          <w:bCs/>
          <w:sz w:val="24"/>
          <w:szCs w:val="24"/>
        </w:rPr>
      </w:pPr>
      <w:r w:rsidRPr="00F40B78">
        <w:rPr>
          <w:b/>
          <w:sz w:val="24"/>
          <w:szCs w:val="24"/>
        </w:rPr>
        <w:t>4. ПОПЕРЕДНИКИ ОЗИМИХ КУЛЬТУР</w:t>
      </w:r>
    </w:p>
    <w:p w:rsidR="00116F70" w:rsidRPr="00F40B78" w:rsidRDefault="00116F70" w:rsidP="00116F70">
      <w:pPr>
        <w:ind w:firstLine="567"/>
        <w:jc w:val="center"/>
        <w:rPr>
          <w:sz w:val="24"/>
          <w:szCs w:val="24"/>
          <w:lang w:eastAsia="en-US"/>
        </w:rPr>
      </w:pPr>
    </w:p>
    <w:p w:rsidR="00116F70" w:rsidRPr="00F40B78" w:rsidRDefault="00116F70" w:rsidP="00116F70">
      <w:pPr>
        <w:ind w:firstLine="567"/>
        <w:jc w:val="both"/>
        <w:rPr>
          <w:sz w:val="24"/>
          <w:szCs w:val="24"/>
          <w:lang w:eastAsia="en-US"/>
        </w:rPr>
      </w:pPr>
      <w:r w:rsidRPr="00F40B78">
        <w:rPr>
          <w:sz w:val="24"/>
          <w:szCs w:val="24"/>
          <w:lang w:eastAsia="en-US"/>
        </w:rPr>
        <w:t>Найважливішими показниками оцінки попередників є рівень вологозабезпечення грунту, наявність у ньому доступних елементів мінерального живлення рослин, відсутність забур’яненості посіві</w:t>
      </w:r>
      <w:proofErr w:type="gramStart"/>
      <w:r w:rsidRPr="00F40B78">
        <w:rPr>
          <w:sz w:val="24"/>
          <w:szCs w:val="24"/>
          <w:lang w:eastAsia="en-US"/>
        </w:rPr>
        <w:t>в</w:t>
      </w:r>
      <w:proofErr w:type="gramEnd"/>
      <w:r w:rsidRPr="00F40B78">
        <w:rPr>
          <w:sz w:val="24"/>
          <w:szCs w:val="24"/>
          <w:lang w:eastAsia="en-US"/>
        </w:rPr>
        <w:t xml:space="preserve">, шкідників та збудників хвороб, тобто тих факторів, які гарантують одержання повних та дружніх сходів, гарний ріст та розвиток рослин в осінній період, входження </w:t>
      </w:r>
      <w:proofErr w:type="gramStart"/>
      <w:r w:rsidRPr="00F40B78">
        <w:rPr>
          <w:sz w:val="24"/>
          <w:szCs w:val="24"/>
          <w:lang w:eastAsia="en-US"/>
        </w:rPr>
        <w:t>у</w:t>
      </w:r>
      <w:proofErr w:type="gramEnd"/>
      <w:r w:rsidRPr="00F40B78">
        <w:rPr>
          <w:sz w:val="24"/>
          <w:szCs w:val="24"/>
          <w:lang w:eastAsia="en-US"/>
        </w:rPr>
        <w:t xml:space="preserve"> зиму в розкущеному стані, нормальну перезимівлю та сприятливу весняно-літню вегетацію.</w:t>
      </w:r>
    </w:p>
    <w:p w:rsidR="00116F70" w:rsidRPr="00F40B78" w:rsidRDefault="00116F70" w:rsidP="00116F70">
      <w:pPr>
        <w:pStyle w:val="ab"/>
        <w:widowControl w:val="0"/>
        <w:spacing w:after="0"/>
        <w:ind w:left="0" w:firstLine="567"/>
        <w:jc w:val="both"/>
        <w:rPr>
          <w:sz w:val="24"/>
          <w:szCs w:val="24"/>
          <w:lang w:val="uk-UA"/>
        </w:rPr>
      </w:pPr>
      <w:r w:rsidRPr="00F40B78">
        <w:rPr>
          <w:sz w:val="24"/>
          <w:szCs w:val="24"/>
          <w:lang w:val="uk-UA"/>
        </w:rPr>
        <w:t xml:space="preserve">Кращим попередником озимих зернових є чорний пар, але його основний недолік – за два роки з одного поля збирається тільки один урожай. У зв’язку з цим під чорним паром доцільно залишати не більше 5% площ і використовувати їх під насіннєві посіви. Встановлено, що в умовах зони після чорного пару запаси вологи у кореневмісному шарі ґрунту у 1,5 рази більше, ніж після багаторічних трав та гороху. Однак, на чорному пару не відбувається накопичення достатньої кількості вологи у літній період, а її кількість до сівби озимини зменшується на 20–25 %, </w:t>
      </w:r>
      <w:r w:rsidRPr="00F40B78">
        <w:rPr>
          <w:sz w:val="24"/>
          <w:szCs w:val="24"/>
          <w:lang w:val="uk-UA"/>
        </w:rPr>
        <w:lastRenderedPageBreak/>
        <w:t>порівняно з весною. Після зайнятих парів, які звільняють площу в першій половині літа, вологи хоча й менше, але достатньо для одержання добрих сходів і високої урожайності. Зменшення рівня урожайності пшениці по зайнятому пару відбувається також і через уповільнення мікробіологічних та фізіолого–хімічних процесів в ґрунті суху погоду.</w:t>
      </w:r>
    </w:p>
    <w:p w:rsidR="00116F70" w:rsidRPr="00F40B78" w:rsidRDefault="00116F70" w:rsidP="00116F70">
      <w:pPr>
        <w:pStyle w:val="ab"/>
        <w:widowControl w:val="0"/>
        <w:spacing w:after="0"/>
        <w:ind w:left="0" w:firstLine="567"/>
        <w:jc w:val="both"/>
        <w:rPr>
          <w:sz w:val="24"/>
          <w:szCs w:val="24"/>
          <w:lang w:val="uk-UA"/>
        </w:rPr>
      </w:pPr>
      <w:r w:rsidRPr="00F40B78">
        <w:rPr>
          <w:sz w:val="24"/>
          <w:szCs w:val="24"/>
          <w:lang w:val="uk-UA"/>
        </w:rPr>
        <w:t xml:space="preserve">На сьогодні у багатьох господарствах через економічну недоцільність повністю відмовилися від парів, а озимі культури розміщують після соняшнику, кукурудзи на зерно та стерньових попередників. У такому випадку потрібно висівати пластичні сорти озимих, які при якісному дотриманні інших агротехнічних вимог (удобрення, захист посівів тощо) забезпечують досить високий рівень урожайності. Добрими попередниками є культури раннього збирання, після яких на полі знижується забур'яненість, зменшується можливість поширення хвороб і шкідників, а в грунті накопичуються легкозасвоювані поживні речовини. </w:t>
      </w:r>
      <w:r>
        <w:rPr>
          <w:sz w:val="24"/>
          <w:szCs w:val="24"/>
          <w:lang w:val="uk-UA"/>
        </w:rPr>
        <w:tab/>
      </w:r>
      <w:r>
        <w:rPr>
          <w:sz w:val="24"/>
          <w:szCs w:val="24"/>
          <w:lang w:val="uk-UA"/>
        </w:rPr>
        <w:tab/>
      </w:r>
    </w:p>
    <w:p w:rsidR="00116F70" w:rsidRPr="00F40B78" w:rsidRDefault="00116F70" w:rsidP="00116F70">
      <w:pPr>
        <w:pStyle w:val="ab"/>
        <w:widowControl w:val="0"/>
        <w:spacing w:after="0"/>
        <w:ind w:left="0" w:firstLine="567"/>
        <w:jc w:val="both"/>
        <w:rPr>
          <w:sz w:val="24"/>
          <w:szCs w:val="24"/>
          <w:lang w:val="uk-UA"/>
        </w:rPr>
      </w:pPr>
      <w:r w:rsidRPr="00F40B78">
        <w:rPr>
          <w:rFonts w:eastAsia="TimesNewRomanPSMT"/>
          <w:sz w:val="24"/>
          <w:szCs w:val="24"/>
          <w:lang w:val="uk-UA" w:eastAsia="en-US"/>
        </w:rPr>
        <w:t>Впроваджені реформи у агровиробництві спричинили певні зміни в структурі посівних площ завдяки суттєвому скороченню посівів гороху і культур, які використовували на кормові цілі (багаторічні бобові трави, кукурудза на зелений корм і силос) та були добрими попередниками для озимини. Спеціалізація виробництва передбачає проведення позитивних змін у структурі посівних площ, розширення посівів високопродуктивних та економічно вигідних культур. Однак, із запровадженням</w:t>
      </w:r>
      <w:r w:rsidRPr="00F40B78">
        <w:rPr>
          <w:rFonts w:eastAsia="TimesNewRomanPSMT"/>
          <w:color w:val="FF0000"/>
          <w:sz w:val="24"/>
          <w:szCs w:val="24"/>
          <w:lang w:val="uk-UA" w:eastAsia="en-US"/>
        </w:rPr>
        <w:t xml:space="preserve"> </w:t>
      </w:r>
      <w:r w:rsidRPr="00F40B78">
        <w:rPr>
          <w:sz w:val="24"/>
          <w:szCs w:val="24"/>
          <w:lang w:val="uk-UA"/>
        </w:rPr>
        <w:t xml:space="preserve">короткоротаційних 4–5-пільних сівозмін, у яких першочерговий пріоритет надається культурам, які щороку забезпечують високий прибуток (пшениця озима, соняшник, ячмінь, соя, ріпак) більшість агропідприємств відмовилися від застосування системи парів, натомість частку посівів соняшнику з рекомендованих 10–12 % збільшили до 20–25 %, а в окремих господарствах – до 50 % від загальної структури посівних площ. </w:t>
      </w:r>
    </w:p>
    <w:p w:rsidR="00116F70" w:rsidRPr="00FF0575" w:rsidRDefault="00116F70" w:rsidP="00116F70">
      <w:pPr>
        <w:ind w:firstLine="567"/>
        <w:jc w:val="both"/>
        <w:rPr>
          <w:sz w:val="24"/>
          <w:szCs w:val="24"/>
          <w:lang w:val="uk-UA"/>
        </w:rPr>
      </w:pPr>
      <w:r w:rsidRPr="00FF0575">
        <w:rPr>
          <w:sz w:val="24"/>
          <w:szCs w:val="24"/>
          <w:lang w:val="uk-UA"/>
        </w:rPr>
        <w:t xml:space="preserve">Внаслідок порушення системи сівозмін та зменшення періоду ротації під попередники використовуються повторні посіви озимини, ярі зернові, соняшник, кукурудза на зерно та соя. В структурі цих нетрадиційних попередників особливе місце відводиться соняшнику, оскільки після ярих та озимих зернових </w:t>
      </w:r>
      <w:r w:rsidRPr="00FF0575">
        <w:rPr>
          <w:sz w:val="24"/>
          <w:szCs w:val="24"/>
          <w:lang w:val="uk-UA"/>
        </w:rPr>
        <w:lastRenderedPageBreak/>
        <w:t xml:space="preserve">внаслідок різкого погіршення фітосанітарних умов та виснаження ґрунту урожайність та якість зерна озимих культур істотно знижується. Не завжди виправдовує себе в якості попередника і соя, оскільки ця культура для формування 1 тони зерна з відповідною кількістю побічної продукції виносить з ґрунту 75–100 кг азоту, 17–25 кг фосфору та 30–45 кг калію, тоді як соняшник – відповідно 40–65 кг, 15–30 кг, 100–160 кг. При цьому слід зазначити, що коренева система соняшнику поглинає калій переважно з глибоких ґрунтових горизонтів і більшу його частину залишає з побічною продукцією у верхній частині ґрунту, тим самим роблячи доступнішим для споживання послідуючими культурами, адже соняшник має добре розвинену кореневу систему, яка проникає на глибину 3–4 м, а у горизонтальному напрямку на 0,8–1,2 м. Тому своєчасна підготовка ґрунту після ранньостиглих гібридів соняшнику дає можливість сівби озимих в оптимальні та допустимі строки. </w:t>
      </w:r>
    </w:p>
    <w:p w:rsidR="00116F70" w:rsidRPr="00F40B78" w:rsidRDefault="00116F70" w:rsidP="00116F70">
      <w:pPr>
        <w:ind w:firstLine="567"/>
        <w:jc w:val="both"/>
        <w:rPr>
          <w:sz w:val="24"/>
          <w:szCs w:val="24"/>
        </w:rPr>
      </w:pPr>
      <w:r w:rsidRPr="00F40B78">
        <w:rPr>
          <w:sz w:val="24"/>
          <w:szCs w:val="24"/>
        </w:rPr>
        <w:t xml:space="preserve">Крім того, основним обмежуючим фактором сівби озимих зернових </w:t>
      </w:r>
      <w:proofErr w:type="gramStart"/>
      <w:r w:rsidRPr="00F40B78">
        <w:rPr>
          <w:sz w:val="24"/>
          <w:szCs w:val="24"/>
        </w:rPr>
        <w:t>п</w:t>
      </w:r>
      <w:proofErr w:type="gramEnd"/>
      <w:r w:rsidRPr="00F40B78">
        <w:rPr>
          <w:sz w:val="24"/>
          <w:szCs w:val="24"/>
        </w:rPr>
        <w:t xml:space="preserve">ісля соняшнику та сої є строки збирання цих попередників. Сучасні гібриди соняшнику мають більш короткий вегетаційний період, ніж сорти сої. Так, на території Харківської області соняшник починають збирати наприкінці серпня, що гарантує своєчасну підготовку ґрунту під послідуючий посіви озимих зернових культур. Натомість сою </w:t>
      </w:r>
      <w:proofErr w:type="gramStart"/>
      <w:r w:rsidRPr="00F40B78">
        <w:rPr>
          <w:sz w:val="24"/>
          <w:szCs w:val="24"/>
        </w:rPr>
        <w:t>у</w:t>
      </w:r>
      <w:proofErr w:type="gramEnd"/>
      <w:r w:rsidRPr="00F40B78">
        <w:rPr>
          <w:sz w:val="24"/>
          <w:szCs w:val="24"/>
        </w:rPr>
        <w:t xml:space="preserve"> більшості </w:t>
      </w:r>
      <w:proofErr w:type="gramStart"/>
      <w:r w:rsidRPr="00F40B78">
        <w:rPr>
          <w:sz w:val="24"/>
          <w:szCs w:val="24"/>
        </w:rPr>
        <w:t>рок</w:t>
      </w:r>
      <w:proofErr w:type="gramEnd"/>
      <w:r w:rsidRPr="00F40B78">
        <w:rPr>
          <w:sz w:val="24"/>
          <w:szCs w:val="24"/>
        </w:rPr>
        <w:t>ів починають збирати не раніше другої декади вересня, що у подальшому затримує сівбу озимини. Виходячи з цього, соняшник як попередник займає більш вигі</w:t>
      </w:r>
      <w:proofErr w:type="gramStart"/>
      <w:r w:rsidRPr="00F40B78">
        <w:rPr>
          <w:sz w:val="24"/>
          <w:szCs w:val="24"/>
        </w:rPr>
        <w:t>дне</w:t>
      </w:r>
      <w:proofErr w:type="gramEnd"/>
      <w:r w:rsidRPr="00F40B78">
        <w:rPr>
          <w:sz w:val="24"/>
          <w:szCs w:val="24"/>
        </w:rPr>
        <w:t xml:space="preserve"> положення, ніж соя. </w:t>
      </w:r>
    </w:p>
    <w:p w:rsidR="00116F70" w:rsidRDefault="00116F70" w:rsidP="00116F70">
      <w:pPr>
        <w:ind w:firstLine="567"/>
        <w:jc w:val="both"/>
        <w:rPr>
          <w:sz w:val="24"/>
          <w:szCs w:val="24"/>
        </w:rPr>
      </w:pPr>
      <w:r w:rsidRPr="00F40B78">
        <w:rPr>
          <w:sz w:val="24"/>
          <w:szCs w:val="24"/>
        </w:rPr>
        <w:t xml:space="preserve">Основними проблемами, з якими зіштовхуються аграрії відводячи площі </w:t>
      </w:r>
      <w:proofErr w:type="gramStart"/>
      <w:r w:rsidRPr="00F40B78">
        <w:rPr>
          <w:sz w:val="24"/>
          <w:szCs w:val="24"/>
        </w:rPr>
        <w:t>п</w:t>
      </w:r>
      <w:proofErr w:type="gramEnd"/>
      <w:r w:rsidRPr="00F40B78">
        <w:rPr>
          <w:sz w:val="24"/>
          <w:szCs w:val="24"/>
        </w:rPr>
        <w:t xml:space="preserve">ісля кукурудзи під озимі зернові є те, що ця культура пізно звільняє поле та залишає велику кількість грубих стеблових рослинних решток, які значною мірою перешкоджають якісному проведенню сівби. </w:t>
      </w:r>
      <w:proofErr w:type="gramStart"/>
      <w:r w:rsidRPr="00F40B78">
        <w:rPr>
          <w:sz w:val="24"/>
          <w:szCs w:val="24"/>
        </w:rPr>
        <w:t xml:space="preserve">Утім, ці дві проблеми мають розв’язання шляхом впровадження у виробництво ранньостиглих та середньоранніх гібридів, достигання яких відбувається раніше, ніж у традиційно вирощуваних середньоранніх та середньостиглих гібридів. Крім того, ранньостиглі гібриди мають меншу висоту, а отже і менше накопичують рослинних решток у полі. Варто </w:t>
      </w:r>
      <w:r w:rsidRPr="00F40B78">
        <w:rPr>
          <w:sz w:val="24"/>
          <w:szCs w:val="24"/>
        </w:rPr>
        <w:lastRenderedPageBreak/>
        <w:t>зазначити, що наявн</w:t>
      </w:r>
      <w:proofErr w:type="gramEnd"/>
      <w:r w:rsidRPr="00F40B78">
        <w:rPr>
          <w:sz w:val="24"/>
          <w:szCs w:val="24"/>
        </w:rPr>
        <w:t xml:space="preserve">ість у полі рослинних решток </w:t>
      </w:r>
      <w:proofErr w:type="gramStart"/>
      <w:r w:rsidRPr="00F40B78">
        <w:rPr>
          <w:sz w:val="24"/>
          <w:szCs w:val="24"/>
        </w:rPr>
        <w:t>п</w:t>
      </w:r>
      <w:proofErr w:type="gramEnd"/>
      <w:r w:rsidRPr="00F40B78">
        <w:rPr>
          <w:sz w:val="24"/>
          <w:szCs w:val="24"/>
        </w:rPr>
        <w:t>ісля соняшнику та кукурудзи, крім негативних моментів, мають і позитивні характеристики для послідуючого вирощування озимих зернових культур, які проявляються насамперед у зимовий період, захищаючи рослини озимих зернових культур від льодових кірок, а також виконуючи функцію вітро- та снігозатримання, що запобігає вимерзанню рослин та створює передумови для кращого вологозабезпечення ґрунту.</w:t>
      </w:r>
    </w:p>
    <w:p w:rsidR="00116F70" w:rsidRPr="00F40B78" w:rsidRDefault="00116F70" w:rsidP="00116F70">
      <w:pPr>
        <w:ind w:firstLine="567"/>
        <w:jc w:val="both"/>
        <w:rPr>
          <w:sz w:val="24"/>
          <w:szCs w:val="24"/>
        </w:rPr>
      </w:pPr>
      <w:r w:rsidRPr="00F40B78">
        <w:rPr>
          <w:sz w:val="24"/>
          <w:szCs w:val="24"/>
        </w:rPr>
        <w:t xml:space="preserve">У подальший період, навесні, рослинні рештки </w:t>
      </w:r>
      <w:proofErr w:type="gramStart"/>
      <w:r w:rsidRPr="00F40B78">
        <w:rPr>
          <w:sz w:val="24"/>
          <w:szCs w:val="24"/>
        </w:rPr>
        <w:t>п</w:t>
      </w:r>
      <w:proofErr w:type="gramEnd"/>
      <w:r w:rsidRPr="00F40B78">
        <w:rPr>
          <w:sz w:val="24"/>
          <w:szCs w:val="24"/>
        </w:rPr>
        <w:t xml:space="preserve">ісля соняшнику та кукурудзи виконують функцію мульчуючого матеріалу, який запобігає пересиханню ґрунту та створює оптимальний температурний режим ризосферної зони. Таким чином, </w:t>
      </w:r>
      <w:proofErr w:type="gramStart"/>
      <w:r w:rsidRPr="00F40B78">
        <w:rPr>
          <w:sz w:val="24"/>
          <w:szCs w:val="24"/>
        </w:rPr>
        <w:t>пос</w:t>
      </w:r>
      <w:proofErr w:type="gramEnd"/>
      <w:r w:rsidRPr="00F40B78">
        <w:rPr>
          <w:sz w:val="24"/>
          <w:szCs w:val="24"/>
        </w:rPr>
        <w:t>івні площі після кукурудзи, як і після соняшнику та сої, мають реальні перспективи збільшення частки використання в якості попередників під озимі зернові культури.</w:t>
      </w:r>
    </w:p>
    <w:p w:rsidR="00116F70" w:rsidRPr="00F40B78" w:rsidRDefault="00116F70" w:rsidP="00116F70">
      <w:pPr>
        <w:ind w:firstLine="567"/>
        <w:jc w:val="both"/>
        <w:rPr>
          <w:b/>
          <w:sz w:val="24"/>
          <w:szCs w:val="24"/>
        </w:rPr>
      </w:pPr>
      <w:r w:rsidRPr="00F40B78">
        <w:rPr>
          <w:sz w:val="24"/>
          <w:szCs w:val="24"/>
        </w:rPr>
        <w:t xml:space="preserve">Серед озимих зернових найбільшу пластичність до попередників має жито та тритикале. Пшениця озима є найбільш чутливою до попередників. </w:t>
      </w:r>
      <w:proofErr w:type="gramStart"/>
      <w:r w:rsidRPr="00F40B78">
        <w:rPr>
          <w:sz w:val="24"/>
          <w:szCs w:val="24"/>
        </w:rPr>
        <w:t>П</w:t>
      </w:r>
      <w:proofErr w:type="gramEnd"/>
      <w:r w:rsidRPr="00F40B78">
        <w:rPr>
          <w:sz w:val="24"/>
          <w:szCs w:val="24"/>
        </w:rPr>
        <w:t xml:space="preserve">ісля кращих попередників більш доцільно розміщувати сорти інтенсивного типу, а після задовільних та гірших – пластичні сорти. З метою кращого використання природної родючості попередників, добрив, біологічних особливостей сортів </w:t>
      </w:r>
      <w:proofErr w:type="gramStart"/>
      <w:r w:rsidRPr="00F40B78">
        <w:rPr>
          <w:sz w:val="24"/>
          <w:szCs w:val="24"/>
        </w:rPr>
        <w:t>в</w:t>
      </w:r>
      <w:proofErr w:type="gramEnd"/>
      <w:r w:rsidRPr="00F40B78">
        <w:rPr>
          <w:sz w:val="24"/>
          <w:szCs w:val="24"/>
        </w:rPr>
        <w:t xml:space="preserve"> господарствах рекомендовано вирощувати не менше 2–3 сортів кожної культури. </w:t>
      </w:r>
    </w:p>
    <w:p w:rsidR="00116F70" w:rsidRPr="001C36EB" w:rsidRDefault="00116F70" w:rsidP="00116F70">
      <w:pPr>
        <w:ind w:firstLine="567"/>
        <w:contextualSpacing/>
        <w:jc w:val="both"/>
        <w:rPr>
          <w:bCs/>
          <w:sz w:val="24"/>
          <w:szCs w:val="24"/>
        </w:rPr>
      </w:pPr>
      <w:r w:rsidRPr="00F40B78">
        <w:rPr>
          <w:bCs/>
          <w:sz w:val="24"/>
          <w:szCs w:val="24"/>
        </w:rPr>
        <w:t xml:space="preserve">Згідно даних наукових </w:t>
      </w:r>
      <w:proofErr w:type="gramStart"/>
      <w:r w:rsidRPr="00F40B78">
        <w:rPr>
          <w:bCs/>
          <w:sz w:val="24"/>
          <w:szCs w:val="24"/>
        </w:rPr>
        <w:t>досл</w:t>
      </w:r>
      <w:proofErr w:type="gramEnd"/>
      <w:r w:rsidRPr="00F40B78">
        <w:rPr>
          <w:bCs/>
          <w:sz w:val="24"/>
          <w:szCs w:val="24"/>
        </w:rPr>
        <w:t xml:space="preserve">іджень та передового виробничого досвіду для умов Харківської області кращими попередниками пшениці озимої </w:t>
      </w:r>
      <w:r w:rsidRPr="009661E7">
        <w:rPr>
          <w:bCs/>
          <w:sz w:val="24"/>
          <w:szCs w:val="24"/>
        </w:rPr>
        <w:t>є чорні та зайняті (сидеральні) пари, горох та багаторічні трави на один укіс</w:t>
      </w:r>
      <w:r w:rsidRPr="00F40B78">
        <w:rPr>
          <w:bCs/>
          <w:sz w:val="24"/>
          <w:szCs w:val="24"/>
        </w:rPr>
        <w:t xml:space="preserve">. Цілком задовільними попередниками озимини, які широко використовуються в сучасних ресурсозберігаючих технологіях </w:t>
      </w:r>
      <w:r w:rsidRPr="001C36EB">
        <w:rPr>
          <w:bCs/>
          <w:sz w:val="24"/>
          <w:szCs w:val="24"/>
        </w:rPr>
        <w:t>є соняшник, соя, кукурудза (на зерно та силос), гречка, ріпак та ін.</w:t>
      </w:r>
      <w:r w:rsidRPr="00F40B78">
        <w:rPr>
          <w:bCs/>
          <w:sz w:val="24"/>
          <w:szCs w:val="24"/>
        </w:rPr>
        <w:t xml:space="preserve"> Але при цьому </w:t>
      </w:r>
      <w:proofErr w:type="gramStart"/>
      <w:r w:rsidRPr="00F40B78">
        <w:rPr>
          <w:bCs/>
          <w:sz w:val="24"/>
          <w:szCs w:val="24"/>
        </w:rPr>
        <w:t>пос</w:t>
      </w:r>
      <w:proofErr w:type="gramEnd"/>
      <w:r w:rsidRPr="00F40B78">
        <w:rPr>
          <w:bCs/>
          <w:sz w:val="24"/>
          <w:szCs w:val="24"/>
        </w:rPr>
        <w:t xml:space="preserve">іви потребують більш ретельного підходу щодо оптимізації системи живлення, особливо доз внесення азоту. Встановлено, що близький до високого урожай зерна можна одержати і </w:t>
      </w:r>
      <w:proofErr w:type="gramStart"/>
      <w:r w:rsidRPr="00F40B78">
        <w:rPr>
          <w:bCs/>
          <w:sz w:val="24"/>
          <w:szCs w:val="24"/>
        </w:rPr>
        <w:t>п</w:t>
      </w:r>
      <w:proofErr w:type="gramEnd"/>
      <w:r w:rsidRPr="00F40B78">
        <w:rPr>
          <w:bCs/>
          <w:sz w:val="24"/>
          <w:szCs w:val="24"/>
        </w:rPr>
        <w:t xml:space="preserve">ісля гірших попередників, проте це завжди передбачає додаткових витрат, а відтак, собівартість зерна підвищується. Разом з тим, практично в усі роки </w:t>
      </w:r>
      <w:r w:rsidRPr="001C36EB">
        <w:rPr>
          <w:bCs/>
          <w:sz w:val="24"/>
          <w:szCs w:val="24"/>
        </w:rPr>
        <w:t>розміщення посіві</w:t>
      </w:r>
      <w:proofErr w:type="gramStart"/>
      <w:r w:rsidRPr="001C36EB">
        <w:rPr>
          <w:bCs/>
          <w:sz w:val="24"/>
          <w:szCs w:val="24"/>
        </w:rPr>
        <w:t>в</w:t>
      </w:r>
      <w:proofErr w:type="gramEnd"/>
      <w:r w:rsidRPr="001C36EB">
        <w:rPr>
          <w:bCs/>
          <w:sz w:val="24"/>
          <w:szCs w:val="24"/>
        </w:rPr>
        <w:t xml:space="preserve"> після </w:t>
      </w:r>
      <w:r w:rsidRPr="001C36EB">
        <w:rPr>
          <w:bCs/>
          <w:sz w:val="24"/>
          <w:szCs w:val="24"/>
        </w:rPr>
        <w:lastRenderedPageBreak/>
        <w:t>стерньових попередників порівняно з кращими зменшує рівень урожайності пшениці озимої у середньому на 1,0-1,5 т/га і більше.</w:t>
      </w:r>
    </w:p>
    <w:p w:rsidR="00116F70" w:rsidRPr="00F40B78" w:rsidRDefault="00116F70" w:rsidP="00116F70">
      <w:pPr>
        <w:pStyle w:val="ab"/>
        <w:widowControl w:val="0"/>
        <w:spacing w:after="0"/>
        <w:ind w:left="0" w:firstLine="567"/>
        <w:jc w:val="both"/>
        <w:rPr>
          <w:sz w:val="24"/>
          <w:szCs w:val="24"/>
          <w:lang w:val="uk-UA"/>
        </w:rPr>
      </w:pPr>
      <w:r w:rsidRPr="00F40B78">
        <w:rPr>
          <w:sz w:val="24"/>
          <w:szCs w:val="24"/>
          <w:lang w:val="uk-UA"/>
        </w:rPr>
        <w:t xml:space="preserve">Отже, найкращим попередником для пшениці озимої у зоні недостатнього та нестійкого зволоження є чорний пар. Він дозволяє за будь-яких погодних умов накопичити і зберегти вологу для проведення сівби в оптимальний термін, значно краще забезпечити рослини елементами живлення. За умов жорсткої посухи восени </w:t>
      </w:r>
      <w:r>
        <w:rPr>
          <w:sz w:val="24"/>
          <w:szCs w:val="24"/>
          <w:lang w:val="uk-UA"/>
        </w:rPr>
        <w:t>лише ч</w:t>
      </w:r>
      <w:r w:rsidRPr="00F40B78">
        <w:rPr>
          <w:sz w:val="24"/>
          <w:szCs w:val="24"/>
          <w:lang w:val="uk-UA"/>
        </w:rPr>
        <w:t xml:space="preserve">орний пар забезпечує </w:t>
      </w:r>
      <w:r>
        <w:rPr>
          <w:sz w:val="24"/>
          <w:szCs w:val="24"/>
          <w:lang w:val="uk-UA"/>
        </w:rPr>
        <w:t>одержання повноцінних сходів, сприяє зн</w:t>
      </w:r>
      <w:r w:rsidRPr="00F40B78">
        <w:rPr>
          <w:sz w:val="24"/>
          <w:szCs w:val="24"/>
          <w:lang w:val="uk-UA"/>
        </w:rPr>
        <w:t>иженн</w:t>
      </w:r>
      <w:r>
        <w:rPr>
          <w:sz w:val="24"/>
          <w:szCs w:val="24"/>
          <w:lang w:val="uk-UA"/>
        </w:rPr>
        <w:t>ю</w:t>
      </w:r>
      <w:r w:rsidRPr="00F40B78">
        <w:rPr>
          <w:sz w:val="24"/>
          <w:szCs w:val="24"/>
          <w:lang w:val="uk-UA"/>
        </w:rPr>
        <w:t xml:space="preserve"> забур’яненості посівів, зменшенн</w:t>
      </w:r>
      <w:r>
        <w:rPr>
          <w:sz w:val="24"/>
          <w:szCs w:val="24"/>
          <w:lang w:val="uk-UA"/>
        </w:rPr>
        <w:t>ю</w:t>
      </w:r>
      <w:r w:rsidRPr="00F40B78">
        <w:rPr>
          <w:sz w:val="24"/>
          <w:szCs w:val="24"/>
          <w:lang w:val="uk-UA"/>
        </w:rPr>
        <w:t xml:space="preserve"> ступеня ушкодження рослин шкідниками та ураження хворобами</w:t>
      </w:r>
      <w:r>
        <w:rPr>
          <w:sz w:val="24"/>
          <w:szCs w:val="24"/>
          <w:lang w:val="uk-UA"/>
        </w:rPr>
        <w:t>, одержанню якісного зерна</w:t>
      </w:r>
      <w:r w:rsidRPr="00F40B78">
        <w:rPr>
          <w:sz w:val="24"/>
          <w:szCs w:val="24"/>
          <w:lang w:val="uk-UA"/>
        </w:rPr>
        <w:t xml:space="preserve">. Однак, зазначені переваги чорного пару над іншими попередниками проявляються тільки у випадку підтримки його у відповідному до вимог стані. Якщо ж на пару не проводилися необхідні агротехнічні заходи, то він перетворюється на розсадник бур’янів, шкідників та хвороб і не здатен забезпечити рослини вологою та поживними речовинами. </w:t>
      </w:r>
    </w:p>
    <w:p w:rsidR="00116F70" w:rsidRDefault="00116F70" w:rsidP="00116F70">
      <w:pPr>
        <w:ind w:firstLine="426"/>
        <w:contextualSpacing/>
        <w:jc w:val="center"/>
        <w:rPr>
          <w:b/>
          <w:sz w:val="24"/>
          <w:szCs w:val="24"/>
        </w:rPr>
      </w:pPr>
    </w:p>
    <w:p w:rsidR="00116F70" w:rsidRPr="00F40B78" w:rsidRDefault="00116F70" w:rsidP="00116F70">
      <w:pPr>
        <w:contextualSpacing/>
        <w:jc w:val="center"/>
        <w:rPr>
          <w:b/>
          <w:sz w:val="24"/>
          <w:szCs w:val="24"/>
        </w:rPr>
      </w:pPr>
      <w:r w:rsidRPr="00F40B78">
        <w:rPr>
          <w:b/>
          <w:sz w:val="24"/>
          <w:szCs w:val="24"/>
        </w:rPr>
        <w:t>5. СТРОКИ СІВБИ ОЗИМИХ КУЛЬТУР</w:t>
      </w:r>
    </w:p>
    <w:p w:rsidR="00116F70" w:rsidRPr="00F40B78" w:rsidRDefault="00116F70" w:rsidP="00116F70">
      <w:pPr>
        <w:ind w:firstLine="567"/>
        <w:contextualSpacing/>
        <w:jc w:val="both"/>
        <w:rPr>
          <w:bCs/>
          <w:sz w:val="24"/>
          <w:szCs w:val="24"/>
        </w:rPr>
      </w:pPr>
    </w:p>
    <w:p w:rsidR="00116F70" w:rsidRPr="00DB0E5E" w:rsidRDefault="00116F70" w:rsidP="00116F70">
      <w:pPr>
        <w:autoSpaceDE w:val="0"/>
        <w:autoSpaceDN w:val="0"/>
        <w:adjustRightInd w:val="0"/>
        <w:ind w:firstLine="567"/>
        <w:jc w:val="both"/>
        <w:rPr>
          <w:sz w:val="24"/>
          <w:szCs w:val="24"/>
        </w:rPr>
      </w:pPr>
      <w:r w:rsidRPr="00F40B78">
        <w:rPr>
          <w:rFonts w:eastAsia="ArialMT"/>
          <w:sz w:val="24"/>
          <w:szCs w:val="24"/>
          <w:lang w:eastAsia="en-US"/>
        </w:rPr>
        <w:t xml:space="preserve">Сівба – це перший і найвідповідальніший період, який значною мірою зумовлює час та повноту появи сходів, подальший </w:t>
      </w:r>
      <w:proofErr w:type="gramStart"/>
      <w:r w:rsidRPr="00F40B78">
        <w:rPr>
          <w:rFonts w:eastAsia="ArialMT"/>
          <w:sz w:val="24"/>
          <w:szCs w:val="24"/>
          <w:lang w:eastAsia="en-US"/>
        </w:rPr>
        <w:t>р</w:t>
      </w:r>
      <w:proofErr w:type="gramEnd"/>
      <w:r w:rsidRPr="00F40B78">
        <w:rPr>
          <w:rFonts w:eastAsia="ArialMT"/>
          <w:sz w:val="24"/>
          <w:szCs w:val="24"/>
          <w:lang w:eastAsia="en-US"/>
        </w:rPr>
        <w:t xml:space="preserve">іст і розвиток рослин в осінній період вегетації, </w:t>
      </w:r>
      <w:r w:rsidR="00546CA0">
        <w:rPr>
          <w:rFonts w:eastAsia="ArialMT"/>
          <w:sz w:val="24"/>
          <w:szCs w:val="24"/>
          <w:lang w:val="uk-UA" w:eastAsia="en-US"/>
        </w:rPr>
        <w:t>тривалість</w:t>
      </w:r>
      <w:r w:rsidRPr="00F40B78">
        <w:rPr>
          <w:rFonts w:eastAsia="ArialMT"/>
          <w:sz w:val="24"/>
          <w:szCs w:val="24"/>
          <w:lang w:eastAsia="en-US"/>
        </w:rPr>
        <w:t xml:space="preserve"> фаз загартування, морозо- та зимостійкість, стійкість до інших стресових явищ, хвороб, шкідників, бур’янів, які на кінцевому етапі і є визначальними факторами отримання високих врожаїв озимих культур, особливо озимої пшениці. Встановлено, що відхилення строків сівби від оптимальних на 15–20 днів призводить до зниження урожайності на 15–45% внаслідок одержання перерослих, загущених чи слабких нерозкущених рослин на період припинення осінньої вегетації. При несприятливих умовах перезимі</w:t>
      </w:r>
      <w:proofErr w:type="gramStart"/>
      <w:r w:rsidRPr="00F40B78">
        <w:rPr>
          <w:rFonts w:eastAsia="ArialMT"/>
          <w:sz w:val="24"/>
          <w:szCs w:val="24"/>
          <w:lang w:eastAsia="en-US"/>
        </w:rPr>
        <w:t>вл</w:t>
      </w:r>
      <w:proofErr w:type="gramEnd"/>
      <w:r w:rsidRPr="00F40B78">
        <w:rPr>
          <w:rFonts w:eastAsia="ArialMT"/>
          <w:sz w:val="24"/>
          <w:szCs w:val="24"/>
          <w:lang w:eastAsia="en-US"/>
        </w:rPr>
        <w:t xml:space="preserve">і такі рослини можуть загинути повністю. </w:t>
      </w:r>
      <w:r w:rsidRPr="00F40B78">
        <w:rPr>
          <w:sz w:val="24"/>
          <w:szCs w:val="24"/>
        </w:rPr>
        <w:t xml:space="preserve">При цьому вважається, що сівба пшениці озимої в оптимальні строки забезпечує одержання максимального </w:t>
      </w:r>
      <w:proofErr w:type="gramStart"/>
      <w:r w:rsidRPr="00F40B78">
        <w:rPr>
          <w:sz w:val="24"/>
          <w:szCs w:val="24"/>
        </w:rPr>
        <w:t>р</w:t>
      </w:r>
      <w:proofErr w:type="gramEnd"/>
      <w:r w:rsidRPr="00F40B78">
        <w:rPr>
          <w:sz w:val="24"/>
          <w:szCs w:val="24"/>
        </w:rPr>
        <w:t xml:space="preserve">івня урожайності з високою якістю зерна. В окремі роки ранні строках сівби здатні забезпечувати високу якість зерна за рахунок формування меншого урожаю, а більш </w:t>
      </w:r>
      <w:proofErr w:type="gramStart"/>
      <w:r w:rsidRPr="00F40B78">
        <w:rPr>
          <w:sz w:val="24"/>
          <w:szCs w:val="24"/>
        </w:rPr>
        <w:t>п</w:t>
      </w:r>
      <w:proofErr w:type="gramEnd"/>
      <w:r w:rsidRPr="00F40B78">
        <w:rPr>
          <w:sz w:val="24"/>
          <w:szCs w:val="24"/>
        </w:rPr>
        <w:t xml:space="preserve">ізні – через меншу </w:t>
      </w:r>
      <w:r w:rsidRPr="00F40B78">
        <w:rPr>
          <w:sz w:val="24"/>
          <w:szCs w:val="24"/>
        </w:rPr>
        <w:lastRenderedPageBreak/>
        <w:t>енергію кущіння рослин та більш вирівняний стеблостій.</w:t>
      </w:r>
      <w:r w:rsidRPr="00F40B78">
        <w:rPr>
          <w:sz w:val="24"/>
          <w:szCs w:val="24"/>
        </w:rPr>
        <w:tab/>
      </w:r>
      <w:r w:rsidRPr="00F40B78">
        <w:rPr>
          <w:sz w:val="24"/>
          <w:szCs w:val="24"/>
        </w:rPr>
        <w:tab/>
        <w:t xml:space="preserve">Строки сівби залежать від наявності вологи у </w:t>
      </w:r>
      <w:proofErr w:type="gramStart"/>
      <w:r w:rsidRPr="00F40B78">
        <w:rPr>
          <w:sz w:val="24"/>
          <w:szCs w:val="24"/>
        </w:rPr>
        <w:t>пос</w:t>
      </w:r>
      <w:proofErr w:type="gramEnd"/>
      <w:r w:rsidRPr="00F40B78">
        <w:rPr>
          <w:sz w:val="24"/>
          <w:szCs w:val="24"/>
        </w:rPr>
        <w:t xml:space="preserve">івному шарі грунту, попередника та можливості проведення своєчасного й якісного передпосівного обробітку грунту. Дотримання оптимальних строків сівби – одна з найголовніших передумов вирощування високого урожаю озимих зернових культур, особливо пшениці. Для одержання високих врожаїв необхідні сприятливі умови як для оптимальному росту, так і розвитку пшениці озимої, що </w:t>
      </w:r>
      <w:proofErr w:type="gramStart"/>
      <w:r w:rsidRPr="00F40B78">
        <w:rPr>
          <w:sz w:val="24"/>
          <w:szCs w:val="24"/>
        </w:rPr>
        <w:t>пов’язано</w:t>
      </w:r>
      <w:proofErr w:type="gramEnd"/>
      <w:r w:rsidRPr="00F40B78">
        <w:rPr>
          <w:sz w:val="24"/>
          <w:szCs w:val="24"/>
        </w:rPr>
        <w:t xml:space="preserve"> із динамікою накопичення пластичних речовин та перезимівлею рослин. Низьку морозостійкість мають рослини </w:t>
      </w:r>
      <w:proofErr w:type="gramStart"/>
      <w:r w:rsidRPr="00F40B78">
        <w:rPr>
          <w:sz w:val="24"/>
          <w:szCs w:val="24"/>
        </w:rPr>
        <w:t>п</w:t>
      </w:r>
      <w:proofErr w:type="gramEnd"/>
      <w:r w:rsidRPr="00F40B78">
        <w:rPr>
          <w:sz w:val="24"/>
          <w:szCs w:val="24"/>
        </w:rPr>
        <w:t>ізніх строків сівби, які входять у зиму в фазі 2–3 листків, без вузлових коренів, з невеликим запасом поживних речовин. Зниження мороз</w:t>
      </w:r>
      <w:proofErr w:type="gramStart"/>
      <w:r w:rsidRPr="00F40B78">
        <w:rPr>
          <w:sz w:val="24"/>
          <w:szCs w:val="24"/>
        </w:rPr>
        <w:t>о-</w:t>
      </w:r>
      <w:proofErr w:type="gramEnd"/>
      <w:r w:rsidRPr="00F40B78">
        <w:rPr>
          <w:sz w:val="24"/>
          <w:szCs w:val="24"/>
        </w:rPr>
        <w:t xml:space="preserve"> та зимостійкості властиве також і рослинам дуже ранніх строків, адже перерослі восени рослини, витрачають більшу кількість поживних речовин на утворення великої вегетативної маси, ніж помірно розкущені озимі. При цьому в рослин знижується зимостійкість внаслідок переходу частини пагонів конуса наростання до третього етапу органогенезу. </w:t>
      </w:r>
      <w:proofErr w:type="gramStart"/>
      <w:r w:rsidRPr="00F40B78">
        <w:rPr>
          <w:sz w:val="24"/>
          <w:szCs w:val="24"/>
        </w:rPr>
        <w:t>Через фізіологічне старіння ці рослини втрачають здатність до загартовування та властивість морозостійкості. Найкращими строками сівби є такі, що дозволяють сформувати у рослин розвинений листовий апарат, що здатен функціонувати до припинення вегетації. Найбільш критичною фазою розвитку у озимих вважається період між утворенням першого та другого листка.</w:t>
      </w:r>
      <w:proofErr w:type="gramEnd"/>
      <w:r w:rsidRPr="00F40B78">
        <w:rPr>
          <w:sz w:val="24"/>
          <w:szCs w:val="24"/>
        </w:rPr>
        <w:t xml:space="preserve"> Найвищу зимостійкість та продуктивність забезпечують рослини пшениці озимої, які на час припинення осінньої вегетації мають 3–4 пагоні</w:t>
      </w:r>
      <w:proofErr w:type="gramStart"/>
      <w:r w:rsidRPr="00F40B78">
        <w:rPr>
          <w:sz w:val="24"/>
          <w:szCs w:val="24"/>
        </w:rPr>
        <w:t>в</w:t>
      </w:r>
      <w:proofErr w:type="gramEnd"/>
      <w:r w:rsidRPr="00F40B78">
        <w:rPr>
          <w:sz w:val="24"/>
          <w:szCs w:val="24"/>
        </w:rPr>
        <w:t xml:space="preserve"> кущіння. Кущіння починається </w:t>
      </w:r>
      <w:proofErr w:type="gramStart"/>
      <w:r w:rsidRPr="00F40B78">
        <w:rPr>
          <w:sz w:val="24"/>
          <w:szCs w:val="24"/>
        </w:rPr>
        <w:t>п</w:t>
      </w:r>
      <w:proofErr w:type="gramEnd"/>
      <w:r w:rsidRPr="00F40B78">
        <w:rPr>
          <w:sz w:val="24"/>
          <w:szCs w:val="24"/>
        </w:rPr>
        <w:t>ісля появи 3</w:t>
      </w:r>
      <w:r>
        <w:rPr>
          <w:sz w:val="24"/>
          <w:szCs w:val="24"/>
        </w:rPr>
        <w:t>–</w:t>
      </w:r>
      <w:r w:rsidRPr="00F40B78">
        <w:rPr>
          <w:sz w:val="24"/>
          <w:szCs w:val="24"/>
        </w:rPr>
        <w:t>4 листків або через 10</w:t>
      </w:r>
      <w:r>
        <w:rPr>
          <w:sz w:val="24"/>
          <w:szCs w:val="24"/>
        </w:rPr>
        <w:t>–</w:t>
      </w:r>
      <w:r w:rsidRPr="00F40B78">
        <w:rPr>
          <w:sz w:val="24"/>
          <w:szCs w:val="24"/>
        </w:rPr>
        <w:t>14 днів після сходів і продовжується 35</w:t>
      </w:r>
      <w:r>
        <w:rPr>
          <w:sz w:val="24"/>
          <w:szCs w:val="24"/>
        </w:rPr>
        <w:t>–</w:t>
      </w:r>
      <w:r w:rsidRPr="00F40B78">
        <w:rPr>
          <w:sz w:val="24"/>
          <w:szCs w:val="24"/>
        </w:rPr>
        <w:t>40 днів. Період інтенсивного кущіння складає 18</w:t>
      </w:r>
      <w:r>
        <w:rPr>
          <w:sz w:val="24"/>
          <w:szCs w:val="24"/>
        </w:rPr>
        <w:t>–</w:t>
      </w:r>
      <w:r w:rsidRPr="00F40B78">
        <w:rPr>
          <w:sz w:val="24"/>
          <w:szCs w:val="24"/>
        </w:rPr>
        <w:t xml:space="preserve">20 днів. За нормальних умов розвитку рослини кустяться як восени, так і весною. У період від появи сходів до утворення в точці росту головного стебла зачаткових колосків злакові зернові культури більш </w:t>
      </w:r>
      <w:proofErr w:type="gramStart"/>
      <w:r w:rsidRPr="00F40B78">
        <w:rPr>
          <w:sz w:val="24"/>
          <w:szCs w:val="24"/>
        </w:rPr>
        <w:t>ст</w:t>
      </w:r>
      <w:proofErr w:type="gramEnd"/>
      <w:r w:rsidRPr="00F40B78">
        <w:rPr>
          <w:sz w:val="24"/>
          <w:szCs w:val="24"/>
        </w:rPr>
        <w:t xml:space="preserve">ійкі до засухи і швидко поправляються після дощу. Науково обґрунтовано, що для </w:t>
      </w:r>
      <w:proofErr w:type="gramStart"/>
      <w:r w:rsidRPr="00F40B78">
        <w:rPr>
          <w:sz w:val="24"/>
          <w:szCs w:val="24"/>
        </w:rPr>
        <w:t>нормального</w:t>
      </w:r>
      <w:proofErr w:type="gramEnd"/>
      <w:r w:rsidRPr="00F40B78">
        <w:rPr>
          <w:sz w:val="24"/>
          <w:szCs w:val="24"/>
        </w:rPr>
        <w:t xml:space="preserve"> розвитку пшениці озимої з осені необхідний період 50</w:t>
      </w:r>
      <w:r>
        <w:rPr>
          <w:sz w:val="24"/>
          <w:szCs w:val="24"/>
        </w:rPr>
        <w:t>–</w:t>
      </w:r>
      <w:r w:rsidRPr="00F40B78">
        <w:rPr>
          <w:sz w:val="24"/>
          <w:szCs w:val="24"/>
        </w:rPr>
        <w:t>55 днів із загальною сумою середньодобових температур 500</w:t>
      </w:r>
      <w:r>
        <w:rPr>
          <w:sz w:val="24"/>
          <w:szCs w:val="24"/>
        </w:rPr>
        <w:t>–</w:t>
      </w:r>
      <w:r w:rsidRPr="00F40B78">
        <w:rPr>
          <w:sz w:val="24"/>
          <w:szCs w:val="24"/>
        </w:rPr>
        <w:t>580</w:t>
      </w:r>
      <w:r w:rsidRPr="00F40B78">
        <w:rPr>
          <w:sz w:val="24"/>
          <w:szCs w:val="24"/>
          <w:vertAlign w:val="superscript"/>
        </w:rPr>
        <w:t xml:space="preserve"> о</w:t>
      </w:r>
      <w:r w:rsidRPr="00F40B78">
        <w:rPr>
          <w:sz w:val="24"/>
          <w:szCs w:val="24"/>
        </w:rPr>
        <w:t xml:space="preserve">С. За </w:t>
      </w:r>
      <w:r w:rsidRPr="00DB0E5E">
        <w:rPr>
          <w:sz w:val="24"/>
          <w:szCs w:val="24"/>
        </w:rPr>
        <w:t xml:space="preserve">такий період рослини </w:t>
      </w:r>
      <w:r w:rsidRPr="00DB0E5E">
        <w:rPr>
          <w:sz w:val="24"/>
          <w:szCs w:val="24"/>
        </w:rPr>
        <w:lastRenderedPageBreak/>
        <w:t xml:space="preserve">формують достатню кількість пагонів і набувають </w:t>
      </w:r>
      <w:proofErr w:type="gramStart"/>
      <w:r w:rsidRPr="00DB0E5E">
        <w:rPr>
          <w:sz w:val="24"/>
          <w:szCs w:val="24"/>
        </w:rPr>
        <w:t>п</w:t>
      </w:r>
      <w:proofErr w:type="gramEnd"/>
      <w:r w:rsidRPr="00DB0E5E">
        <w:rPr>
          <w:sz w:val="24"/>
          <w:szCs w:val="24"/>
        </w:rPr>
        <w:t xml:space="preserve">ідвищеної зимостійкості. У більш зимостійких сортів період осінньої вегетації довший, ніж у менш зимостійких. Ознакою, яка визначає необхідну тривалість періоду вегетації, може бути кількість пагонів, що утворилися на рослині. У зимостійких сортів перед входом у зиму кущистість </w:t>
      </w:r>
      <w:proofErr w:type="gramStart"/>
      <w:r w:rsidRPr="00DB0E5E">
        <w:rPr>
          <w:sz w:val="24"/>
          <w:szCs w:val="24"/>
        </w:rPr>
        <w:t>повинна</w:t>
      </w:r>
      <w:proofErr w:type="gramEnd"/>
      <w:r w:rsidRPr="00DB0E5E">
        <w:rPr>
          <w:sz w:val="24"/>
          <w:szCs w:val="24"/>
        </w:rPr>
        <w:t xml:space="preserve"> становити три</w:t>
      </w:r>
      <w:r>
        <w:rPr>
          <w:sz w:val="24"/>
          <w:szCs w:val="24"/>
        </w:rPr>
        <w:t>–</w:t>
      </w:r>
      <w:r w:rsidRPr="00DB0E5E">
        <w:rPr>
          <w:sz w:val="24"/>
          <w:szCs w:val="24"/>
        </w:rPr>
        <w:t>чотири, а у менш зимостійких – два</w:t>
      </w:r>
      <w:r>
        <w:rPr>
          <w:sz w:val="24"/>
          <w:szCs w:val="24"/>
        </w:rPr>
        <w:t>-</w:t>
      </w:r>
      <w:r w:rsidRPr="00DB0E5E">
        <w:rPr>
          <w:sz w:val="24"/>
          <w:szCs w:val="24"/>
        </w:rPr>
        <w:t>три пагони на одну рослину.</w:t>
      </w:r>
    </w:p>
    <w:p w:rsidR="00116F70" w:rsidRPr="00DB0E5E" w:rsidRDefault="00116F70" w:rsidP="00116F70">
      <w:pPr>
        <w:autoSpaceDE w:val="0"/>
        <w:autoSpaceDN w:val="0"/>
        <w:adjustRightInd w:val="0"/>
        <w:ind w:firstLine="567"/>
        <w:jc w:val="both"/>
        <w:rPr>
          <w:sz w:val="24"/>
          <w:szCs w:val="24"/>
        </w:rPr>
      </w:pPr>
      <w:r w:rsidRPr="00E0289B">
        <w:rPr>
          <w:sz w:val="24"/>
          <w:szCs w:val="24"/>
        </w:rPr>
        <w:t xml:space="preserve">Сівба в оптимальні строки сприяє </w:t>
      </w:r>
      <w:proofErr w:type="gramStart"/>
      <w:r w:rsidRPr="00E0289B">
        <w:rPr>
          <w:sz w:val="24"/>
          <w:szCs w:val="24"/>
        </w:rPr>
        <w:t>п</w:t>
      </w:r>
      <w:proofErr w:type="gramEnd"/>
      <w:r w:rsidRPr="00E0289B">
        <w:rPr>
          <w:sz w:val="24"/>
          <w:szCs w:val="24"/>
        </w:rPr>
        <w:t>ідвищенню посухостійкості рослин, коли на створення одиниці урожаю витрачається значно менше вологи, ніж за ранньої сівби.</w:t>
      </w:r>
      <w:r w:rsidRPr="00DB0E5E">
        <w:rPr>
          <w:sz w:val="24"/>
          <w:szCs w:val="24"/>
        </w:rPr>
        <w:t xml:space="preserve"> При цьому забезпечується покращення фітосані</w:t>
      </w:r>
      <w:proofErr w:type="gramStart"/>
      <w:r w:rsidRPr="00DB0E5E">
        <w:rPr>
          <w:sz w:val="24"/>
          <w:szCs w:val="24"/>
        </w:rPr>
        <w:t>тарного</w:t>
      </w:r>
      <w:proofErr w:type="gramEnd"/>
      <w:r w:rsidRPr="00DB0E5E">
        <w:rPr>
          <w:sz w:val="24"/>
          <w:szCs w:val="24"/>
        </w:rPr>
        <w:t xml:space="preserve"> стану рослин, вони значно менше уражуються хворобами (борошнистою росою, бурою іржею, фузаріозом) та пошкоджуються шкідниками (озимою совкою, шведською й гессенською мухами), формується і вища їх  морозостійкість. За переростання рослин </w:t>
      </w:r>
      <w:r>
        <w:rPr>
          <w:sz w:val="24"/>
          <w:szCs w:val="24"/>
        </w:rPr>
        <w:t xml:space="preserve">та сприятливих для їх розвитку </w:t>
      </w:r>
      <w:r w:rsidRPr="00F517B7">
        <w:rPr>
          <w:sz w:val="24"/>
          <w:szCs w:val="24"/>
        </w:rPr>
        <w:t>умовах конус наростання</w:t>
      </w:r>
      <w:r>
        <w:rPr>
          <w:sz w:val="24"/>
          <w:szCs w:val="24"/>
        </w:rPr>
        <w:t xml:space="preserve"> може переходити до третього – початку четвертого етапу органогенезу</w:t>
      </w:r>
      <w:r w:rsidRPr="00F517B7">
        <w:rPr>
          <w:sz w:val="24"/>
          <w:szCs w:val="24"/>
        </w:rPr>
        <w:t xml:space="preserve"> </w:t>
      </w:r>
      <w:r w:rsidRPr="00DB0E5E">
        <w:rPr>
          <w:sz w:val="24"/>
          <w:szCs w:val="24"/>
        </w:rPr>
        <w:t>й диференцію</w:t>
      </w:r>
      <w:r>
        <w:rPr>
          <w:sz w:val="24"/>
          <w:szCs w:val="24"/>
        </w:rPr>
        <w:t>ватися</w:t>
      </w:r>
      <w:r w:rsidRPr="00DB0E5E">
        <w:rPr>
          <w:sz w:val="24"/>
          <w:szCs w:val="24"/>
        </w:rPr>
        <w:t>,</w:t>
      </w:r>
      <w:r>
        <w:rPr>
          <w:sz w:val="24"/>
          <w:szCs w:val="24"/>
        </w:rPr>
        <w:t xml:space="preserve"> </w:t>
      </w:r>
      <w:r w:rsidRPr="00DB0E5E">
        <w:rPr>
          <w:sz w:val="24"/>
          <w:szCs w:val="24"/>
        </w:rPr>
        <w:t xml:space="preserve">тому такі </w:t>
      </w:r>
      <w:r>
        <w:rPr>
          <w:sz w:val="24"/>
          <w:szCs w:val="24"/>
        </w:rPr>
        <w:t xml:space="preserve">рослини втрачають загартованість, а </w:t>
      </w:r>
      <w:proofErr w:type="gramStart"/>
      <w:r w:rsidRPr="00DB0E5E">
        <w:rPr>
          <w:sz w:val="24"/>
          <w:szCs w:val="24"/>
        </w:rPr>
        <w:t>пос</w:t>
      </w:r>
      <w:proofErr w:type="gramEnd"/>
      <w:r w:rsidRPr="00DB0E5E">
        <w:rPr>
          <w:sz w:val="24"/>
          <w:szCs w:val="24"/>
        </w:rPr>
        <w:t xml:space="preserve">іви більш залежні від перепаду температур у період перезимівлі. Встановлено, що найбільш морозостійкими є більш молоді за віком рослини оптимальних строків сівби, які на час припинення осінньої вегетації утворили </w:t>
      </w:r>
      <w:proofErr w:type="gramStart"/>
      <w:r w:rsidRPr="00DB0E5E">
        <w:rPr>
          <w:sz w:val="24"/>
          <w:szCs w:val="24"/>
        </w:rPr>
        <w:t>не б</w:t>
      </w:r>
      <w:proofErr w:type="gramEnd"/>
      <w:r w:rsidRPr="00DB0E5E">
        <w:rPr>
          <w:sz w:val="24"/>
          <w:szCs w:val="24"/>
        </w:rPr>
        <w:t>ільше 3</w:t>
      </w:r>
      <w:r>
        <w:rPr>
          <w:sz w:val="24"/>
          <w:szCs w:val="24"/>
        </w:rPr>
        <w:t>–</w:t>
      </w:r>
      <w:r w:rsidRPr="00DB0E5E">
        <w:rPr>
          <w:sz w:val="24"/>
          <w:szCs w:val="24"/>
        </w:rPr>
        <w:t>4 пагонів, нормально розвинули надземну частину і кореневу систему.</w:t>
      </w:r>
    </w:p>
    <w:p w:rsidR="00116F70" w:rsidRPr="00DB0E5E" w:rsidRDefault="00116F70" w:rsidP="00116F70">
      <w:pPr>
        <w:widowControl w:val="0"/>
        <w:ind w:firstLine="567"/>
        <w:contextualSpacing/>
        <w:jc w:val="both"/>
        <w:rPr>
          <w:b/>
          <w:i/>
          <w:sz w:val="24"/>
          <w:szCs w:val="24"/>
        </w:rPr>
      </w:pPr>
      <w:r w:rsidRPr="00DB0E5E">
        <w:rPr>
          <w:sz w:val="24"/>
          <w:szCs w:val="24"/>
        </w:rPr>
        <w:t xml:space="preserve">Особливістю </w:t>
      </w:r>
      <w:proofErr w:type="gramStart"/>
      <w:r w:rsidRPr="00E0289B">
        <w:rPr>
          <w:sz w:val="24"/>
          <w:szCs w:val="24"/>
        </w:rPr>
        <w:t>п</w:t>
      </w:r>
      <w:proofErr w:type="gramEnd"/>
      <w:r w:rsidRPr="00E0289B">
        <w:rPr>
          <w:sz w:val="24"/>
          <w:szCs w:val="24"/>
        </w:rPr>
        <w:t>ізніх строків</w:t>
      </w:r>
      <w:r>
        <w:rPr>
          <w:sz w:val="24"/>
          <w:szCs w:val="24"/>
        </w:rPr>
        <w:t xml:space="preserve"> </w:t>
      </w:r>
      <w:r w:rsidRPr="00DB0E5E">
        <w:rPr>
          <w:sz w:val="24"/>
          <w:szCs w:val="24"/>
        </w:rPr>
        <w:t xml:space="preserve">сівби є те, що зазвичай вони не встигають з осені розкущитися, сформувати вторинну кореневу систему та накопичити достатню кількість пластичних речовин, через що знижується зимостійкість і виживаність рослин у весняно–літній період. Тому такі </w:t>
      </w:r>
      <w:proofErr w:type="gramStart"/>
      <w:r w:rsidRPr="00DB0E5E">
        <w:rPr>
          <w:sz w:val="24"/>
          <w:szCs w:val="24"/>
        </w:rPr>
        <w:t>пос</w:t>
      </w:r>
      <w:proofErr w:type="gramEnd"/>
      <w:r w:rsidRPr="00DB0E5E">
        <w:rPr>
          <w:sz w:val="24"/>
          <w:szCs w:val="24"/>
        </w:rPr>
        <w:t xml:space="preserve">іви формують неповноцінний урожай або навіть гинуть. Понижена зимостійкість слабо розвинутих </w:t>
      </w:r>
      <w:r w:rsidRPr="00E0289B">
        <w:rPr>
          <w:sz w:val="24"/>
          <w:szCs w:val="24"/>
        </w:rPr>
        <w:t xml:space="preserve">рослин </w:t>
      </w:r>
      <w:proofErr w:type="gramStart"/>
      <w:r w:rsidRPr="00E0289B">
        <w:rPr>
          <w:sz w:val="24"/>
          <w:szCs w:val="24"/>
        </w:rPr>
        <w:t>п</w:t>
      </w:r>
      <w:proofErr w:type="gramEnd"/>
      <w:r w:rsidRPr="00E0289B">
        <w:rPr>
          <w:sz w:val="24"/>
          <w:szCs w:val="24"/>
        </w:rPr>
        <w:t>ізніх строків сівби</w:t>
      </w:r>
      <w:r w:rsidRPr="00DB0E5E">
        <w:rPr>
          <w:sz w:val="24"/>
          <w:szCs w:val="24"/>
        </w:rPr>
        <w:t xml:space="preserve"> пов’язана, в основному, з недостатнім накопиченням ними пластичних речовин перед входом в зиму і слабкою регенераційною здатністю весною.</w:t>
      </w:r>
    </w:p>
    <w:p w:rsidR="00116F70" w:rsidRDefault="00116F70" w:rsidP="00116F70">
      <w:pPr>
        <w:widowControl w:val="0"/>
        <w:ind w:firstLine="567"/>
        <w:contextualSpacing/>
        <w:jc w:val="both"/>
        <w:rPr>
          <w:sz w:val="24"/>
          <w:szCs w:val="24"/>
        </w:rPr>
      </w:pPr>
      <w:r w:rsidRPr="00DB0E5E">
        <w:rPr>
          <w:sz w:val="24"/>
          <w:szCs w:val="24"/>
        </w:rPr>
        <w:t>На сьогодні в зоні Лісостепу України за узагальненими даними ранні строки сівби припадають на 5</w:t>
      </w:r>
      <w:r>
        <w:rPr>
          <w:sz w:val="24"/>
          <w:szCs w:val="24"/>
        </w:rPr>
        <w:t>–</w:t>
      </w:r>
      <w:r w:rsidRPr="00DB0E5E">
        <w:rPr>
          <w:sz w:val="24"/>
          <w:szCs w:val="24"/>
        </w:rPr>
        <w:t>10 вересня, оптимальні – на 10</w:t>
      </w:r>
      <w:r>
        <w:rPr>
          <w:sz w:val="24"/>
          <w:szCs w:val="24"/>
        </w:rPr>
        <w:t>–</w:t>
      </w:r>
      <w:r w:rsidRPr="00DB0E5E">
        <w:rPr>
          <w:sz w:val="24"/>
          <w:szCs w:val="24"/>
        </w:rPr>
        <w:t xml:space="preserve">30 вересня, </w:t>
      </w:r>
      <w:proofErr w:type="gramStart"/>
      <w:r w:rsidRPr="00DB0E5E">
        <w:rPr>
          <w:sz w:val="24"/>
          <w:szCs w:val="24"/>
        </w:rPr>
        <w:t>п</w:t>
      </w:r>
      <w:proofErr w:type="gramEnd"/>
      <w:r w:rsidRPr="00DB0E5E">
        <w:rPr>
          <w:sz w:val="24"/>
          <w:szCs w:val="24"/>
        </w:rPr>
        <w:t xml:space="preserve">ізні – на 1–10 жовтня, надпізні – після 15 жовтня. </w:t>
      </w:r>
    </w:p>
    <w:p w:rsidR="00116F70" w:rsidRPr="00DB0E5E" w:rsidRDefault="00116F70" w:rsidP="00116F70">
      <w:pPr>
        <w:widowControl w:val="0"/>
        <w:ind w:firstLine="567"/>
        <w:contextualSpacing/>
        <w:jc w:val="both"/>
        <w:rPr>
          <w:sz w:val="24"/>
          <w:szCs w:val="24"/>
        </w:rPr>
      </w:pPr>
      <w:proofErr w:type="gramStart"/>
      <w:r w:rsidRPr="00DB0E5E">
        <w:rPr>
          <w:sz w:val="24"/>
          <w:szCs w:val="24"/>
        </w:rPr>
        <w:lastRenderedPageBreak/>
        <w:t>Досл</w:t>
      </w:r>
      <w:proofErr w:type="gramEnd"/>
      <w:r w:rsidRPr="00DB0E5E">
        <w:rPr>
          <w:sz w:val="24"/>
          <w:szCs w:val="24"/>
        </w:rPr>
        <w:t xml:space="preserve">ідженнями </w:t>
      </w:r>
      <w:r>
        <w:rPr>
          <w:sz w:val="24"/>
          <w:szCs w:val="24"/>
        </w:rPr>
        <w:t>Інституту рослинницта</w:t>
      </w:r>
      <w:r w:rsidRPr="007D263B">
        <w:rPr>
          <w:sz w:val="24"/>
          <w:szCs w:val="24"/>
        </w:rPr>
        <w:t xml:space="preserve"> імені </w:t>
      </w:r>
      <w:r>
        <w:rPr>
          <w:sz w:val="24"/>
          <w:szCs w:val="24"/>
        </w:rPr>
        <w:t>В.</w:t>
      </w:r>
      <w:r w:rsidR="006579C2">
        <w:rPr>
          <w:sz w:val="24"/>
          <w:szCs w:val="24"/>
          <w:lang w:val="uk-UA"/>
        </w:rPr>
        <w:t xml:space="preserve"> </w:t>
      </w:r>
      <w:r>
        <w:rPr>
          <w:sz w:val="24"/>
          <w:szCs w:val="24"/>
        </w:rPr>
        <w:t>Я. Ю</w:t>
      </w:r>
      <w:r w:rsidRPr="007D263B">
        <w:rPr>
          <w:sz w:val="24"/>
          <w:szCs w:val="24"/>
        </w:rPr>
        <w:t xml:space="preserve">р’єва </w:t>
      </w:r>
      <w:r>
        <w:rPr>
          <w:sz w:val="24"/>
          <w:szCs w:val="24"/>
        </w:rPr>
        <w:t>НААН за</w:t>
      </w:r>
      <w:r w:rsidRPr="00DB0E5E">
        <w:rPr>
          <w:sz w:val="24"/>
          <w:szCs w:val="24"/>
        </w:rPr>
        <w:t xml:space="preserve"> останні 15 років встановлено, що кращими строками сівби пшениці озимої</w:t>
      </w:r>
      <w:r w:rsidRPr="007D263B">
        <w:rPr>
          <w:sz w:val="24"/>
          <w:szCs w:val="24"/>
        </w:rPr>
        <w:t xml:space="preserve"> </w:t>
      </w:r>
      <w:r w:rsidRPr="00DB0E5E">
        <w:rPr>
          <w:sz w:val="24"/>
          <w:szCs w:val="24"/>
        </w:rPr>
        <w:t xml:space="preserve">для лісостепової зони Харківської області є період з 10 по 25 вересня, а для степової – з 15 по 30 вересня. Допустимими строками </w:t>
      </w:r>
      <w:r>
        <w:rPr>
          <w:sz w:val="24"/>
          <w:szCs w:val="24"/>
        </w:rPr>
        <w:t xml:space="preserve">сівби </w:t>
      </w:r>
      <w:r w:rsidRPr="00DB0E5E">
        <w:rPr>
          <w:sz w:val="24"/>
          <w:szCs w:val="24"/>
        </w:rPr>
        <w:t xml:space="preserve">відповідно </w:t>
      </w:r>
      <w:r>
        <w:rPr>
          <w:sz w:val="24"/>
          <w:szCs w:val="24"/>
        </w:rPr>
        <w:t xml:space="preserve">до зазначених </w:t>
      </w:r>
      <w:r w:rsidRPr="00DB0E5E">
        <w:rPr>
          <w:sz w:val="24"/>
          <w:szCs w:val="24"/>
        </w:rPr>
        <w:t xml:space="preserve">зон є 1 та 5 жовтня, </w:t>
      </w:r>
      <w:proofErr w:type="gramStart"/>
      <w:r w:rsidRPr="00DB0E5E">
        <w:rPr>
          <w:sz w:val="24"/>
          <w:szCs w:val="24"/>
        </w:rPr>
        <w:t>п</w:t>
      </w:r>
      <w:proofErr w:type="gramEnd"/>
      <w:r w:rsidRPr="00DB0E5E">
        <w:rPr>
          <w:sz w:val="24"/>
          <w:szCs w:val="24"/>
        </w:rPr>
        <w:t xml:space="preserve">ісля яких урожайність сортів пшениці різко зменшується. </w:t>
      </w:r>
      <w:r>
        <w:rPr>
          <w:sz w:val="24"/>
          <w:szCs w:val="24"/>
        </w:rPr>
        <w:t>Оптимальні</w:t>
      </w:r>
      <w:r w:rsidRPr="00DB0E5E">
        <w:rPr>
          <w:sz w:val="24"/>
          <w:szCs w:val="24"/>
        </w:rPr>
        <w:t xml:space="preserve"> строки сівби сприяють формуванню більш адаптованих до несприятливих умов зимі</w:t>
      </w:r>
      <w:proofErr w:type="gramStart"/>
      <w:r w:rsidRPr="00DB0E5E">
        <w:rPr>
          <w:sz w:val="24"/>
          <w:szCs w:val="24"/>
        </w:rPr>
        <w:t>вл</w:t>
      </w:r>
      <w:proofErr w:type="gramEnd"/>
      <w:r w:rsidRPr="00DB0E5E">
        <w:rPr>
          <w:sz w:val="24"/>
          <w:szCs w:val="24"/>
        </w:rPr>
        <w:t>і рослин – вузол кущіння закладається глибше, накопичується більша кількості цукрі</w:t>
      </w:r>
      <w:r>
        <w:rPr>
          <w:sz w:val="24"/>
          <w:szCs w:val="24"/>
        </w:rPr>
        <w:t>в</w:t>
      </w:r>
      <w:r w:rsidRPr="00DB0E5E">
        <w:rPr>
          <w:sz w:val="24"/>
          <w:szCs w:val="24"/>
        </w:rPr>
        <w:t>, що забезпечує кращі умови перезимівлі. Також, на час відновлення весняної вегетації у рослин інтенсивніше відбувається як приріст вегетативної маси, так і розвиток конуса росту, вони в меншій мі</w:t>
      </w:r>
      <w:proofErr w:type="gramStart"/>
      <w:r w:rsidRPr="00DB0E5E">
        <w:rPr>
          <w:sz w:val="24"/>
          <w:szCs w:val="24"/>
        </w:rPr>
        <w:t>р</w:t>
      </w:r>
      <w:proofErr w:type="gramEnd"/>
      <w:r w:rsidRPr="00DB0E5E">
        <w:rPr>
          <w:sz w:val="24"/>
          <w:szCs w:val="24"/>
        </w:rPr>
        <w:t xml:space="preserve">і зріджуються протягом весняно – літньої вегетації і утворюють пагони з добре розвиненим і озерненим колосом, а тому формують більш високу продуктивність. </w:t>
      </w:r>
    </w:p>
    <w:p w:rsidR="00116F70" w:rsidRPr="00DB0E5E" w:rsidRDefault="00116F70" w:rsidP="00116F70">
      <w:pPr>
        <w:widowControl w:val="0"/>
        <w:ind w:firstLine="567"/>
        <w:contextualSpacing/>
        <w:jc w:val="both"/>
        <w:rPr>
          <w:sz w:val="24"/>
          <w:szCs w:val="24"/>
        </w:rPr>
      </w:pPr>
      <w:r w:rsidRPr="00DB0E5E">
        <w:rPr>
          <w:sz w:val="24"/>
          <w:szCs w:val="24"/>
        </w:rPr>
        <w:t xml:space="preserve">Слід зазначити, що за умов сухого ґрунту виникає необхідність проведення сівби </w:t>
      </w:r>
      <w:proofErr w:type="gramStart"/>
      <w:r w:rsidRPr="00DB0E5E">
        <w:rPr>
          <w:sz w:val="24"/>
          <w:szCs w:val="24"/>
        </w:rPr>
        <w:t>п</w:t>
      </w:r>
      <w:proofErr w:type="gramEnd"/>
      <w:r w:rsidRPr="00DB0E5E">
        <w:rPr>
          <w:sz w:val="24"/>
          <w:szCs w:val="24"/>
        </w:rPr>
        <w:t xml:space="preserve">ізніше оптимальних строків. У окремі роки це є виправданим, особливо за умов подовженої осені, частих зимових відлиг і раннього відновлення весняної вегетації. Саме останнє є визначальним, оскільки за рахунок подовженого періоду весняного кущіння із пізніх сходів нерідко формуються </w:t>
      </w:r>
      <w:proofErr w:type="gramStart"/>
      <w:r w:rsidRPr="00DB0E5E">
        <w:rPr>
          <w:sz w:val="24"/>
          <w:szCs w:val="24"/>
        </w:rPr>
        <w:t>пос</w:t>
      </w:r>
      <w:proofErr w:type="gramEnd"/>
      <w:r w:rsidRPr="00DB0E5E">
        <w:rPr>
          <w:sz w:val="24"/>
          <w:szCs w:val="24"/>
        </w:rPr>
        <w:t>іви з оптимальною густотою, а їх рівень урожайність може бути на рівні не нижче середньорічних показників.</w:t>
      </w:r>
    </w:p>
    <w:p w:rsidR="00116F70" w:rsidRPr="00DB0E5E" w:rsidRDefault="00116F70" w:rsidP="00116F70">
      <w:pPr>
        <w:widowControl w:val="0"/>
        <w:ind w:firstLine="567"/>
        <w:contextualSpacing/>
        <w:jc w:val="both"/>
        <w:rPr>
          <w:sz w:val="24"/>
          <w:szCs w:val="24"/>
        </w:rPr>
      </w:pPr>
      <w:r w:rsidRPr="00DB0E5E">
        <w:rPr>
          <w:sz w:val="24"/>
          <w:szCs w:val="24"/>
        </w:rPr>
        <w:t xml:space="preserve">Отже, за наявності вологи у ґрунті </w:t>
      </w:r>
      <w:proofErr w:type="gramStart"/>
      <w:r w:rsidRPr="00DB0E5E">
        <w:rPr>
          <w:sz w:val="24"/>
          <w:szCs w:val="24"/>
        </w:rPr>
        <w:t>на</w:t>
      </w:r>
      <w:proofErr w:type="gramEnd"/>
      <w:r w:rsidRPr="00DB0E5E">
        <w:rPr>
          <w:sz w:val="24"/>
          <w:szCs w:val="24"/>
        </w:rPr>
        <w:t xml:space="preserve"> </w:t>
      </w:r>
      <w:proofErr w:type="gramStart"/>
      <w:r w:rsidRPr="00DB0E5E">
        <w:rPr>
          <w:sz w:val="24"/>
          <w:szCs w:val="24"/>
        </w:rPr>
        <w:t>початку</w:t>
      </w:r>
      <w:proofErr w:type="gramEnd"/>
      <w:r w:rsidRPr="00DB0E5E">
        <w:rPr>
          <w:sz w:val="24"/>
          <w:szCs w:val="24"/>
        </w:rPr>
        <w:t xml:space="preserve"> вересня та несприятливому прогнозі щодо вірогідності опадів, слід невідкладно проводити сівбу.</w:t>
      </w:r>
    </w:p>
    <w:p w:rsidR="00116F70" w:rsidRPr="00DB0E5E" w:rsidRDefault="00116F70" w:rsidP="00116F70">
      <w:pPr>
        <w:widowControl w:val="0"/>
        <w:ind w:firstLine="567"/>
        <w:contextualSpacing/>
        <w:jc w:val="both"/>
        <w:rPr>
          <w:sz w:val="24"/>
          <w:szCs w:val="24"/>
        </w:rPr>
      </w:pPr>
      <w:r w:rsidRPr="00DB0E5E">
        <w:rPr>
          <w:sz w:val="24"/>
          <w:szCs w:val="24"/>
        </w:rPr>
        <w:t xml:space="preserve">За повної відсутності вологи в </w:t>
      </w:r>
      <w:proofErr w:type="gramStart"/>
      <w:r w:rsidRPr="00DB0E5E">
        <w:rPr>
          <w:sz w:val="24"/>
          <w:szCs w:val="24"/>
        </w:rPr>
        <w:t>пос</w:t>
      </w:r>
      <w:proofErr w:type="gramEnd"/>
      <w:r w:rsidRPr="00DB0E5E">
        <w:rPr>
          <w:sz w:val="24"/>
          <w:szCs w:val="24"/>
        </w:rPr>
        <w:t xml:space="preserve">івному шарі ґрунту строки сівби на таких площах необхідно перенести на 20–25 вересня. При цьому краще висівати пластичні сорти з урахуванням їх періоду яровизації (30–60 днів), які за </w:t>
      </w:r>
      <w:proofErr w:type="gramStart"/>
      <w:r w:rsidRPr="00DB0E5E">
        <w:rPr>
          <w:sz w:val="24"/>
          <w:szCs w:val="24"/>
        </w:rPr>
        <w:t>п</w:t>
      </w:r>
      <w:proofErr w:type="gramEnd"/>
      <w:r w:rsidRPr="00DB0E5E">
        <w:rPr>
          <w:sz w:val="24"/>
          <w:szCs w:val="24"/>
        </w:rPr>
        <w:t xml:space="preserve">ізніх сходів у меншій мірі знижують продуктивність. На непідготовлених до сівби полях та </w:t>
      </w:r>
      <w:proofErr w:type="gramStart"/>
      <w:r w:rsidRPr="00DB0E5E">
        <w:rPr>
          <w:sz w:val="24"/>
          <w:szCs w:val="24"/>
        </w:rPr>
        <w:t>п</w:t>
      </w:r>
      <w:proofErr w:type="gramEnd"/>
      <w:r w:rsidRPr="00DB0E5E">
        <w:rPr>
          <w:sz w:val="24"/>
          <w:szCs w:val="24"/>
        </w:rPr>
        <w:t xml:space="preserve">ісля пізніх попередників сівбу необхідно завершити до 1–5 жовтня. Оскільки зміщення строків сівби від оптимальних в сторону </w:t>
      </w:r>
      <w:proofErr w:type="gramStart"/>
      <w:r w:rsidRPr="00DB0E5E">
        <w:rPr>
          <w:sz w:val="24"/>
          <w:szCs w:val="24"/>
        </w:rPr>
        <w:t>п</w:t>
      </w:r>
      <w:proofErr w:type="gramEnd"/>
      <w:r w:rsidRPr="00DB0E5E">
        <w:rPr>
          <w:sz w:val="24"/>
          <w:szCs w:val="24"/>
        </w:rPr>
        <w:t>ізніх призводить до зниження урожайності необхідно враховувати особливості сорту, розпочинаючи сівбу пізньостиглими і закінчувати ранньостиглими сортами.</w:t>
      </w:r>
    </w:p>
    <w:p w:rsidR="00116F70" w:rsidRPr="00DB0E5E" w:rsidRDefault="00116F70" w:rsidP="00116F70">
      <w:pPr>
        <w:widowControl w:val="0"/>
        <w:ind w:firstLine="567"/>
        <w:contextualSpacing/>
        <w:jc w:val="both"/>
        <w:rPr>
          <w:sz w:val="24"/>
          <w:szCs w:val="24"/>
        </w:rPr>
      </w:pPr>
      <w:r w:rsidRPr="00DB0E5E">
        <w:rPr>
          <w:sz w:val="24"/>
          <w:szCs w:val="24"/>
        </w:rPr>
        <w:lastRenderedPageBreak/>
        <w:t xml:space="preserve">Ураховуючи попередники і сортові особливості, сівбу озимини </w:t>
      </w:r>
      <w:proofErr w:type="gramStart"/>
      <w:r w:rsidRPr="00DB0E5E">
        <w:rPr>
          <w:sz w:val="24"/>
          <w:szCs w:val="24"/>
        </w:rPr>
        <w:t>доц</w:t>
      </w:r>
      <w:proofErr w:type="gramEnd"/>
      <w:r w:rsidRPr="00DB0E5E">
        <w:rPr>
          <w:sz w:val="24"/>
          <w:szCs w:val="24"/>
        </w:rPr>
        <w:t>ільніше починати після гірших попередників і закінчувати після кращих. Інтенсивні сорти необхідно висівати в більш короткі терміни, тоді як пластичні сорти в меншій мірі реагують на зміни в строках сівби.</w:t>
      </w:r>
      <w:r w:rsidRPr="00DB0E5E">
        <w:rPr>
          <w:b/>
          <w:sz w:val="24"/>
          <w:szCs w:val="24"/>
        </w:rPr>
        <w:t xml:space="preserve"> </w:t>
      </w:r>
      <w:proofErr w:type="gramStart"/>
      <w:r w:rsidRPr="00DB0E5E">
        <w:rPr>
          <w:sz w:val="24"/>
          <w:szCs w:val="24"/>
        </w:rPr>
        <w:t>П</w:t>
      </w:r>
      <w:proofErr w:type="gramEnd"/>
      <w:r w:rsidRPr="00DB0E5E">
        <w:rPr>
          <w:sz w:val="24"/>
          <w:szCs w:val="24"/>
        </w:rPr>
        <w:t xml:space="preserve">ісля кращих попередників на родючих ґрунтах та при достатніх запасах вологи в посівному шарі ґрунту пшеницю краще висівати в другу половину оптимальних строків – 20-25 вересня. </w:t>
      </w:r>
    </w:p>
    <w:p w:rsidR="00116F70" w:rsidRPr="00DB0E5E" w:rsidRDefault="00116F70" w:rsidP="00116F70">
      <w:pPr>
        <w:widowControl w:val="0"/>
        <w:ind w:firstLine="567"/>
        <w:contextualSpacing/>
        <w:jc w:val="both"/>
        <w:rPr>
          <w:sz w:val="24"/>
          <w:szCs w:val="24"/>
        </w:rPr>
      </w:pPr>
      <w:r w:rsidRPr="00DB0E5E">
        <w:rPr>
          <w:sz w:val="24"/>
          <w:szCs w:val="24"/>
        </w:rPr>
        <w:t xml:space="preserve">При більш ранній сівбі </w:t>
      </w:r>
      <w:proofErr w:type="gramStart"/>
      <w:r w:rsidRPr="00DB0E5E">
        <w:rPr>
          <w:sz w:val="24"/>
          <w:szCs w:val="24"/>
        </w:rPr>
        <w:t>пос</w:t>
      </w:r>
      <w:proofErr w:type="gramEnd"/>
      <w:r w:rsidRPr="00DB0E5E">
        <w:rPr>
          <w:sz w:val="24"/>
          <w:szCs w:val="24"/>
        </w:rPr>
        <w:t xml:space="preserve">іви можуть перерости та знизити зимостійкість. Також ранні </w:t>
      </w:r>
      <w:proofErr w:type="gramStart"/>
      <w:r w:rsidRPr="00DB0E5E">
        <w:rPr>
          <w:sz w:val="24"/>
          <w:szCs w:val="24"/>
        </w:rPr>
        <w:t>пос</w:t>
      </w:r>
      <w:proofErr w:type="gramEnd"/>
      <w:r w:rsidRPr="00DB0E5E">
        <w:rPr>
          <w:sz w:val="24"/>
          <w:szCs w:val="24"/>
        </w:rPr>
        <w:t xml:space="preserve">іви більше пошкоджуються  злаковими мухами, цикадками та попелицями, які являються збудниками ВЖКЯ. За сівби озимих у першій половині і в середині </w:t>
      </w:r>
      <w:proofErr w:type="gramStart"/>
      <w:r w:rsidRPr="00DB0E5E">
        <w:rPr>
          <w:sz w:val="24"/>
          <w:szCs w:val="24"/>
        </w:rPr>
        <w:t>оптимального</w:t>
      </w:r>
      <w:proofErr w:type="gramEnd"/>
      <w:r w:rsidRPr="00DB0E5E">
        <w:rPr>
          <w:sz w:val="24"/>
          <w:szCs w:val="24"/>
        </w:rPr>
        <w:t xml:space="preserve"> строку насіння протруюють баковою сумішкою системних фунгіцидних та інсектицидних препаратів або комбінованими інсекто-фунгіцидними формуляціями. При сівбі в кінці </w:t>
      </w:r>
      <w:proofErr w:type="gramStart"/>
      <w:r w:rsidRPr="00DB0E5E">
        <w:rPr>
          <w:sz w:val="24"/>
          <w:szCs w:val="24"/>
        </w:rPr>
        <w:t>оптимального</w:t>
      </w:r>
      <w:proofErr w:type="gramEnd"/>
      <w:r w:rsidRPr="00DB0E5E">
        <w:rPr>
          <w:sz w:val="24"/>
          <w:szCs w:val="24"/>
        </w:rPr>
        <w:t xml:space="preserve"> або в межах допустимого строку насіння достатньо обробити фунгіцидними протруйниками. Для покращення фітосанітарного </w:t>
      </w:r>
      <w:proofErr w:type="gramStart"/>
      <w:r w:rsidRPr="00DB0E5E">
        <w:rPr>
          <w:sz w:val="24"/>
          <w:szCs w:val="24"/>
        </w:rPr>
        <w:t>стану</w:t>
      </w:r>
      <w:proofErr w:type="gramEnd"/>
      <w:r w:rsidRPr="00DB0E5E">
        <w:rPr>
          <w:sz w:val="24"/>
          <w:szCs w:val="24"/>
        </w:rPr>
        <w:t xml:space="preserve"> сходів озимих необхідно знищити сходи падалиці зернових колосових культур поточного року до початку сівби озимих культур. Цей захід знищує резервації вірусних хвороб, іржастих захворювань, плямистостей листя, літніх поколінь мух, попелиць і цикадок (переносників </w:t>
      </w:r>
      <w:proofErr w:type="gramStart"/>
      <w:r w:rsidRPr="00DB0E5E">
        <w:rPr>
          <w:sz w:val="24"/>
          <w:szCs w:val="24"/>
        </w:rPr>
        <w:t>в</w:t>
      </w:r>
      <w:proofErr w:type="gramEnd"/>
      <w:r w:rsidRPr="00DB0E5E">
        <w:rPr>
          <w:sz w:val="24"/>
          <w:szCs w:val="24"/>
        </w:rPr>
        <w:t xml:space="preserve">ірусів) та інших хвороб і шкідників. Вибір препарату для протруювання насіння залежить від строку сівби та наявної інфекції на насінні. Так, сходи при сівбі в першій половині оптимального строку уражаються кореневими гнилями і пошкоджуються шкідниками на 80–90% сильніше, ніж при сівбі в середині </w:t>
      </w:r>
      <w:proofErr w:type="gramStart"/>
      <w:r w:rsidRPr="00DB0E5E">
        <w:rPr>
          <w:sz w:val="24"/>
          <w:szCs w:val="24"/>
        </w:rPr>
        <w:t>оптимального</w:t>
      </w:r>
      <w:proofErr w:type="gramEnd"/>
      <w:r w:rsidRPr="00DB0E5E">
        <w:rPr>
          <w:sz w:val="24"/>
          <w:szCs w:val="24"/>
        </w:rPr>
        <w:t xml:space="preserve"> строку і на 40</w:t>
      </w:r>
      <w:r w:rsidRPr="00DB0E5E">
        <w:rPr>
          <w:sz w:val="24"/>
          <w:szCs w:val="24"/>
        </w:rPr>
        <w:noBreakHyphen/>
        <w:t>60% сильніше, ніж при сівбі в кінці оптимального строку або в межах допустимого.</w:t>
      </w:r>
    </w:p>
    <w:p w:rsidR="00116F70" w:rsidRPr="00DB0E5E" w:rsidRDefault="00116F70" w:rsidP="00116F70">
      <w:pPr>
        <w:widowControl w:val="0"/>
        <w:ind w:firstLine="567"/>
        <w:contextualSpacing/>
        <w:jc w:val="both"/>
        <w:rPr>
          <w:sz w:val="24"/>
          <w:szCs w:val="24"/>
        </w:rPr>
      </w:pPr>
      <w:r w:rsidRPr="00DB0E5E">
        <w:rPr>
          <w:sz w:val="24"/>
          <w:szCs w:val="24"/>
        </w:rPr>
        <w:t xml:space="preserve">При цьому оптимізація систем удобрення дає можливість зміщувати строки сівби сортів на третю декаду вересня без істотного зменшення їх продуктивності. Так, у </w:t>
      </w:r>
      <w:proofErr w:type="gramStart"/>
      <w:r w:rsidRPr="00DB0E5E">
        <w:rPr>
          <w:sz w:val="24"/>
          <w:szCs w:val="24"/>
        </w:rPr>
        <w:t>досл</w:t>
      </w:r>
      <w:proofErr w:type="gramEnd"/>
      <w:r w:rsidRPr="00DB0E5E">
        <w:rPr>
          <w:sz w:val="24"/>
          <w:szCs w:val="24"/>
        </w:rPr>
        <w:t>ідах Інституту рослинництва імені В. Я. Юр’єва НААН сівба в третю декаду вересня за внесення мінеральних добрив у дозі від N</w:t>
      </w:r>
      <w:r w:rsidRPr="00DB0E5E">
        <w:rPr>
          <w:sz w:val="24"/>
          <w:szCs w:val="24"/>
          <w:vertAlign w:val="subscript"/>
        </w:rPr>
        <w:t>75</w:t>
      </w:r>
      <w:r w:rsidRPr="00DB0E5E">
        <w:rPr>
          <w:sz w:val="24"/>
          <w:szCs w:val="24"/>
        </w:rPr>
        <w:t>P</w:t>
      </w:r>
      <w:r w:rsidRPr="00DB0E5E">
        <w:rPr>
          <w:sz w:val="24"/>
          <w:szCs w:val="24"/>
          <w:vertAlign w:val="subscript"/>
        </w:rPr>
        <w:t>15</w:t>
      </w:r>
      <w:r w:rsidRPr="00DB0E5E">
        <w:rPr>
          <w:sz w:val="24"/>
          <w:szCs w:val="24"/>
        </w:rPr>
        <w:t>K</w:t>
      </w:r>
      <w:r w:rsidRPr="00DB0E5E">
        <w:rPr>
          <w:sz w:val="24"/>
          <w:szCs w:val="24"/>
          <w:vertAlign w:val="subscript"/>
        </w:rPr>
        <w:t>15</w:t>
      </w:r>
      <w:r w:rsidRPr="00DB0E5E">
        <w:rPr>
          <w:sz w:val="24"/>
          <w:szCs w:val="24"/>
        </w:rPr>
        <w:t xml:space="preserve"> до N</w:t>
      </w:r>
      <w:r w:rsidRPr="00DB0E5E">
        <w:rPr>
          <w:sz w:val="24"/>
          <w:szCs w:val="24"/>
          <w:vertAlign w:val="subscript"/>
        </w:rPr>
        <w:t>135</w:t>
      </w:r>
      <w:r w:rsidRPr="00DB0E5E">
        <w:rPr>
          <w:sz w:val="24"/>
          <w:szCs w:val="24"/>
        </w:rPr>
        <w:t>P</w:t>
      </w:r>
      <w:r w:rsidRPr="00DB0E5E">
        <w:rPr>
          <w:sz w:val="24"/>
          <w:szCs w:val="24"/>
          <w:vertAlign w:val="subscript"/>
        </w:rPr>
        <w:t>75</w:t>
      </w:r>
      <w:r w:rsidRPr="00DB0E5E">
        <w:rPr>
          <w:sz w:val="24"/>
          <w:szCs w:val="24"/>
        </w:rPr>
        <w:t>K</w:t>
      </w:r>
      <w:r w:rsidRPr="00DB0E5E">
        <w:rPr>
          <w:sz w:val="24"/>
          <w:szCs w:val="24"/>
          <w:vertAlign w:val="subscript"/>
        </w:rPr>
        <w:t>75</w:t>
      </w:r>
      <w:r w:rsidRPr="00DB0E5E">
        <w:rPr>
          <w:sz w:val="24"/>
          <w:szCs w:val="24"/>
        </w:rPr>
        <w:t xml:space="preserve"> після кукурудзи на силос та від N</w:t>
      </w:r>
      <w:r w:rsidRPr="00DB0E5E">
        <w:rPr>
          <w:sz w:val="24"/>
          <w:szCs w:val="24"/>
          <w:vertAlign w:val="subscript"/>
        </w:rPr>
        <w:t>60</w:t>
      </w:r>
      <w:r w:rsidRPr="00DB0E5E">
        <w:rPr>
          <w:sz w:val="24"/>
          <w:szCs w:val="24"/>
        </w:rPr>
        <w:t>P</w:t>
      </w:r>
      <w:r w:rsidRPr="00DB0E5E">
        <w:rPr>
          <w:sz w:val="24"/>
          <w:szCs w:val="24"/>
          <w:vertAlign w:val="subscript"/>
        </w:rPr>
        <w:t>30</w:t>
      </w:r>
      <w:r w:rsidRPr="00DB0E5E">
        <w:rPr>
          <w:sz w:val="24"/>
          <w:szCs w:val="24"/>
        </w:rPr>
        <w:t>K</w:t>
      </w:r>
      <w:r w:rsidRPr="00DB0E5E">
        <w:rPr>
          <w:sz w:val="24"/>
          <w:szCs w:val="24"/>
          <w:vertAlign w:val="subscript"/>
        </w:rPr>
        <w:t xml:space="preserve">30 </w:t>
      </w:r>
      <w:r w:rsidRPr="00DB0E5E">
        <w:rPr>
          <w:sz w:val="24"/>
          <w:szCs w:val="24"/>
        </w:rPr>
        <w:t>до N</w:t>
      </w:r>
      <w:r w:rsidRPr="00DB0E5E">
        <w:rPr>
          <w:sz w:val="24"/>
          <w:szCs w:val="24"/>
          <w:vertAlign w:val="subscript"/>
        </w:rPr>
        <w:t>90</w:t>
      </w:r>
      <w:r w:rsidRPr="00DB0E5E">
        <w:rPr>
          <w:sz w:val="24"/>
          <w:szCs w:val="24"/>
        </w:rPr>
        <w:t>P</w:t>
      </w:r>
      <w:r w:rsidRPr="00DB0E5E">
        <w:rPr>
          <w:sz w:val="24"/>
          <w:szCs w:val="24"/>
          <w:vertAlign w:val="subscript"/>
        </w:rPr>
        <w:t>60</w:t>
      </w:r>
      <w:r w:rsidRPr="00DB0E5E">
        <w:rPr>
          <w:sz w:val="24"/>
          <w:szCs w:val="24"/>
        </w:rPr>
        <w:t>K</w:t>
      </w:r>
      <w:r w:rsidRPr="00DB0E5E">
        <w:rPr>
          <w:sz w:val="24"/>
          <w:szCs w:val="24"/>
          <w:vertAlign w:val="subscript"/>
        </w:rPr>
        <w:t xml:space="preserve">60 </w:t>
      </w:r>
      <w:r w:rsidRPr="00DB0E5E">
        <w:rPr>
          <w:sz w:val="24"/>
          <w:szCs w:val="24"/>
        </w:rPr>
        <w:t xml:space="preserve"> </w:t>
      </w:r>
      <w:proofErr w:type="gramStart"/>
      <w:r w:rsidRPr="00DB0E5E">
        <w:rPr>
          <w:sz w:val="24"/>
          <w:szCs w:val="24"/>
        </w:rPr>
        <w:t>п</w:t>
      </w:r>
      <w:proofErr w:type="gramEnd"/>
      <w:r w:rsidRPr="00DB0E5E">
        <w:rPr>
          <w:sz w:val="24"/>
          <w:szCs w:val="24"/>
        </w:rPr>
        <w:t xml:space="preserve">ісля чорного пару та гороху на зерно врожайність пшениці озимої </w:t>
      </w:r>
      <w:r w:rsidRPr="00DB0E5E">
        <w:rPr>
          <w:sz w:val="24"/>
          <w:szCs w:val="24"/>
        </w:rPr>
        <w:lastRenderedPageBreak/>
        <w:t xml:space="preserve">порівняно з другою декадою не зменшувалася. </w:t>
      </w:r>
    </w:p>
    <w:p w:rsidR="00116F70" w:rsidRPr="00DB0E5E" w:rsidRDefault="00116F70" w:rsidP="00116F70">
      <w:pPr>
        <w:ind w:firstLine="567"/>
        <w:jc w:val="both"/>
        <w:rPr>
          <w:sz w:val="24"/>
          <w:szCs w:val="24"/>
        </w:rPr>
      </w:pPr>
      <w:r w:rsidRPr="00DB0E5E">
        <w:rPr>
          <w:sz w:val="24"/>
          <w:szCs w:val="24"/>
        </w:rPr>
        <w:t>Слід зазначити, що строки сівби необхідно скоригувати відповідно до гідротермічних умов осені з урахуванням біологічних особливостей сорту та технологічними можливостями господарств.</w:t>
      </w:r>
      <w:r w:rsidRPr="00DB0E5E">
        <w:rPr>
          <w:i/>
          <w:sz w:val="24"/>
          <w:szCs w:val="24"/>
        </w:rPr>
        <w:t xml:space="preserve"> </w:t>
      </w:r>
      <w:r w:rsidRPr="00DB0E5E">
        <w:rPr>
          <w:sz w:val="24"/>
          <w:szCs w:val="24"/>
        </w:rPr>
        <w:t xml:space="preserve">Тривалість періоду сівба – припинення осінньої вегетації коливається залежно від погодних умов. У роки з більш тривалим періодом осінньої вегетації рослини </w:t>
      </w:r>
      <w:proofErr w:type="gramStart"/>
      <w:r w:rsidRPr="00DB0E5E">
        <w:rPr>
          <w:sz w:val="24"/>
          <w:szCs w:val="24"/>
        </w:rPr>
        <w:t>п</w:t>
      </w:r>
      <w:proofErr w:type="gramEnd"/>
      <w:r w:rsidRPr="00DB0E5E">
        <w:rPr>
          <w:sz w:val="24"/>
          <w:szCs w:val="24"/>
        </w:rPr>
        <w:t>ізніх строків сівби формують вищий урожай порівняно з ранніми.</w:t>
      </w:r>
      <w:r>
        <w:rPr>
          <w:sz w:val="24"/>
          <w:szCs w:val="24"/>
        </w:rPr>
        <w:tab/>
      </w:r>
      <w:r>
        <w:rPr>
          <w:sz w:val="24"/>
          <w:szCs w:val="24"/>
        </w:rPr>
        <w:tab/>
      </w:r>
      <w:r>
        <w:rPr>
          <w:sz w:val="24"/>
          <w:szCs w:val="24"/>
        </w:rPr>
        <w:tab/>
      </w:r>
    </w:p>
    <w:p w:rsidR="00116F70" w:rsidRPr="00DB0E5E" w:rsidRDefault="00116F70" w:rsidP="00116F70">
      <w:pPr>
        <w:ind w:firstLine="567"/>
        <w:jc w:val="both"/>
        <w:rPr>
          <w:sz w:val="24"/>
          <w:szCs w:val="24"/>
        </w:rPr>
      </w:pPr>
      <w:r w:rsidRPr="00DB0E5E">
        <w:rPr>
          <w:sz w:val="24"/>
          <w:szCs w:val="24"/>
        </w:rPr>
        <w:t xml:space="preserve">Тому, в умовах осіннього періоду 2023 року стратегічно важливо визначитися зі строками сівби пшениці озимої по кожному полю з урахуванням попередника та наявності продуктивної вологи. На окремих </w:t>
      </w:r>
      <w:proofErr w:type="gramStart"/>
      <w:r w:rsidRPr="00DB0E5E">
        <w:rPr>
          <w:sz w:val="24"/>
          <w:szCs w:val="24"/>
        </w:rPr>
        <w:t>п</w:t>
      </w:r>
      <w:proofErr w:type="gramEnd"/>
      <w:r w:rsidRPr="00DB0E5E">
        <w:rPr>
          <w:sz w:val="24"/>
          <w:szCs w:val="24"/>
        </w:rPr>
        <w:t>ідготовлених площах за достатньої вологості посівного шару ґрунту сівбу доцільно буде розпочинати з 5 вересня.</w:t>
      </w:r>
    </w:p>
    <w:p w:rsidR="00116F70" w:rsidRDefault="00116F70" w:rsidP="00116F70">
      <w:pPr>
        <w:widowControl w:val="0"/>
        <w:ind w:firstLine="426"/>
        <w:contextualSpacing/>
        <w:jc w:val="center"/>
        <w:rPr>
          <w:b/>
          <w:sz w:val="24"/>
          <w:szCs w:val="24"/>
        </w:rPr>
      </w:pPr>
    </w:p>
    <w:p w:rsidR="00116F70" w:rsidRPr="00DB0E5E" w:rsidRDefault="00116F70" w:rsidP="00116F70">
      <w:pPr>
        <w:widowControl w:val="0"/>
        <w:contextualSpacing/>
        <w:jc w:val="center"/>
        <w:rPr>
          <w:b/>
          <w:sz w:val="24"/>
          <w:szCs w:val="24"/>
        </w:rPr>
      </w:pPr>
      <w:r w:rsidRPr="00DB0E5E">
        <w:rPr>
          <w:b/>
          <w:sz w:val="24"/>
          <w:szCs w:val="24"/>
        </w:rPr>
        <w:t>6. НОРМИ ВИСІВУ ТА ГЛИБИНА ЗАГОРТАННЯ НАСІННЯ</w:t>
      </w:r>
    </w:p>
    <w:p w:rsidR="00116F70" w:rsidRDefault="00116F70" w:rsidP="00116F70">
      <w:pPr>
        <w:widowControl w:val="0"/>
        <w:ind w:firstLine="567"/>
        <w:contextualSpacing/>
        <w:jc w:val="both"/>
        <w:rPr>
          <w:spacing w:val="-2"/>
          <w:sz w:val="24"/>
          <w:szCs w:val="24"/>
          <w:lang w:val="uk-UA"/>
        </w:rPr>
      </w:pPr>
    </w:p>
    <w:p w:rsidR="003A3FC5" w:rsidRDefault="003A3FC5" w:rsidP="00116F70">
      <w:pPr>
        <w:widowControl w:val="0"/>
        <w:ind w:firstLine="567"/>
        <w:contextualSpacing/>
        <w:jc w:val="both"/>
        <w:rPr>
          <w:spacing w:val="-2"/>
          <w:sz w:val="24"/>
          <w:szCs w:val="24"/>
          <w:lang w:val="uk-UA"/>
        </w:rPr>
      </w:pPr>
      <w:r>
        <w:rPr>
          <w:spacing w:val="-2"/>
          <w:sz w:val="24"/>
          <w:szCs w:val="24"/>
          <w:lang w:val="uk-UA"/>
        </w:rPr>
        <w:t>Норми висіву насіння озимих культур визначаються грунтово–кліматичними умовами умовами, попередниками, рівнем удобрення, строками сівби та біологічними властивостями сорту.</w:t>
      </w:r>
    </w:p>
    <w:p w:rsidR="006E7D70" w:rsidRDefault="00116F70" w:rsidP="00116F70">
      <w:pPr>
        <w:widowControl w:val="0"/>
        <w:ind w:firstLine="567"/>
        <w:contextualSpacing/>
        <w:jc w:val="both"/>
        <w:rPr>
          <w:sz w:val="24"/>
          <w:szCs w:val="24"/>
          <w:lang w:val="uk-UA"/>
        </w:rPr>
      </w:pPr>
      <w:r w:rsidRPr="00DB0E5E">
        <w:rPr>
          <w:spacing w:val="-2"/>
          <w:sz w:val="24"/>
          <w:szCs w:val="24"/>
        </w:rPr>
        <w:t xml:space="preserve">За сприятливих умов зволоження і оптимальних </w:t>
      </w:r>
      <w:r w:rsidRPr="00DB0E5E">
        <w:rPr>
          <w:sz w:val="24"/>
          <w:szCs w:val="24"/>
        </w:rPr>
        <w:t xml:space="preserve">строків сівби </w:t>
      </w:r>
      <w:r w:rsidRPr="0051707C">
        <w:rPr>
          <w:sz w:val="24"/>
          <w:szCs w:val="24"/>
        </w:rPr>
        <w:t xml:space="preserve">норми висіву пшениці озимої становлять: по чистих і зайнятих парах 4,0-4,5 </w:t>
      </w:r>
      <w:proofErr w:type="gramStart"/>
      <w:r w:rsidRPr="0051707C">
        <w:rPr>
          <w:sz w:val="24"/>
          <w:szCs w:val="24"/>
        </w:rPr>
        <w:t>млн</w:t>
      </w:r>
      <w:proofErr w:type="gramEnd"/>
      <w:r w:rsidRPr="0051707C">
        <w:rPr>
          <w:sz w:val="24"/>
          <w:szCs w:val="24"/>
        </w:rPr>
        <w:t xml:space="preserve"> шт., а після непарових попередників – 5,0-5,5 млн схожого насіння</w:t>
      </w:r>
      <w:r w:rsidRPr="0051707C">
        <w:rPr>
          <w:sz w:val="28"/>
          <w:szCs w:val="28"/>
        </w:rPr>
        <w:t xml:space="preserve"> </w:t>
      </w:r>
      <w:r w:rsidRPr="0051707C">
        <w:rPr>
          <w:sz w:val="24"/>
          <w:szCs w:val="24"/>
        </w:rPr>
        <w:t>на гектар.</w:t>
      </w:r>
      <w:r w:rsidRPr="00DB0E5E">
        <w:rPr>
          <w:sz w:val="24"/>
          <w:szCs w:val="24"/>
        </w:rPr>
        <w:t xml:space="preserve"> </w:t>
      </w:r>
      <w:r w:rsidR="003A3FC5">
        <w:rPr>
          <w:sz w:val="24"/>
          <w:szCs w:val="24"/>
          <w:lang w:val="uk-UA"/>
        </w:rPr>
        <w:t>Ці норми орієнтовні</w:t>
      </w:r>
      <w:r w:rsidR="006E7D70">
        <w:rPr>
          <w:sz w:val="24"/>
          <w:szCs w:val="24"/>
          <w:lang w:val="uk-UA"/>
        </w:rPr>
        <w:t>, тому</w:t>
      </w:r>
      <w:r w:rsidR="003A3FC5">
        <w:rPr>
          <w:sz w:val="24"/>
          <w:szCs w:val="24"/>
          <w:lang w:val="uk-UA"/>
        </w:rPr>
        <w:t xml:space="preserve"> їх треба уточнювати залежно від умов господарства. </w:t>
      </w:r>
    </w:p>
    <w:p w:rsidR="003A3FC5" w:rsidRDefault="003A3FC5" w:rsidP="00116F70">
      <w:pPr>
        <w:widowControl w:val="0"/>
        <w:ind w:firstLine="567"/>
        <w:contextualSpacing/>
        <w:jc w:val="both"/>
        <w:rPr>
          <w:spacing w:val="-2"/>
          <w:sz w:val="24"/>
          <w:szCs w:val="24"/>
          <w:lang w:val="uk-UA"/>
        </w:rPr>
      </w:pPr>
      <w:r>
        <w:rPr>
          <w:sz w:val="24"/>
          <w:szCs w:val="24"/>
          <w:lang w:val="uk-UA"/>
        </w:rPr>
        <w:t>Вагову норму висіву</w:t>
      </w:r>
      <w:r w:rsidR="00700FC7">
        <w:rPr>
          <w:sz w:val="24"/>
          <w:szCs w:val="24"/>
          <w:lang w:val="uk-UA"/>
        </w:rPr>
        <w:t xml:space="preserve"> обчислюють за середньою масою 1000 насінин і посівною придатністю насіння. </w:t>
      </w:r>
      <w:r w:rsidR="00116F70" w:rsidRPr="005D456D">
        <w:rPr>
          <w:sz w:val="24"/>
          <w:szCs w:val="24"/>
          <w:lang w:val="uk-UA"/>
        </w:rPr>
        <w:t>Розрахунки норми висіву базуються на необхідності одержання густоти сходів на рівні 400</w:t>
      </w:r>
      <w:r w:rsidR="006E7D70">
        <w:rPr>
          <w:sz w:val="24"/>
          <w:szCs w:val="24"/>
          <w:lang w:val="uk-UA"/>
        </w:rPr>
        <w:t>–</w:t>
      </w:r>
      <w:r w:rsidR="00116F70" w:rsidRPr="005D456D">
        <w:rPr>
          <w:sz w:val="24"/>
          <w:szCs w:val="24"/>
          <w:lang w:val="uk-UA"/>
        </w:rPr>
        <w:t>450</w:t>
      </w:r>
      <w:r w:rsidR="00116F70" w:rsidRPr="00DB0E5E">
        <w:rPr>
          <w:sz w:val="24"/>
          <w:szCs w:val="24"/>
        </w:rPr>
        <w:t> </w:t>
      </w:r>
      <w:r w:rsidR="00116F70" w:rsidRPr="005D456D">
        <w:rPr>
          <w:sz w:val="24"/>
          <w:szCs w:val="24"/>
          <w:lang w:val="uk-UA"/>
        </w:rPr>
        <w:t>шт./м</w:t>
      </w:r>
      <w:r w:rsidR="00116F70" w:rsidRPr="005D456D">
        <w:rPr>
          <w:sz w:val="24"/>
          <w:szCs w:val="24"/>
          <w:vertAlign w:val="superscript"/>
          <w:lang w:val="uk-UA"/>
        </w:rPr>
        <w:t>2</w:t>
      </w:r>
      <w:r w:rsidR="00116F70" w:rsidRPr="005D456D">
        <w:rPr>
          <w:sz w:val="24"/>
          <w:szCs w:val="24"/>
          <w:lang w:val="uk-UA"/>
        </w:rPr>
        <w:t xml:space="preserve"> для сортів з низьким коефіцієнтами кущіння, а для сортів з більш інтенсивним – 350-400 шт./м</w:t>
      </w:r>
      <w:r w:rsidR="00116F70" w:rsidRPr="005D456D">
        <w:rPr>
          <w:sz w:val="24"/>
          <w:szCs w:val="24"/>
          <w:vertAlign w:val="superscript"/>
          <w:lang w:val="uk-UA"/>
        </w:rPr>
        <w:t>2</w:t>
      </w:r>
      <w:r w:rsidR="00116F70" w:rsidRPr="005D456D">
        <w:rPr>
          <w:sz w:val="24"/>
          <w:szCs w:val="24"/>
          <w:lang w:val="uk-UA"/>
        </w:rPr>
        <w:t xml:space="preserve">. </w:t>
      </w:r>
      <w:r w:rsidR="00116F70" w:rsidRPr="00DB0E5E">
        <w:rPr>
          <w:sz w:val="24"/>
          <w:szCs w:val="24"/>
        </w:rPr>
        <w:t xml:space="preserve">За сівби </w:t>
      </w:r>
      <w:r>
        <w:rPr>
          <w:sz w:val="24"/>
          <w:szCs w:val="24"/>
          <w:lang w:val="uk-UA"/>
        </w:rPr>
        <w:t xml:space="preserve">в допустимо </w:t>
      </w:r>
      <w:proofErr w:type="gramStart"/>
      <w:r>
        <w:rPr>
          <w:sz w:val="24"/>
          <w:szCs w:val="24"/>
          <w:lang w:val="uk-UA"/>
        </w:rPr>
        <w:t>п</w:t>
      </w:r>
      <w:proofErr w:type="gramEnd"/>
      <w:r>
        <w:rPr>
          <w:sz w:val="24"/>
          <w:szCs w:val="24"/>
          <w:lang w:val="uk-UA"/>
        </w:rPr>
        <w:t>ізні строки</w:t>
      </w:r>
      <w:r w:rsidR="00116F70" w:rsidRPr="00DB0E5E">
        <w:rPr>
          <w:sz w:val="24"/>
          <w:szCs w:val="24"/>
        </w:rPr>
        <w:t xml:space="preserve"> норму</w:t>
      </w:r>
      <w:r w:rsidR="00116F70" w:rsidRPr="00DB0E5E">
        <w:rPr>
          <w:spacing w:val="-2"/>
          <w:sz w:val="24"/>
          <w:szCs w:val="24"/>
        </w:rPr>
        <w:t xml:space="preserve"> висіву </w:t>
      </w:r>
      <w:r>
        <w:rPr>
          <w:spacing w:val="-2"/>
          <w:sz w:val="24"/>
          <w:szCs w:val="24"/>
          <w:lang w:val="uk-UA"/>
        </w:rPr>
        <w:t>треба з</w:t>
      </w:r>
      <w:r w:rsidR="00116F70" w:rsidRPr="00DB0E5E">
        <w:rPr>
          <w:spacing w:val="-2"/>
          <w:sz w:val="24"/>
          <w:szCs w:val="24"/>
        </w:rPr>
        <w:t>більшу</w:t>
      </w:r>
      <w:r>
        <w:rPr>
          <w:spacing w:val="-2"/>
          <w:sz w:val="24"/>
          <w:szCs w:val="24"/>
          <w:lang w:val="uk-UA"/>
        </w:rPr>
        <w:t>вати на</w:t>
      </w:r>
      <w:r w:rsidR="00116F70" w:rsidRPr="00DB0E5E">
        <w:rPr>
          <w:spacing w:val="-2"/>
          <w:sz w:val="24"/>
          <w:szCs w:val="24"/>
        </w:rPr>
        <w:t xml:space="preserve"> 1</w:t>
      </w:r>
      <w:r>
        <w:rPr>
          <w:spacing w:val="-2"/>
          <w:sz w:val="24"/>
          <w:szCs w:val="24"/>
          <w:lang w:val="uk-UA"/>
        </w:rPr>
        <w:t>0</w:t>
      </w:r>
      <w:r w:rsidR="00116F70">
        <w:rPr>
          <w:spacing w:val="-2"/>
          <w:sz w:val="24"/>
          <w:szCs w:val="24"/>
        </w:rPr>
        <w:t>–</w:t>
      </w:r>
      <w:r>
        <w:rPr>
          <w:spacing w:val="-2"/>
          <w:sz w:val="24"/>
          <w:szCs w:val="24"/>
          <w:lang w:val="uk-UA"/>
        </w:rPr>
        <w:t>15</w:t>
      </w:r>
      <w:r w:rsidR="00116F70" w:rsidRPr="00DB0E5E">
        <w:rPr>
          <w:spacing w:val="-2"/>
          <w:sz w:val="24"/>
          <w:szCs w:val="24"/>
        </w:rPr>
        <w:t>%</w:t>
      </w:r>
      <w:r w:rsidR="00116F70" w:rsidRPr="00DB0E5E">
        <w:rPr>
          <w:b/>
          <w:i/>
          <w:spacing w:val="-2"/>
          <w:sz w:val="24"/>
          <w:szCs w:val="24"/>
        </w:rPr>
        <w:t>.</w:t>
      </w:r>
      <w:r w:rsidR="00116F70" w:rsidRPr="00DB0E5E">
        <w:rPr>
          <w:spacing w:val="-2"/>
          <w:sz w:val="24"/>
          <w:szCs w:val="24"/>
        </w:rPr>
        <w:t xml:space="preserve">. За несприятливих умов вирощування (нестача вологи, пізні строки сівби, брилистість ґрунту та ін.) її збільшують до 6,0 млн. шт/га. В умовах посухи краще висівати крупне та насіння середньої фракції, оскільки польова схожість мілкого насіння, як правило, нижче. </w:t>
      </w:r>
    </w:p>
    <w:p w:rsidR="006E7D70" w:rsidRDefault="006E7D70" w:rsidP="00116F70">
      <w:pPr>
        <w:widowControl w:val="0"/>
        <w:ind w:firstLine="567"/>
        <w:contextualSpacing/>
        <w:jc w:val="both"/>
        <w:rPr>
          <w:sz w:val="24"/>
          <w:szCs w:val="24"/>
          <w:lang w:val="uk-UA"/>
        </w:rPr>
      </w:pPr>
    </w:p>
    <w:p w:rsidR="00116F70" w:rsidRPr="00DB0E5E" w:rsidRDefault="00116F70" w:rsidP="00116F70">
      <w:pPr>
        <w:widowControl w:val="0"/>
        <w:ind w:firstLine="567"/>
        <w:contextualSpacing/>
        <w:jc w:val="both"/>
        <w:rPr>
          <w:sz w:val="24"/>
          <w:szCs w:val="24"/>
        </w:rPr>
      </w:pPr>
      <w:r w:rsidRPr="00DB0E5E">
        <w:rPr>
          <w:sz w:val="24"/>
          <w:szCs w:val="24"/>
        </w:rPr>
        <w:lastRenderedPageBreak/>
        <w:t xml:space="preserve">За сівби пізніше оптимальних строків </w:t>
      </w:r>
      <w:proofErr w:type="gramStart"/>
      <w:r w:rsidRPr="00DB0E5E">
        <w:rPr>
          <w:sz w:val="24"/>
          <w:szCs w:val="24"/>
        </w:rPr>
        <w:t>в</w:t>
      </w:r>
      <w:proofErr w:type="gramEnd"/>
      <w:r w:rsidRPr="00DB0E5E">
        <w:rPr>
          <w:sz w:val="24"/>
          <w:szCs w:val="24"/>
        </w:rPr>
        <w:t xml:space="preserve"> сухий ґрунт  збільшення норму висіву збільшують </w:t>
      </w:r>
      <w:r w:rsidR="00A771B2">
        <w:rPr>
          <w:sz w:val="24"/>
          <w:szCs w:val="24"/>
          <w:lang w:val="uk-UA"/>
        </w:rPr>
        <w:t>на</w:t>
      </w:r>
      <w:r w:rsidRPr="00DB0E5E">
        <w:rPr>
          <w:sz w:val="24"/>
          <w:szCs w:val="24"/>
        </w:rPr>
        <w:t xml:space="preserve"> 20</w:t>
      </w:r>
      <w:r w:rsidR="00A771B2">
        <w:rPr>
          <w:sz w:val="24"/>
          <w:szCs w:val="24"/>
          <w:lang w:val="uk-UA"/>
        </w:rPr>
        <w:t>–25</w:t>
      </w:r>
      <w:r w:rsidRPr="00DB0E5E">
        <w:rPr>
          <w:sz w:val="24"/>
          <w:szCs w:val="24"/>
        </w:rPr>
        <w:t xml:space="preserve"> %. При цьому за норми висіву </w:t>
      </w:r>
      <w:r>
        <w:rPr>
          <w:sz w:val="24"/>
          <w:szCs w:val="24"/>
        </w:rPr>
        <w:t>6,5–</w:t>
      </w:r>
      <w:r w:rsidRPr="00DB0E5E">
        <w:rPr>
          <w:sz w:val="24"/>
          <w:szCs w:val="24"/>
        </w:rPr>
        <w:t xml:space="preserve">7,0 млн. шт. насіння урожайність буде формуватися </w:t>
      </w:r>
      <w:r w:rsidR="00A771B2">
        <w:rPr>
          <w:sz w:val="24"/>
          <w:szCs w:val="24"/>
          <w:lang w:val="uk-UA"/>
        </w:rPr>
        <w:t xml:space="preserve">переважно </w:t>
      </w:r>
      <w:r w:rsidRPr="00DB0E5E">
        <w:rPr>
          <w:sz w:val="24"/>
          <w:szCs w:val="24"/>
        </w:rPr>
        <w:t>за рахунок кількості</w:t>
      </w:r>
      <w:r w:rsidR="00A771B2">
        <w:rPr>
          <w:sz w:val="24"/>
          <w:szCs w:val="24"/>
          <w:lang w:val="uk-UA"/>
        </w:rPr>
        <w:t xml:space="preserve"> нерозкущених </w:t>
      </w:r>
      <w:r w:rsidRPr="00DB0E5E">
        <w:rPr>
          <w:sz w:val="24"/>
          <w:szCs w:val="24"/>
        </w:rPr>
        <w:t xml:space="preserve">рослин </w:t>
      </w:r>
      <w:r w:rsidR="00A771B2">
        <w:rPr>
          <w:sz w:val="24"/>
          <w:szCs w:val="24"/>
          <w:lang w:val="uk-UA"/>
        </w:rPr>
        <w:t xml:space="preserve">на одиниці площі </w:t>
      </w:r>
      <w:r w:rsidRPr="00DB0E5E">
        <w:rPr>
          <w:sz w:val="24"/>
          <w:szCs w:val="24"/>
        </w:rPr>
        <w:t xml:space="preserve">та маси </w:t>
      </w:r>
      <w:r w:rsidR="00A771B2">
        <w:rPr>
          <w:sz w:val="24"/>
          <w:szCs w:val="24"/>
          <w:lang w:val="uk-UA"/>
        </w:rPr>
        <w:t xml:space="preserve">їх </w:t>
      </w:r>
      <w:r w:rsidRPr="00DB0E5E">
        <w:rPr>
          <w:sz w:val="24"/>
          <w:szCs w:val="24"/>
        </w:rPr>
        <w:t xml:space="preserve">колосу. </w:t>
      </w:r>
    </w:p>
    <w:p w:rsidR="00116F70" w:rsidRPr="00DB0E5E" w:rsidRDefault="00116F70" w:rsidP="00116F70">
      <w:pPr>
        <w:widowControl w:val="0"/>
        <w:tabs>
          <w:tab w:val="left" w:pos="1077"/>
        </w:tabs>
        <w:suppressAutoHyphens/>
        <w:ind w:firstLine="567"/>
        <w:contextualSpacing/>
        <w:jc w:val="both"/>
        <w:rPr>
          <w:sz w:val="24"/>
          <w:szCs w:val="24"/>
        </w:rPr>
      </w:pPr>
      <w:r w:rsidRPr="00DB0E5E">
        <w:rPr>
          <w:color w:val="000000"/>
          <w:spacing w:val="-2"/>
          <w:sz w:val="24"/>
          <w:szCs w:val="24"/>
        </w:rPr>
        <w:t>Для озимих тритикале та ячменю норма висіву становить 4,5–5,0 </w:t>
      </w:r>
      <w:proofErr w:type="gramStart"/>
      <w:r w:rsidRPr="00DB0E5E">
        <w:rPr>
          <w:color w:val="000000"/>
          <w:spacing w:val="-2"/>
          <w:sz w:val="24"/>
          <w:szCs w:val="24"/>
        </w:rPr>
        <w:t>млн</w:t>
      </w:r>
      <w:proofErr w:type="gramEnd"/>
      <w:r w:rsidRPr="00DB0E5E">
        <w:rPr>
          <w:color w:val="000000"/>
          <w:spacing w:val="-2"/>
          <w:sz w:val="24"/>
          <w:szCs w:val="24"/>
        </w:rPr>
        <w:t>, для жита – 3,5–4,0 млн схожих насінин на гектар.</w:t>
      </w:r>
      <w:r w:rsidRPr="00DB0E5E">
        <w:rPr>
          <w:spacing w:val="-2"/>
          <w:sz w:val="24"/>
          <w:szCs w:val="24"/>
        </w:rPr>
        <w:t xml:space="preserve"> За сівби сортів та гібридів першого покоління жита озимого в </w:t>
      </w:r>
      <w:proofErr w:type="gramStart"/>
      <w:r w:rsidRPr="00DB0E5E">
        <w:rPr>
          <w:spacing w:val="-2"/>
          <w:sz w:val="24"/>
          <w:szCs w:val="24"/>
        </w:rPr>
        <w:t>п</w:t>
      </w:r>
      <w:proofErr w:type="gramEnd"/>
      <w:r w:rsidRPr="00DB0E5E">
        <w:rPr>
          <w:spacing w:val="-2"/>
          <w:sz w:val="24"/>
          <w:szCs w:val="24"/>
        </w:rPr>
        <w:t>ізні (допустимі) строки норма висіву збільшується на 15–20 %. Норма висіву більшості сортів жита озимого становить 3,5–4,0 млн шт./га.</w:t>
      </w:r>
      <w:r w:rsidRPr="00DB0E5E">
        <w:rPr>
          <w:b/>
          <w:i/>
          <w:spacing w:val="-2"/>
          <w:sz w:val="24"/>
          <w:szCs w:val="24"/>
        </w:rPr>
        <w:t xml:space="preserve"> </w:t>
      </w:r>
      <w:r w:rsidRPr="00DB0E5E">
        <w:rPr>
          <w:spacing w:val="-2"/>
          <w:sz w:val="24"/>
          <w:szCs w:val="24"/>
        </w:rPr>
        <w:t xml:space="preserve">Для отримання гібридного насіння на ділянках гібридизації висівають стерильну материнську форму та відновник фертильності. </w:t>
      </w:r>
      <w:proofErr w:type="gramStart"/>
      <w:r w:rsidRPr="00DB0E5E">
        <w:rPr>
          <w:spacing w:val="-2"/>
          <w:sz w:val="24"/>
          <w:szCs w:val="24"/>
        </w:rPr>
        <w:t>Пос</w:t>
      </w:r>
      <w:proofErr w:type="gramEnd"/>
      <w:r w:rsidRPr="00DB0E5E">
        <w:rPr>
          <w:spacing w:val="-2"/>
          <w:sz w:val="24"/>
          <w:szCs w:val="24"/>
        </w:rPr>
        <w:t>ів проводиться шляхом висіву механічної суміші батьківських компонентів. Норма висіву становить 1,2–1,5 млн шт/га.,</w:t>
      </w:r>
      <w:r>
        <w:rPr>
          <w:spacing w:val="-2"/>
          <w:sz w:val="24"/>
          <w:szCs w:val="24"/>
        </w:rPr>
        <w:t xml:space="preserve"> за</w:t>
      </w:r>
      <w:r w:rsidRPr="00DB0E5E">
        <w:rPr>
          <w:spacing w:val="-2"/>
          <w:sz w:val="24"/>
          <w:szCs w:val="24"/>
        </w:rPr>
        <w:t xml:space="preserve"> вирощування гібридів першого покоління жита озимого на товарні цілі – 2,8-3,0 млн шт./</w:t>
      </w:r>
      <w:proofErr w:type="gramStart"/>
      <w:r w:rsidRPr="00DB0E5E">
        <w:rPr>
          <w:spacing w:val="-2"/>
          <w:sz w:val="24"/>
          <w:szCs w:val="24"/>
        </w:rPr>
        <w:t>га</w:t>
      </w:r>
      <w:proofErr w:type="gramEnd"/>
      <w:r w:rsidRPr="00DB0E5E">
        <w:rPr>
          <w:spacing w:val="-2"/>
          <w:sz w:val="24"/>
          <w:szCs w:val="24"/>
        </w:rPr>
        <w:t xml:space="preserve"> схожих насінин в залежності від гібриду та попередника. За умови отримання товарної продукції жита допускається висів </w:t>
      </w:r>
      <w:proofErr w:type="gramStart"/>
      <w:r w:rsidRPr="00DB0E5E">
        <w:rPr>
          <w:spacing w:val="-2"/>
          <w:sz w:val="24"/>
          <w:szCs w:val="24"/>
        </w:rPr>
        <w:t>р</w:t>
      </w:r>
      <w:proofErr w:type="gramEnd"/>
      <w:r w:rsidRPr="00DB0E5E">
        <w:rPr>
          <w:spacing w:val="-2"/>
          <w:sz w:val="24"/>
          <w:szCs w:val="24"/>
        </w:rPr>
        <w:t xml:space="preserve">ізних гібридів першого покоління без просторової ізоляції. </w:t>
      </w:r>
      <w:r w:rsidRPr="00DB0E5E">
        <w:rPr>
          <w:sz w:val="24"/>
          <w:szCs w:val="24"/>
        </w:rPr>
        <w:t>Насінницькі посіви сортів та гідридів (ділянки гібридизації) необхідно розміщувати на просторово ізольованих ділянках на відстані 1500–2000 м.</w:t>
      </w:r>
    </w:p>
    <w:p w:rsidR="00116F70" w:rsidRPr="00116F70" w:rsidRDefault="00116F70" w:rsidP="00116F70">
      <w:pPr>
        <w:pStyle w:val="a5"/>
        <w:spacing w:line="276" w:lineRule="auto"/>
        <w:ind w:firstLine="567"/>
        <w:contextualSpacing/>
        <w:jc w:val="both"/>
        <w:rPr>
          <w:sz w:val="24"/>
          <w:szCs w:val="24"/>
        </w:rPr>
      </w:pPr>
      <w:r w:rsidRPr="00116F70">
        <w:rPr>
          <w:sz w:val="24"/>
          <w:szCs w:val="24"/>
        </w:rPr>
        <w:t xml:space="preserve">Глибина заробки насіння впливає на дружність та повноту сходів, а також </w:t>
      </w:r>
      <w:r>
        <w:rPr>
          <w:sz w:val="24"/>
          <w:szCs w:val="24"/>
        </w:rPr>
        <w:t xml:space="preserve">на </w:t>
      </w:r>
      <w:r w:rsidRPr="00116F70">
        <w:rPr>
          <w:sz w:val="24"/>
          <w:szCs w:val="24"/>
        </w:rPr>
        <w:t xml:space="preserve">глибину залягання вузла кущіння. Оптимальна глибина загортання насіння за сівби в оптимальні строки і достатній зволоженості ґрунту для озимих зернових культур становить 4–5 см, а при недостатніх запасах вологи у верхньому шарі ґрунту – 6–8 см. При цьому обов’язковим є прикочування рядків посіву. За більш глибокої заробки насіння в ґрунт на ріст підземної частини стебла (епікотиля) витрачається основна частина ендосперму і проросток виходить на поверхню ослаблений. Такі рослини формують менш розвинену кореневу систему, слабкіше кущаться та є менш продуктивними. За пізніх строків сівби, особливо за прямої сівби достатньою є глибина 3 см з розрахунку на опади та дружнє проростання насіння. </w:t>
      </w:r>
    </w:p>
    <w:p w:rsidR="00116F70" w:rsidRPr="00116F70" w:rsidRDefault="00116F70" w:rsidP="00116F70">
      <w:pPr>
        <w:spacing w:line="276" w:lineRule="auto"/>
        <w:contextualSpacing/>
        <w:jc w:val="center"/>
        <w:rPr>
          <w:b/>
          <w:sz w:val="24"/>
          <w:szCs w:val="24"/>
        </w:rPr>
      </w:pPr>
    </w:p>
    <w:p w:rsidR="00116F70" w:rsidRPr="00116F70" w:rsidRDefault="00116F70" w:rsidP="00116F70">
      <w:pPr>
        <w:spacing w:line="276" w:lineRule="auto"/>
        <w:contextualSpacing/>
        <w:jc w:val="center"/>
        <w:rPr>
          <w:b/>
          <w:sz w:val="24"/>
          <w:szCs w:val="24"/>
        </w:rPr>
      </w:pPr>
      <w:r w:rsidRPr="00116F70">
        <w:rPr>
          <w:b/>
          <w:sz w:val="24"/>
          <w:szCs w:val="24"/>
        </w:rPr>
        <w:lastRenderedPageBreak/>
        <w:t>7. ЗАСТОСУВАННЯ МІНЕРАЛЬНИХ ДОБРИВ</w:t>
      </w:r>
    </w:p>
    <w:p w:rsidR="00116F70" w:rsidRPr="00116F70" w:rsidRDefault="00116F70" w:rsidP="00116F70">
      <w:pPr>
        <w:spacing w:line="276" w:lineRule="auto"/>
        <w:contextualSpacing/>
        <w:jc w:val="center"/>
        <w:rPr>
          <w:b/>
          <w:sz w:val="24"/>
          <w:szCs w:val="24"/>
        </w:rPr>
      </w:pPr>
    </w:p>
    <w:p w:rsidR="00116F70" w:rsidRPr="00116F70" w:rsidRDefault="00116F70" w:rsidP="00116F70">
      <w:pPr>
        <w:pStyle w:val="a5"/>
        <w:spacing w:line="276" w:lineRule="auto"/>
        <w:ind w:firstLine="567"/>
        <w:contextualSpacing/>
        <w:jc w:val="both"/>
        <w:rPr>
          <w:sz w:val="24"/>
          <w:szCs w:val="24"/>
        </w:rPr>
      </w:pPr>
      <w:r w:rsidRPr="00116F70">
        <w:rPr>
          <w:sz w:val="24"/>
          <w:szCs w:val="24"/>
        </w:rPr>
        <w:t>Важливим фактором одержання повноцінних сходів озимих культур є досягнення оптимальних показників поживного режиму ґрунту. Мінеральні добрива, внесені з осені, підвищують інтенсивність початкового росту і розвитку рослин та їх перезимівлі, що в подальшому забезпечує підвищення густоти продуктивного стеблостою, поліпшення структури врожаю та підвищення якості зерна. Норми внесення добрив для кожного поля розраховуються під прогнозований урожай з урахуванням ґрунтової діагностики. Удобрені в оптимальних нормах посіви більш стійкі проти хвороб, шкідників та краще перезимовують.</w:t>
      </w:r>
    </w:p>
    <w:p w:rsidR="00116F70" w:rsidRPr="00DB0E5E" w:rsidRDefault="00116F70" w:rsidP="00116F70">
      <w:pPr>
        <w:spacing w:line="276" w:lineRule="auto"/>
        <w:ind w:firstLine="567"/>
        <w:contextualSpacing/>
        <w:jc w:val="both"/>
        <w:rPr>
          <w:sz w:val="24"/>
          <w:szCs w:val="24"/>
        </w:rPr>
      </w:pPr>
      <w:r w:rsidRPr="00DB0E5E">
        <w:rPr>
          <w:sz w:val="24"/>
          <w:szCs w:val="24"/>
        </w:rPr>
        <w:t xml:space="preserve">За останні роки виявлені істотні відміни чутливості сучасних сортів пшениці озимої до </w:t>
      </w:r>
      <w:proofErr w:type="gramStart"/>
      <w:r w:rsidRPr="00DB0E5E">
        <w:rPr>
          <w:sz w:val="24"/>
          <w:szCs w:val="24"/>
        </w:rPr>
        <w:t>р</w:t>
      </w:r>
      <w:proofErr w:type="gramEnd"/>
      <w:r w:rsidRPr="00DB0E5E">
        <w:rPr>
          <w:sz w:val="24"/>
          <w:szCs w:val="24"/>
        </w:rPr>
        <w:t xml:space="preserve">івня мінерального живлення, а також до строків і способів внесення мінеральних добрив. </w:t>
      </w:r>
      <w:proofErr w:type="gramStart"/>
      <w:r w:rsidRPr="00DB0E5E">
        <w:rPr>
          <w:sz w:val="24"/>
          <w:szCs w:val="24"/>
        </w:rPr>
        <w:t>П</w:t>
      </w:r>
      <w:proofErr w:type="gramEnd"/>
      <w:r w:rsidRPr="00DB0E5E">
        <w:rPr>
          <w:sz w:val="24"/>
          <w:szCs w:val="24"/>
        </w:rPr>
        <w:t xml:space="preserve">ісля чистих та зайнятих парів більш ефективним є застосування фосфорно-калійних добрив, а після непарових попередників – внесення повного мінерального живлення. У </w:t>
      </w:r>
      <w:proofErr w:type="gramStart"/>
      <w:r w:rsidRPr="00DB0E5E">
        <w:rPr>
          <w:sz w:val="24"/>
          <w:szCs w:val="24"/>
        </w:rPr>
        <w:t>п</w:t>
      </w:r>
      <w:proofErr w:type="gramEnd"/>
      <w:r w:rsidRPr="00DB0E5E">
        <w:rPr>
          <w:sz w:val="24"/>
          <w:szCs w:val="24"/>
        </w:rPr>
        <w:t xml:space="preserve">ідвищенні стійкості рослин до засухи відоме значення має застосування добрив. Наприклад, внесення фосфорних добрив восени, азотних у </w:t>
      </w:r>
      <w:proofErr w:type="gramStart"/>
      <w:r w:rsidRPr="00DB0E5E">
        <w:rPr>
          <w:sz w:val="24"/>
          <w:szCs w:val="24"/>
        </w:rPr>
        <w:t>св</w:t>
      </w:r>
      <w:proofErr w:type="gramEnd"/>
      <w:r w:rsidRPr="00DB0E5E">
        <w:rPr>
          <w:sz w:val="24"/>
          <w:szCs w:val="24"/>
        </w:rPr>
        <w:t>ітову стадію, а калію, бору і міді під</w:t>
      </w:r>
      <w:r w:rsidRPr="00BA5E81">
        <w:rPr>
          <w:sz w:val="28"/>
          <w:szCs w:val="28"/>
        </w:rPr>
        <w:t xml:space="preserve"> </w:t>
      </w:r>
      <w:r w:rsidRPr="00DB0E5E">
        <w:rPr>
          <w:sz w:val="24"/>
          <w:szCs w:val="24"/>
        </w:rPr>
        <w:t>критичний період значно підвищує стійкість зернових культур до дефіциту вологи в ґрунті та сприяє більш економному її використанню.</w:t>
      </w:r>
    </w:p>
    <w:p w:rsidR="00116F70" w:rsidRDefault="00116F70" w:rsidP="00116F70">
      <w:pPr>
        <w:ind w:firstLine="567"/>
        <w:contextualSpacing/>
        <w:jc w:val="both"/>
        <w:rPr>
          <w:sz w:val="24"/>
          <w:szCs w:val="24"/>
          <w:lang w:val="uk-UA"/>
        </w:rPr>
      </w:pPr>
      <w:r w:rsidRPr="00DB0E5E">
        <w:rPr>
          <w:sz w:val="24"/>
          <w:szCs w:val="24"/>
        </w:rPr>
        <w:t>В умовах східного Лісостепу на чорноземах типових залежно від забезпеченості орного шару ґрунту азотом, фосфором, калієм, які рекомендовано вносити у спі</w:t>
      </w:r>
      <w:proofErr w:type="gramStart"/>
      <w:r w:rsidRPr="00DB0E5E">
        <w:rPr>
          <w:sz w:val="24"/>
          <w:szCs w:val="24"/>
        </w:rPr>
        <w:t>вв</w:t>
      </w:r>
      <w:proofErr w:type="gramEnd"/>
      <w:r w:rsidRPr="00DB0E5E">
        <w:rPr>
          <w:sz w:val="24"/>
          <w:szCs w:val="24"/>
        </w:rPr>
        <w:t xml:space="preserve">ідношенні 1,5:1:1. У складі припосівного внесення </w:t>
      </w:r>
      <w:proofErr w:type="gramStart"/>
      <w:r w:rsidRPr="00DB0E5E">
        <w:rPr>
          <w:sz w:val="24"/>
          <w:szCs w:val="24"/>
        </w:rPr>
        <w:t>повинен</w:t>
      </w:r>
      <w:proofErr w:type="gramEnd"/>
      <w:r w:rsidRPr="00DB0E5E">
        <w:rPr>
          <w:sz w:val="24"/>
          <w:szCs w:val="24"/>
        </w:rPr>
        <w:t xml:space="preserve"> бути азот, тому кращим є внесення нітроамофоски у дозі N</w:t>
      </w:r>
      <w:r w:rsidRPr="00DB0E5E">
        <w:rPr>
          <w:sz w:val="24"/>
          <w:szCs w:val="24"/>
          <w:vertAlign w:val="subscript"/>
        </w:rPr>
        <w:t>16</w:t>
      </w:r>
      <w:r w:rsidRPr="00DB0E5E">
        <w:rPr>
          <w:sz w:val="24"/>
          <w:szCs w:val="24"/>
        </w:rPr>
        <w:t>Р</w:t>
      </w:r>
      <w:r w:rsidRPr="00DB0E5E">
        <w:rPr>
          <w:sz w:val="24"/>
          <w:szCs w:val="24"/>
          <w:vertAlign w:val="subscript"/>
        </w:rPr>
        <w:t>16</w:t>
      </w:r>
      <w:r w:rsidRPr="00DB0E5E">
        <w:rPr>
          <w:sz w:val="24"/>
          <w:szCs w:val="24"/>
        </w:rPr>
        <w:t>К</w:t>
      </w:r>
      <w:r w:rsidRPr="00DB0E5E">
        <w:rPr>
          <w:sz w:val="24"/>
          <w:szCs w:val="24"/>
          <w:vertAlign w:val="subscript"/>
        </w:rPr>
        <w:t>16</w:t>
      </w:r>
      <w:r w:rsidRPr="00DB0E5E">
        <w:rPr>
          <w:sz w:val="24"/>
          <w:szCs w:val="24"/>
        </w:rPr>
        <w:t>. Решта азоту на фоні Р</w:t>
      </w:r>
      <w:r w:rsidRPr="00DB0E5E">
        <w:rPr>
          <w:sz w:val="24"/>
          <w:szCs w:val="24"/>
          <w:vertAlign w:val="subscript"/>
        </w:rPr>
        <w:t>40</w:t>
      </w:r>
      <w:r w:rsidRPr="00DB0E5E">
        <w:rPr>
          <w:sz w:val="24"/>
          <w:szCs w:val="24"/>
        </w:rPr>
        <w:t>К</w:t>
      </w:r>
      <w:r w:rsidRPr="00DB0E5E">
        <w:rPr>
          <w:sz w:val="24"/>
          <w:szCs w:val="24"/>
          <w:vertAlign w:val="subscript"/>
        </w:rPr>
        <w:t>40</w:t>
      </w:r>
      <w:r w:rsidRPr="00DB0E5E">
        <w:rPr>
          <w:sz w:val="24"/>
          <w:szCs w:val="24"/>
        </w:rPr>
        <w:t xml:space="preserve"> застосовується відповідно до етапів розвитку (N</w:t>
      </w:r>
      <w:r w:rsidRPr="00DB0E5E">
        <w:rPr>
          <w:sz w:val="24"/>
          <w:szCs w:val="24"/>
          <w:vertAlign w:val="subscript"/>
        </w:rPr>
        <w:t>60-90</w:t>
      </w:r>
      <w:r w:rsidRPr="00DB0E5E">
        <w:rPr>
          <w:sz w:val="24"/>
          <w:szCs w:val="24"/>
        </w:rPr>
        <w:t xml:space="preserve">). </w:t>
      </w:r>
    </w:p>
    <w:p w:rsidR="00116F70" w:rsidRDefault="00116F70" w:rsidP="00116F70">
      <w:pPr>
        <w:ind w:firstLine="567"/>
        <w:contextualSpacing/>
        <w:jc w:val="both"/>
        <w:rPr>
          <w:sz w:val="24"/>
          <w:szCs w:val="24"/>
          <w:lang w:val="uk-UA"/>
        </w:rPr>
      </w:pPr>
      <w:r w:rsidRPr="00DB0E5E">
        <w:rPr>
          <w:sz w:val="24"/>
          <w:szCs w:val="24"/>
        </w:rPr>
        <w:t>Високі показники врожайності та якості зерна забезпечує основне внесення Р</w:t>
      </w:r>
      <w:r w:rsidRPr="00DB0E5E">
        <w:rPr>
          <w:sz w:val="24"/>
          <w:szCs w:val="24"/>
          <w:vertAlign w:val="subscript"/>
        </w:rPr>
        <w:t>60</w:t>
      </w:r>
      <w:r w:rsidRPr="00DB0E5E">
        <w:rPr>
          <w:sz w:val="24"/>
          <w:szCs w:val="24"/>
        </w:rPr>
        <w:t>К</w:t>
      </w:r>
      <w:r w:rsidRPr="00DB0E5E">
        <w:rPr>
          <w:sz w:val="24"/>
          <w:szCs w:val="24"/>
          <w:vertAlign w:val="subscript"/>
        </w:rPr>
        <w:t>60</w:t>
      </w:r>
      <w:r w:rsidRPr="00DB0E5E">
        <w:rPr>
          <w:sz w:val="24"/>
          <w:szCs w:val="24"/>
        </w:rPr>
        <w:t xml:space="preserve">  та дози азоту N</w:t>
      </w:r>
      <w:r w:rsidRPr="00DB0E5E">
        <w:rPr>
          <w:sz w:val="24"/>
          <w:szCs w:val="24"/>
          <w:vertAlign w:val="subscript"/>
        </w:rPr>
        <w:t>90-120</w:t>
      </w:r>
      <w:r w:rsidRPr="00DB0E5E">
        <w:rPr>
          <w:sz w:val="24"/>
          <w:szCs w:val="24"/>
        </w:rPr>
        <w:t xml:space="preserve"> </w:t>
      </w:r>
      <w:proofErr w:type="gramStart"/>
      <w:r w:rsidRPr="00DB0E5E">
        <w:rPr>
          <w:sz w:val="24"/>
          <w:szCs w:val="24"/>
        </w:rPr>
        <w:t>в</w:t>
      </w:r>
      <w:proofErr w:type="gramEnd"/>
      <w:r w:rsidRPr="00DB0E5E">
        <w:rPr>
          <w:sz w:val="24"/>
          <w:szCs w:val="24"/>
        </w:rPr>
        <w:t xml:space="preserve"> подальше роздрібне внесення. </w:t>
      </w:r>
      <w:proofErr w:type="gramStart"/>
      <w:r w:rsidRPr="00DB0E5E">
        <w:rPr>
          <w:sz w:val="24"/>
          <w:szCs w:val="24"/>
        </w:rPr>
        <w:t>Перед</w:t>
      </w:r>
      <w:proofErr w:type="gramEnd"/>
      <w:r w:rsidRPr="00DB0E5E">
        <w:rPr>
          <w:sz w:val="24"/>
          <w:szCs w:val="24"/>
        </w:rPr>
        <w:t xml:space="preserve"> сівбою азот вносять на бідних ґрунтах у дозі N</w:t>
      </w:r>
      <w:r w:rsidRPr="00DB0E5E">
        <w:rPr>
          <w:sz w:val="24"/>
          <w:szCs w:val="24"/>
          <w:vertAlign w:val="subscript"/>
        </w:rPr>
        <w:t>30</w:t>
      </w:r>
      <w:r w:rsidRPr="00DB0E5E">
        <w:rPr>
          <w:sz w:val="24"/>
          <w:szCs w:val="24"/>
        </w:rPr>
        <w:t xml:space="preserve">. </w:t>
      </w:r>
      <w:proofErr w:type="gramStart"/>
      <w:r w:rsidRPr="00DB0E5E">
        <w:rPr>
          <w:sz w:val="24"/>
          <w:szCs w:val="24"/>
        </w:rPr>
        <w:t>П</w:t>
      </w:r>
      <w:proofErr w:type="gramEnd"/>
      <w:r w:rsidRPr="00DB0E5E">
        <w:rPr>
          <w:sz w:val="24"/>
          <w:szCs w:val="24"/>
        </w:rPr>
        <w:t xml:space="preserve">ід передпосівний обробіток ґрунту після непарових </w:t>
      </w:r>
      <w:r w:rsidRPr="00DB0E5E">
        <w:rPr>
          <w:sz w:val="24"/>
          <w:szCs w:val="24"/>
        </w:rPr>
        <w:lastRenderedPageBreak/>
        <w:t>попередників доцільно внесення азотних</w:t>
      </w:r>
      <w:r>
        <w:rPr>
          <w:sz w:val="24"/>
          <w:szCs w:val="24"/>
        </w:rPr>
        <w:t xml:space="preserve"> добрив з розрахунку 40</w:t>
      </w:r>
      <w:r w:rsidRPr="00DB0E5E">
        <w:rPr>
          <w:sz w:val="24"/>
          <w:szCs w:val="24"/>
        </w:rPr>
        <w:t>–60 кг/га д.р., оскільки запаси мін</w:t>
      </w:r>
      <w:r>
        <w:rPr>
          <w:sz w:val="24"/>
          <w:szCs w:val="24"/>
        </w:rPr>
        <w:t>ерального азоту в шарі ґрунту 0</w:t>
      </w:r>
      <w:r w:rsidRPr="00DB0E5E">
        <w:rPr>
          <w:sz w:val="24"/>
          <w:szCs w:val="24"/>
        </w:rPr>
        <w:t>–60 см на неудобрених попередниках озимини під посівами просапних та ярих зернових культур в основному знаходяться на низькому рівні. Якщо під культуру–попередник навесні застосовували азотні добрива з нормою N</w:t>
      </w:r>
      <w:r w:rsidRPr="00DB0E5E">
        <w:rPr>
          <w:sz w:val="24"/>
          <w:szCs w:val="24"/>
          <w:vertAlign w:val="subscript"/>
        </w:rPr>
        <w:t>50-70</w:t>
      </w:r>
      <w:r w:rsidRPr="00DB0E5E">
        <w:rPr>
          <w:sz w:val="24"/>
          <w:szCs w:val="24"/>
        </w:rPr>
        <w:t xml:space="preserve">, то рекомендовану дозу </w:t>
      </w:r>
      <w:proofErr w:type="gramStart"/>
      <w:r w:rsidRPr="00DB0E5E">
        <w:rPr>
          <w:sz w:val="24"/>
          <w:szCs w:val="24"/>
        </w:rPr>
        <w:t>п</w:t>
      </w:r>
      <w:proofErr w:type="gramEnd"/>
      <w:r w:rsidRPr="00DB0E5E">
        <w:rPr>
          <w:sz w:val="24"/>
          <w:szCs w:val="24"/>
        </w:rPr>
        <w:t xml:space="preserve">ід сівбу озимих культур можна зменшити на 50 %. </w:t>
      </w:r>
    </w:p>
    <w:p w:rsidR="00116F70" w:rsidRPr="00DB0E5E" w:rsidRDefault="0001150D" w:rsidP="00116F70">
      <w:pPr>
        <w:ind w:firstLine="567"/>
        <w:contextualSpacing/>
        <w:jc w:val="both"/>
        <w:rPr>
          <w:bCs/>
          <w:sz w:val="24"/>
          <w:szCs w:val="24"/>
        </w:rPr>
      </w:pPr>
      <w:r>
        <w:rPr>
          <w:bCs/>
          <w:sz w:val="24"/>
          <w:szCs w:val="24"/>
          <w:lang w:val="uk-UA"/>
        </w:rPr>
        <w:t>П</w:t>
      </w:r>
      <w:r w:rsidRPr="005D456D">
        <w:rPr>
          <w:bCs/>
          <w:sz w:val="24"/>
          <w:szCs w:val="24"/>
          <w:lang w:val="uk-UA"/>
        </w:rPr>
        <w:t xml:space="preserve">ісля гірших попередників </w:t>
      </w:r>
      <w:r w:rsidR="00116F70" w:rsidRPr="005D456D">
        <w:rPr>
          <w:bCs/>
          <w:sz w:val="24"/>
          <w:szCs w:val="24"/>
          <w:lang w:val="uk-UA"/>
        </w:rPr>
        <w:t xml:space="preserve">цілком </w:t>
      </w:r>
      <w:r>
        <w:rPr>
          <w:bCs/>
          <w:sz w:val="24"/>
          <w:szCs w:val="24"/>
          <w:lang w:val="uk-UA"/>
        </w:rPr>
        <w:t>доцільним є</w:t>
      </w:r>
      <w:r w:rsidR="00116F70" w:rsidRPr="005D456D">
        <w:rPr>
          <w:bCs/>
          <w:sz w:val="24"/>
          <w:szCs w:val="24"/>
          <w:lang w:val="uk-UA"/>
        </w:rPr>
        <w:t xml:space="preserve"> </w:t>
      </w:r>
      <w:r>
        <w:rPr>
          <w:bCs/>
          <w:sz w:val="24"/>
          <w:szCs w:val="24"/>
          <w:lang w:val="uk-UA"/>
        </w:rPr>
        <w:t xml:space="preserve">осіннє </w:t>
      </w:r>
      <w:r w:rsidR="00116F70" w:rsidRPr="005D456D">
        <w:rPr>
          <w:bCs/>
          <w:sz w:val="24"/>
          <w:szCs w:val="24"/>
          <w:lang w:val="uk-UA"/>
        </w:rPr>
        <w:t xml:space="preserve">внесення </w:t>
      </w:r>
      <w:r w:rsidRPr="005D456D">
        <w:rPr>
          <w:bCs/>
          <w:sz w:val="24"/>
          <w:szCs w:val="24"/>
          <w:lang w:val="uk-UA"/>
        </w:rPr>
        <w:t xml:space="preserve">частини запланованої </w:t>
      </w:r>
      <w:r>
        <w:rPr>
          <w:bCs/>
          <w:sz w:val="24"/>
          <w:szCs w:val="24"/>
          <w:lang w:val="uk-UA"/>
        </w:rPr>
        <w:t xml:space="preserve">норми </w:t>
      </w:r>
      <w:r w:rsidRPr="005D456D">
        <w:rPr>
          <w:bCs/>
          <w:sz w:val="24"/>
          <w:szCs w:val="24"/>
          <w:lang w:val="uk-UA"/>
        </w:rPr>
        <w:t>азотних добрив</w:t>
      </w:r>
      <w:r w:rsidR="00116F70" w:rsidRPr="005D456D">
        <w:rPr>
          <w:bCs/>
          <w:sz w:val="24"/>
          <w:szCs w:val="24"/>
          <w:lang w:val="uk-UA"/>
        </w:rPr>
        <w:t xml:space="preserve"> перед припиненням вегетації рослин</w:t>
      </w:r>
      <w:r>
        <w:rPr>
          <w:bCs/>
          <w:sz w:val="24"/>
          <w:szCs w:val="24"/>
          <w:lang w:val="uk-UA"/>
        </w:rPr>
        <w:t xml:space="preserve">, які були заплановані </w:t>
      </w:r>
      <w:r w:rsidR="00116F70" w:rsidRPr="005D456D">
        <w:rPr>
          <w:bCs/>
          <w:sz w:val="24"/>
          <w:szCs w:val="24"/>
          <w:lang w:val="uk-UA"/>
        </w:rPr>
        <w:t>на весняне підживлення</w:t>
      </w:r>
      <w:r>
        <w:rPr>
          <w:bCs/>
          <w:sz w:val="24"/>
          <w:szCs w:val="24"/>
          <w:lang w:val="uk-UA"/>
        </w:rPr>
        <w:t xml:space="preserve"> пшен</w:t>
      </w:r>
      <w:r w:rsidR="00116F70" w:rsidRPr="005D456D">
        <w:rPr>
          <w:bCs/>
          <w:sz w:val="24"/>
          <w:szCs w:val="24"/>
          <w:lang w:val="uk-UA"/>
        </w:rPr>
        <w:t xml:space="preserve">иці озимої. </w:t>
      </w:r>
      <w:r w:rsidR="00116F70" w:rsidRPr="00DB0E5E">
        <w:rPr>
          <w:bCs/>
          <w:sz w:val="24"/>
          <w:szCs w:val="24"/>
        </w:rPr>
        <w:t xml:space="preserve">Доза їх внесення у даний агрозахід складає </w:t>
      </w:r>
      <w:r w:rsidR="006579C2" w:rsidRPr="00DB0E5E">
        <w:rPr>
          <w:sz w:val="24"/>
          <w:szCs w:val="24"/>
        </w:rPr>
        <w:t>N</w:t>
      </w:r>
      <w:r w:rsidR="006579C2">
        <w:rPr>
          <w:sz w:val="24"/>
          <w:szCs w:val="24"/>
          <w:vertAlign w:val="subscript"/>
          <w:lang w:val="uk-UA"/>
        </w:rPr>
        <w:t>3</w:t>
      </w:r>
      <w:r w:rsidR="006579C2" w:rsidRPr="00DB0E5E">
        <w:rPr>
          <w:sz w:val="24"/>
          <w:szCs w:val="24"/>
          <w:vertAlign w:val="subscript"/>
        </w:rPr>
        <w:t>0-</w:t>
      </w:r>
      <w:r w:rsidR="006579C2">
        <w:rPr>
          <w:sz w:val="24"/>
          <w:szCs w:val="24"/>
          <w:vertAlign w:val="subscript"/>
          <w:lang w:val="uk-UA"/>
        </w:rPr>
        <w:t>4</w:t>
      </w:r>
      <w:r w:rsidR="006579C2" w:rsidRPr="00DB0E5E">
        <w:rPr>
          <w:sz w:val="24"/>
          <w:szCs w:val="24"/>
          <w:vertAlign w:val="subscript"/>
        </w:rPr>
        <w:t>0</w:t>
      </w:r>
      <w:r w:rsidR="00116F70" w:rsidRPr="00DB0E5E">
        <w:rPr>
          <w:bCs/>
          <w:sz w:val="24"/>
          <w:szCs w:val="24"/>
        </w:rPr>
        <w:t xml:space="preserve">. Впродовж зимово–весняного періоду азотні сполуки разом з вологою переміщуються в нижні шари ґрунту і залишаються доступними для рослин </w:t>
      </w:r>
      <w:proofErr w:type="gramStart"/>
      <w:r w:rsidR="00116F70" w:rsidRPr="00DB0E5E">
        <w:rPr>
          <w:bCs/>
          <w:sz w:val="24"/>
          <w:szCs w:val="24"/>
        </w:rPr>
        <w:t>п</w:t>
      </w:r>
      <w:proofErr w:type="gramEnd"/>
      <w:r w:rsidR="00116F70" w:rsidRPr="00DB0E5E">
        <w:rPr>
          <w:bCs/>
          <w:sz w:val="24"/>
          <w:szCs w:val="24"/>
        </w:rPr>
        <w:t>ід час посушливих погодних умов навесні.</w:t>
      </w:r>
    </w:p>
    <w:p w:rsidR="00116F70" w:rsidRDefault="0001150D" w:rsidP="00116F70">
      <w:pPr>
        <w:ind w:firstLine="567"/>
        <w:contextualSpacing/>
        <w:jc w:val="both"/>
        <w:rPr>
          <w:sz w:val="24"/>
          <w:szCs w:val="24"/>
          <w:lang w:val="uk-UA"/>
        </w:rPr>
      </w:pPr>
      <w:r>
        <w:rPr>
          <w:sz w:val="24"/>
          <w:szCs w:val="24"/>
          <w:lang w:val="uk-UA"/>
        </w:rPr>
        <w:t>С</w:t>
      </w:r>
      <w:r w:rsidR="00116F70" w:rsidRPr="00DB0E5E">
        <w:rPr>
          <w:sz w:val="24"/>
          <w:szCs w:val="24"/>
        </w:rPr>
        <w:t xml:space="preserve">лід зазначити, що збільшення до максимуму одного з технологічних прийомів (приміром доз добрив) не призводить до адекватиного збільшення врожайності пшениці озимої. </w:t>
      </w:r>
      <w:r>
        <w:rPr>
          <w:sz w:val="24"/>
          <w:szCs w:val="24"/>
          <w:lang w:val="uk-UA"/>
        </w:rPr>
        <w:t xml:space="preserve">Підвищення </w:t>
      </w:r>
      <w:r w:rsidR="00116F70" w:rsidRPr="00DB0E5E">
        <w:rPr>
          <w:sz w:val="24"/>
          <w:szCs w:val="24"/>
        </w:rPr>
        <w:t>врожайності можливе лише при поєднанні оптимальних рішень усіх без винятку складових комплексу агротехнічних заходів</w:t>
      </w:r>
      <w:r>
        <w:rPr>
          <w:sz w:val="24"/>
          <w:szCs w:val="24"/>
          <w:lang w:val="uk-UA"/>
        </w:rPr>
        <w:t>.</w:t>
      </w:r>
      <w:r w:rsidR="00116F70">
        <w:rPr>
          <w:sz w:val="24"/>
          <w:szCs w:val="24"/>
        </w:rPr>
        <w:t xml:space="preserve"> </w:t>
      </w:r>
      <w:r w:rsidR="00116F70" w:rsidRPr="00DB0E5E">
        <w:rPr>
          <w:sz w:val="24"/>
          <w:szCs w:val="24"/>
        </w:rPr>
        <w:t>Необхідн</w:t>
      </w:r>
      <w:r w:rsidR="00116F70">
        <w:rPr>
          <w:sz w:val="24"/>
          <w:szCs w:val="24"/>
        </w:rPr>
        <w:t xml:space="preserve">о здійснювати </w:t>
      </w:r>
      <w:r w:rsidR="00116F70" w:rsidRPr="00DB0E5E">
        <w:rPr>
          <w:sz w:val="24"/>
          <w:szCs w:val="24"/>
        </w:rPr>
        <w:t>постійний агробіологічний моніторинг рослинної та ґрунтової діагностики мінерального живлення, стану посіві</w:t>
      </w:r>
      <w:proofErr w:type="gramStart"/>
      <w:r w:rsidR="00116F70" w:rsidRPr="00DB0E5E">
        <w:rPr>
          <w:sz w:val="24"/>
          <w:szCs w:val="24"/>
        </w:rPr>
        <w:t>в</w:t>
      </w:r>
      <w:proofErr w:type="gramEnd"/>
      <w:r w:rsidR="00116F70">
        <w:rPr>
          <w:sz w:val="24"/>
          <w:szCs w:val="24"/>
        </w:rPr>
        <w:t xml:space="preserve"> тощо</w:t>
      </w:r>
      <w:r w:rsidR="00116F70" w:rsidRPr="00DB0E5E">
        <w:rPr>
          <w:sz w:val="24"/>
          <w:szCs w:val="24"/>
        </w:rPr>
        <w:t>.</w:t>
      </w:r>
    </w:p>
    <w:p w:rsidR="00300833" w:rsidRDefault="00300833" w:rsidP="00116F70">
      <w:pPr>
        <w:contextualSpacing/>
        <w:jc w:val="center"/>
        <w:rPr>
          <w:b/>
          <w:sz w:val="24"/>
          <w:szCs w:val="24"/>
          <w:lang w:val="uk-UA"/>
        </w:rPr>
      </w:pPr>
    </w:p>
    <w:p w:rsidR="00116F70" w:rsidRDefault="00116F70" w:rsidP="00116F70">
      <w:pPr>
        <w:contextualSpacing/>
        <w:jc w:val="center"/>
        <w:rPr>
          <w:b/>
          <w:sz w:val="24"/>
          <w:szCs w:val="24"/>
        </w:rPr>
      </w:pPr>
      <w:r w:rsidRPr="00C56C5D">
        <w:rPr>
          <w:b/>
          <w:sz w:val="24"/>
          <w:szCs w:val="24"/>
        </w:rPr>
        <w:t xml:space="preserve">8. ОСОБЛИВОСТІ ВЕДЕННЯ СИСТЕМИ НАСІННИЦТВА </w:t>
      </w:r>
    </w:p>
    <w:p w:rsidR="00116F70" w:rsidRPr="00C56C5D" w:rsidRDefault="00116F70" w:rsidP="00116F70">
      <w:pPr>
        <w:contextualSpacing/>
        <w:jc w:val="center"/>
        <w:rPr>
          <w:b/>
          <w:sz w:val="24"/>
          <w:szCs w:val="24"/>
        </w:rPr>
      </w:pPr>
      <w:r w:rsidRPr="00C56C5D">
        <w:rPr>
          <w:b/>
          <w:sz w:val="24"/>
          <w:szCs w:val="24"/>
        </w:rPr>
        <w:t>У 2023 РОЦІ</w:t>
      </w:r>
    </w:p>
    <w:p w:rsidR="00116F70" w:rsidRPr="00C56C5D" w:rsidRDefault="00116F70" w:rsidP="00116F70">
      <w:pPr>
        <w:ind w:firstLine="567"/>
        <w:contextualSpacing/>
        <w:jc w:val="both"/>
        <w:rPr>
          <w:spacing w:val="-4"/>
          <w:sz w:val="24"/>
          <w:szCs w:val="24"/>
        </w:rPr>
      </w:pPr>
      <w:r w:rsidRPr="00C56C5D">
        <w:rPr>
          <w:spacing w:val="-4"/>
          <w:sz w:val="24"/>
          <w:szCs w:val="24"/>
        </w:rPr>
        <w:t xml:space="preserve">В умовах цього року особливу увагу слід приділити </w:t>
      </w:r>
      <w:proofErr w:type="gramStart"/>
      <w:r w:rsidRPr="00C56C5D">
        <w:rPr>
          <w:spacing w:val="-4"/>
          <w:sz w:val="24"/>
          <w:szCs w:val="24"/>
        </w:rPr>
        <w:t>пос</w:t>
      </w:r>
      <w:proofErr w:type="gramEnd"/>
      <w:r w:rsidRPr="00C56C5D">
        <w:rPr>
          <w:spacing w:val="-4"/>
          <w:sz w:val="24"/>
          <w:szCs w:val="24"/>
        </w:rPr>
        <w:t>івним якостям насіння на насінницьких посівах. Для сівби слід використовувати насіння з виповненістю не менше 60 %, оскільки щупле насіння призводить до зниження врожайності.</w:t>
      </w:r>
    </w:p>
    <w:p w:rsidR="00116F70" w:rsidRPr="00C56C5D" w:rsidRDefault="00116F70" w:rsidP="00116F70">
      <w:pPr>
        <w:ind w:firstLine="567"/>
        <w:contextualSpacing/>
        <w:jc w:val="both"/>
        <w:rPr>
          <w:sz w:val="24"/>
          <w:szCs w:val="24"/>
        </w:rPr>
      </w:pPr>
      <w:proofErr w:type="gramStart"/>
      <w:r w:rsidRPr="00C56C5D">
        <w:rPr>
          <w:sz w:val="24"/>
          <w:szCs w:val="24"/>
        </w:rPr>
        <w:t>З</w:t>
      </w:r>
      <w:proofErr w:type="gramEnd"/>
      <w:r w:rsidRPr="00C56C5D">
        <w:rPr>
          <w:sz w:val="24"/>
          <w:szCs w:val="24"/>
        </w:rPr>
        <w:t xml:space="preserve"> метою покращення стану насіннєвого матеріалу та його підготовки до сівби в умовах 2023 року рекомендується здійснення наступних техніко-технологічних заходів:</w:t>
      </w:r>
    </w:p>
    <w:p w:rsidR="00116F70" w:rsidRPr="00C56C5D" w:rsidRDefault="00116F70" w:rsidP="00116F70">
      <w:pPr>
        <w:ind w:firstLine="567"/>
        <w:contextualSpacing/>
        <w:jc w:val="both"/>
        <w:rPr>
          <w:sz w:val="24"/>
          <w:szCs w:val="24"/>
        </w:rPr>
      </w:pPr>
      <w:r w:rsidRPr="00C56C5D">
        <w:rPr>
          <w:sz w:val="24"/>
          <w:szCs w:val="24"/>
        </w:rPr>
        <w:t xml:space="preserve">– </w:t>
      </w:r>
      <w:r w:rsidR="00013306">
        <w:rPr>
          <w:sz w:val="24"/>
          <w:szCs w:val="24"/>
          <w:lang w:val="uk-UA"/>
        </w:rPr>
        <w:t>м</w:t>
      </w:r>
      <w:r w:rsidRPr="00C56C5D">
        <w:rPr>
          <w:sz w:val="24"/>
          <w:szCs w:val="24"/>
        </w:rPr>
        <w:t xml:space="preserve">інімально допустиму норму встановлюють за </w:t>
      </w:r>
      <w:proofErr w:type="gramStart"/>
      <w:r w:rsidRPr="00C56C5D">
        <w:rPr>
          <w:sz w:val="24"/>
          <w:szCs w:val="24"/>
        </w:rPr>
        <w:t>пос</w:t>
      </w:r>
      <w:proofErr w:type="gramEnd"/>
      <w:r w:rsidRPr="00C56C5D">
        <w:rPr>
          <w:sz w:val="24"/>
          <w:szCs w:val="24"/>
        </w:rPr>
        <w:t xml:space="preserve">івним стандартом залежно від культури та генерації насіння. Для добазового, базового та сертифікованого (1-3 генерації) насіння </w:t>
      </w:r>
      <w:r w:rsidRPr="00C56C5D">
        <w:rPr>
          <w:sz w:val="24"/>
          <w:szCs w:val="24"/>
        </w:rPr>
        <w:lastRenderedPageBreak/>
        <w:t>пшениці озимої цей показник становить 92 %, а для тритикале та жита – 90 %.</w:t>
      </w:r>
      <w:proofErr w:type="gramStart"/>
      <w:r w:rsidRPr="00C56C5D">
        <w:rPr>
          <w:sz w:val="24"/>
          <w:szCs w:val="24"/>
        </w:rPr>
        <w:t xml:space="preserve"> ;</w:t>
      </w:r>
      <w:proofErr w:type="gramEnd"/>
    </w:p>
    <w:p w:rsidR="00116F70" w:rsidRPr="00C56C5D" w:rsidRDefault="00116F70" w:rsidP="00116F70">
      <w:pPr>
        <w:widowControl w:val="0"/>
        <w:ind w:firstLine="567"/>
        <w:contextualSpacing/>
        <w:jc w:val="both"/>
        <w:rPr>
          <w:sz w:val="24"/>
          <w:szCs w:val="24"/>
        </w:rPr>
      </w:pPr>
      <w:r w:rsidRPr="00C56C5D">
        <w:rPr>
          <w:sz w:val="24"/>
          <w:szCs w:val="24"/>
        </w:rPr>
        <w:t xml:space="preserve">– з метою захисту від хвороб, шкідників </w:t>
      </w:r>
      <w:proofErr w:type="gramStart"/>
      <w:r w:rsidRPr="00C56C5D">
        <w:rPr>
          <w:sz w:val="24"/>
          <w:szCs w:val="24"/>
        </w:rPr>
        <w:t>в</w:t>
      </w:r>
      <w:proofErr w:type="gramEnd"/>
      <w:r w:rsidRPr="00C56C5D">
        <w:rPr>
          <w:sz w:val="24"/>
          <w:szCs w:val="24"/>
        </w:rPr>
        <w:t xml:space="preserve"> період сівба – сходи обов’язково передбачити хімічну передпосівну обробку насіння. Для цього рекомендується використовувати </w:t>
      </w:r>
      <w:proofErr w:type="gramStart"/>
      <w:r w:rsidRPr="00C56C5D">
        <w:rPr>
          <w:sz w:val="24"/>
          <w:szCs w:val="24"/>
        </w:rPr>
        <w:t>дозволен</w:t>
      </w:r>
      <w:proofErr w:type="gramEnd"/>
      <w:r w:rsidRPr="00C56C5D">
        <w:rPr>
          <w:sz w:val="24"/>
          <w:szCs w:val="24"/>
        </w:rPr>
        <w:t>і до використання фунгіциди та інсектициди. Ефективним є також застосування стимуляторів і мікроелементів, які крім активуючої дії, дають можливість знизити дози застосування пестициді</w:t>
      </w:r>
      <w:proofErr w:type="gramStart"/>
      <w:r w:rsidRPr="00C56C5D">
        <w:rPr>
          <w:sz w:val="24"/>
          <w:szCs w:val="24"/>
        </w:rPr>
        <w:t>в</w:t>
      </w:r>
      <w:proofErr w:type="gramEnd"/>
      <w:r w:rsidRPr="00C56C5D">
        <w:rPr>
          <w:sz w:val="24"/>
          <w:szCs w:val="24"/>
        </w:rPr>
        <w:t xml:space="preserve"> на 15–25%;</w:t>
      </w:r>
    </w:p>
    <w:p w:rsidR="00116F70" w:rsidRPr="00C56C5D" w:rsidRDefault="00116F70" w:rsidP="00116F70">
      <w:pPr>
        <w:widowControl w:val="0"/>
        <w:ind w:firstLine="567"/>
        <w:contextualSpacing/>
        <w:jc w:val="both"/>
        <w:rPr>
          <w:sz w:val="24"/>
          <w:szCs w:val="24"/>
        </w:rPr>
      </w:pPr>
      <w:r w:rsidRPr="00C56C5D">
        <w:rPr>
          <w:sz w:val="24"/>
          <w:szCs w:val="24"/>
        </w:rPr>
        <w:t xml:space="preserve">– у випадку </w:t>
      </w:r>
      <w:proofErr w:type="gramStart"/>
      <w:r w:rsidRPr="00C56C5D">
        <w:rPr>
          <w:sz w:val="24"/>
          <w:szCs w:val="24"/>
        </w:rPr>
        <w:t>р</w:t>
      </w:r>
      <w:proofErr w:type="gramEnd"/>
      <w:r w:rsidRPr="00C56C5D">
        <w:rPr>
          <w:sz w:val="24"/>
          <w:szCs w:val="24"/>
        </w:rPr>
        <w:t>ізкого зниження схожості насіння доцільно провести додаткове сортування.</w:t>
      </w:r>
    </w:p>
    <w:p w:rsidR="00116F70" w:rsidRPr="00C56C5D" w:rsidRDefault="00116F70" w:rsidP="00116F70">
      <w:pPr>
        <w:widowControl w:val="0"/>
        <w:ind w:firstLine="567"/>
        <w:contextualSpacing/>
        <w:jc w:val="both"/>
        <w:rPr>
          <w:sz w:val="24"/>
          <w:szCs w:val="24"/>
        </w:rPr>
      </w:pPr>
      <w:r w:rsidRPr="00C56C5D">
        <w:rPr>
          <w:sz w:val="24"/>
          <w:szCs w:val="24"/>
        </w:rPr>
        <w:t xml:space="preserve">Максимальна реалізація генетичного потенціалу сучасних сортів озимих культур можлива лише за умови використання для </w:t>
      </w:r>
      <w:proofErr w:type="gramStart"/>
      <w:r w:rsidRPr="00C56C5D">
        <w:rPr>
          <w:sz w:val="24"/>
          <w:szCs w:val="24"/>
        </w:rPr>
        <w:t>пос</w:t>
      </w:r>
      <w:proofErr w:type="gramEnd"/>
      <w:r w:rsidRPr="00C56C5D">
        <w:rPr>
          <w:sz w:val="24"/>
          <w:szCs w:val="24"/>
        </w:rPr>
        <w:t xml:space="preserve">іву високоякісного насіння. Для вирощування товарного зерна </w:t>
      </w:r>
      <w:proofErr w:type="gramStart"/>
      <w:r w:rsidRPr="00C56C5D">
        <w:rPr>
          <w:sz w:val="24"/>
          <w:szCs w:val="24"/>
        </w:rPr>
        <w:t>дозволяється</w:t>
      </w:r>
      <w:proofErr w:type="gramEnd"/>
      <w:r w:rsidRPr="00C56C5D">
        <w:rPr>
          <w:sz w:val="24"/>
          <w:szCs w:val="24"/>
        </w:rPr>
        <w:t xml:space="preserve"> використовувати лише сертифіковане насіння озимих культур за маси 1000 насінин 40 г і більше.</w:t>
      </w:r>
    </w:p>
    <w:p w:rsidR="00116F70" w:rsidRPr="00C56C5D" w:rsidRDefault="00116F70" w:rsidP="00116F70">
      <w:pPr>
        <w:ind w:firstLine="567"/>
        <w:contextualSpacing/>
        <w:jc w:val="both"/>
        <w:rPr>
          <w:sz w:val="24"/>
          <w:szCs w:val="24"/>
        </w:rPr>
      </w:pPr>
      <w:r w:rsidRPr="00C56C5D">
        <w:rPr>
          <w:sz w:val="24"/>
          <w:szCs w:val="24"/>
        </w:rPr>
        <w:t xml:space="preserve">Використання неякісного </w:t>
      </w:r>
      <w:proofErr w:type="gramStart"/>
      <w:r w:rsidRPr="00C56C5D">
        <w:rPr>
          <w:sz w:val="24"/>
          <w:szCs w:val="24"/>
        </w:rPr>
        <w:t>сортового</w:t>
      </w:r>
      <w:proofErr w:type="gramEnd"/>
      <w:r w:rsidRPr="00C56C5D">
        <w:rPr>
          <w:sz w:val="24"/>
          <w:szCs w:val="24"/>
        </w:rPr>
        <w:t xml:space="preserve"> насіння у виробництві впродовж багатьох років погіршує його сортові показники в результаті механічного та біологічного засмічення, ураження хворобами, шкідниками, що відбувається через порушення агротехнічних прийомів та умов зберігання. Саме тому, необхідно забезпечити належний </w:t>
      </w:r>
      <w:proofErr w:type="gramStart"/>
      <w:r w:rsidRPr="00C56C5D">
        <w:rPr>
          <w:sz w:val="24"/>
          <w:szCs w:val="24"/>
        </w:rPr>
        <w:t>р</w:t>
      </w:r>
      <w:proofErr w:type="gramEnd"/>
      <w:r w:rsidRPr="00C56C5D">
        <w:rPr>
          <w:sz w:val="24"/>
          <w:szCs w:val="24"/>
        </w:rPr>
        <w:t>івень та вчасність проведення сортозаміни та сортооновлення, а сівбу озимих культур під урожай 2023 року провести насінням не нижче 2-ої генерації.</w:t>
      </w:r>
    </w:p>
    <w:p w:rsidR="00300833" w:rsidRDefault="00300833" w:rsidP="00116F70">
      <w:pPr>
        <w:contextualSpacing/>
        <w:jc w:val="center"/>
        <w:rPr>
          <w:b/>
          <w:sz w:val="24"/>
          <w:szCs w:val="24"/>
          <w:lang w:val="uk-UA"/>
        </w:rPr>
      </w:pPr>
    </w:p>
    <w:p w:rsidR="00116F70" w:rsidRPr="005D456D" w:rsidRDefault="00116F70" w:rsidP="00116F70">
      <w:pPr>
        <w:contextualSpacing/>
        <w:jc w:val="center"/>
        <w:rPr>
          <w:b/>
          <w:sz w:val="24"/>
          <w:szCs w:val="24"/>
          <w:lang w:val="uk-UA"/>
        </w:rPr>
      </w:pPr>
      <w:r w:rsidRPr="005D456D">
        <w:rPr>
          <w:b/>
          <w:sz w:val="24"/>
          <w:szCs w:val="24"/>
          <w:lang w:val="uk-UA"/>
        </w:rPr>
        <w:t>9. ПІДГОТОВКА НАСІННЯ ДО СІВБИ</w:t>
      </w:r>
    </w:p>
    <w:p w:rsidR="00116F70" w:rsidRPr="00C56C5D" w:rsidRDefault="00116F70" w:rsidP="00116F70">
      <w:pPr>
        <w:ind w:firstLine="567"/>
        <w:contextualSpacing/>
        <w:jc w:val="both"/>
        <w:rPr>
          <w:i/>
          <w:sz w:val="24"/>
          <w:szCs w:val="24"/>
        </w:rPr>
      </w:pPr>
      <w:r w:rsidRPr="005D456D">
        <w:rPr>
          <w:sz w:val="24"/>
          <w:szCs w:val="24"/>
          <w:lang w:val="uk-UA"/>
        </w:rPr>
        <w:t xml:space="preserve">Важливою умовою підвищення врожайності є використання високоякісного насіннєвого матеріалу кращих районованих сортів,  що забезпечує високу та дружну схожість, інтенсивне формування кореневої системи, вузла кущення та вегетативних пагонів з підвищеною стійкістю проти несприятливих умов зимівлі. </w:t>
      </w:r>
      <w:r w:rsidRPr="00C56C5D">
        <w:rPr>
          <w:sz w:val="24"/>
          <w:szCs w:val="24"/>
        </w:rPr>
        <w:t xml:space="preserve">Встановлено, що сортування насіння зернових колосових культур необхідно проводити з видаленням лише мілкого, щуплого та недорозвинутого зерна з виходом 65–80 % насіння з одержаного урожаю. Калібрування кондиційного насіння на фракції з метою виділення більш крупного насіння є недоцільним, оскільки крупна </w:t>
      </w:r>
      <w:r w:rsidRPr="00C56C5D">
        <w:rPr>
          <w:sz w:val="24"/>
          <w:szCs w:val="24"/>
        </w:rPr>
        <w:lastRenderedPageBreak/>
        <w:t xml:space="preserve">та середня фракції, </w:t>
      </w:r>
      <w:proofErr w:type="gramStart"/>
      <w:r w:rsidRPr="00C56C5D">
        <w:rPr>
          <w:sz w:val="24"/>
          <w:szCs w:val="24"/>
        </w:rPr>
        <w:t>в</w:t>
      </w:r>
      <w:proofErr w:type="gramEnd"/>
      <w:r w:rsidRPr="00C56C5D">
        <w:rPr>
          <w:sz w:val="24"/>
          <w:szCs w:val="24"/>
        </w:rPr>
        <w:t xml:space="preserve"> </w:t>
      </w:r>
      <w:proofErr w:type="gramStart"/>
      <w:r w:rsidRPr="00C56C5D">
        <w:rPr>
          <w:sz w:val="24"/>
          <w:szCs w:val="24"/>
        </w:rPr>
        <w:t>пор</w:t>
      </w:r>
      <w:proofErr w:type="gramEnd"/>
      <w:r w:rsidRPr="00C56C5D">
        <w:rPr>
          <w:sz w:val="24"/>
          <w:szCs w:val="24"/>
        </w:rPr>
        <w:t>івнянні з вихідним насінням</w:t>
      </w:r>
      <w:r w:rsidR="00480CAF">
        <w:rPr>
          <w:sz w:val="24"/>
          <w:szCs w:val="24"/>
          <w:lang w:val="uk-UA"/>
        </w:rPr>
        <w:t>,</w:t>
      </w:r>
      <w:r w:rsidRPr="00C56C5D">
        <w:rPr>
          <w:sz w:val="24"/>
          <w:szCs w:val="24"/>
        </w:rPr>
        <w:t xml:space="preserve"> не забезпечують істотної надбавки зерна. Так, в умовах поточного року </w:t>
      </w:r>
      <w:r w:rsidR="00480CAF">
        <w:rPr>
          <w:sz w:val="24"/>
          <w:szCs w:val="24"/>
          <w:lang w:val="uk-UA"/>
        </w:rPr>
        <w:t xml:space="preserve">на насінницьких </w:t>
      </w:r>
      <w:proofErr w:type="gramStart"/>
      <w:r w:rsidR="00480CAF">
        <w:rPr>
          <w:sz w:val="24"/>
          <w:szCs w:val="24"/>
          <w:lang w:val="uk-UA"/>
        </w:rPr>
        <w:t>пос</w:t>
      </w:r>
      <w:proofErr w:type="gramEnd"/>
      <w:r w:rsidR="00480CAF">
        <w:rPr>
          <w:sz w:val="24"/>
          <w:szCs w:val="24"/>
          <w:lang w:val="uk-UA"/>
        </w:rPr>
        <w:t xml:space="preserve">івах </w:t>
      </w:r>
      <w:r w:rsidRPr="00C56C5D">
        <w:rPr>
          <w:sz w:val="24"/>
          <w:szCs w:val="24"/>
        </w:rPr>
        <w:t xml:space="preserve">максимальну урожайність може забезпечити сівба насінням крупної </w:t>
      </w:r>
      <w:r w:rsidR="00480CAF">
        <w:rPr>
          <w:sz w:val="24"/>
          <w:szCs w:val="24"/>
          <w:lang w:val="uk-UA"/>
        </w:rPr>
        <w:t xml:space="preserve">фракції </w:t>
      </w:r>
      <w:r w:rsidRPr="00C56C5D">
        <w:rPr>
          <w:sz w:val="24"/>
          <w:szCs w:val="24"/>
        </w:rPr>
        <w:t>з подвійним очищенням.</w:t>
      </w:r>
    </w:p>
    <w:p w:rsidR="00116F70" w:rsidRPr="00C56C5D" w:rsidRDefault="00116F70" w:rsidP="00116F70">
      <w:pPr>
        <w:ind w:firstLine="567"/>
        <w:contextualSpacing/>
        <w:jc w:val="both"/>
        <w:rPr>
          <w:sz w:val="24"/>
          <w:szCs w:val="24"/>
        </w:rPr>
      </w:pPr>
      <w:r w:rsidRPr="00C56C5D">
        <w:rPr>
          <w:sz w:val="24"/>
          <w:szCs w:val="24"/>
        </w:rPr>
        <w:t>Встановлено, що за температури ґрунту 18-30</w:t>
      </w:r>
      <w:r w:rsidRPr="00C56C5D">
        <w:rPr>
          <w:sz w:val="24"/>
          <w:szCs w:val="24"/>
          <w:vertAlign w:val="superscript"/>
        </w:rPr>
        <w:t>0</w:t>
      </w:r>
      <w:r w:rsidRPr="00C56C5D">
        <w:rPr>
          <w:sz w:val="24"/>
          <w:szCs w:val="24"/>
        </w:rPr>
        <w:t xml:space="preserve">С та наявності вологи для набухання і проростання насіння, але недостатньої її кількості для одержання сходів, відбувається швидке пошкодження насіння </w:t>
      </w:r>
      <w:proofErr w:type="gramStart"/>
      <w:r w:rsidRPr="00C56C5D">
        <w:rPr>
          <w:sz w:val="24"/>
          <w:szCs w:val="24"/>
        </w:rPr>
        <w:t>пл</w:t>
      </w:r>
      <w:proofErr w:type="gramEnd"/>
      <w:r w:rsidRPr="00C56C5D">
        <w:rPr>
          <w:sz w:val="24"/>
          <w:szCs w:val="24"/>
        </w:rPr>
        <w:t xml:space="preserve">існявими та патогенними грибами, а також інтенсивні втрати запасних речовин насіння в процесі дихання. Це послаблює </w:t>
      </w:r>
      <w:proofErr w:type="gramStart"/>
      <w:r w:rsidRPr="00C56C5D">
        <w:rPr>
          <w:sz w:val="24"/>
          <w:szCs w:val="24"/>
        </w:rPr>
        <w:t>р</w:t>
      </w:r>
      <w:proofErr w:type="gramEnd"/>
      <w:r w:rsidRPr="00C56C5D">
        <w:rPr>
          <w:sz w:val="24"/>
          <w:szCs w:val="24"/>
        </w:rPr>
        <w:t>іст проростка, затримує появу сходів і знижує польову схожість насіння. Тому насіння необхідно обов’язково протруювати.</w:t>
      </w:r>
      <w:r w:rsidRPr="00C56C5D">
        <w:rPr>
          <w:b/>
          <w:sz w:val="24"/>
          <w:szCs w:val="24"/>
        </w:rPr>
        <w:t xml:space="preserve"> </w:t>
      </w:r>
      <w:r w:rsidRPr="00C56C5D">
        <w:rPr>
          <w:sz w:val="24"/>
          <w:szCs w:val="24"/>
        </w:rPr>
        <w:t xml:space="preserve">Збудники </w:t>
      </w:r>
      <w:proofErr w:type="gramStart"/>
      <w:r w:rsidRPr="00C56C5D">
        <w:rPr>
          <w:sz w:val="24"/>
          <w:szCs w:val="24"/>
        </w:rPr>
        <w:t>хвороб</w:t>
      </w:r>
      <w:proofErr w:type="gramEnd"/>
      <w:r w:rsidRPr="00C56C5D">
        <w:rPr>
          <w:sz w:val="24"/>
          <w:szCs w:val="24"/>
        </w:rPr>
        <w:t xml:space="preserve"> можуть знаходитися  всередині насіння (летюча сажка), або на поверхні насіння (спори). Протруювання дозволяє знезаражувати насіння, захищати насіння і проростки від збудників хвороб, які знаходяться у ґрунті</w:t>
      </w:r>
      <w:proofErr w:type="gramStart"/>
      <w:r w:rsidRPr="00C56C5D">
        <w:rPr>
          <w:sz w:val="24"/>
          <w:szCs w:val="24"/>
        </w:rPr>
        <w:t xml:space="preserve"> ;</w:t>
      </w:r>
      <w:proofErr w:type="gramEnd"/>
      <w:r w:rsidRPr="00C56C5D">
        <w:rPr>
          <w:sz w:val="24"/>
          <w:szCs w:val="24"/>
        </w:rPr>
        <w:t xml:space="preserve"> зменшувати шкоду, яку спричиняє насінню травмування за рахунок активізації його захисних властивостей і запобігання розвитку патогенів; зменшувати пошкоджуваність сходів кореневими гнилями.</w:t>
      </w:r>
    </w:p>
    <w:p w:rsidR="00116F70" w:rsidRPr="00C56C5D" w:rsidRDefault="00116F70" w:rsidP="00116F70">
      <w:pPr>
        <w:ind w:firstLine="567"/>
        <w:contextualSpacing/>
        <w:jc w:val="both"/>
        <w:rPr>
          <w:sz w:val="24"/>
          <w:szCs w:val="24"/>
        </w:rPr>
      </w:pPr>
      <w:r w:rsidRPr="00C56C5D">
        <w:rPr>
          <w:sz w:val="24"/>
          <w:szCs w:val="24"/>
        </w:rPr>
        <w:t>В умовах посухи та високої температури ґрунту</w:t>
      </w:r>
      <w:r>
        <w:rPr>
          <w:sz w:val="24"/>
          <w:szCs w:val="24"/>
        </w:rPr>
        <w:t xml:space="preserve"> (</w:t>
      </w:r>
      <w:r w:rsidRPr="00C56C5D">
        <w:rPr>
          <w:sz w:val="24"/>
          <w:szCs w:val="24"/>
        </w:rPr>
        <w:t>20</w:t>
      </w:r>
      <w:r>
        <w:rPr>
          <w:sz w:val="24"/>
          <w:szCs w:val="24"/>
        </w:rPr>
        <w:t>–</w:t>
      </w:r>
      <w:r w:rsidRPr="00C56C5D">
        <w:rPr>
          <w:sz w:val="24"/>
          <w:szCs w:val="24"/>
        </w:rPr>
        <w:t xml:space="preserve">25°С і більше) важливе значення має збереження польової схожості протруєного насіння за умов довготривалої відсутності вологи та неможливості одержання сходів. Як </w:t>
      </w:r>
      <w:proofErr w:type="gramStart"/>
      <w:r w:rsidRPr="00C56C5D">
        <w:rPr>
          <w:sz w:val="24"/>
          <w:szCs w:val="24"/>
        </w:rPr>
        <w:t>св</w:t>
      </w:r>
      <w:proofErr w:type="gramEnd"/>
      <w:r w:rsidRPr="00C56C5D">
        <w:rPr>
          <w:sz w:val="24"/>
          <w:szCs w:val="24"/>
        </w:rPr>
        <w:t xml:space="preserve">ідчать дослідження Інституту рослинництва імені В.Я. Юр’єва НААН, проведені в посушливих умовах протруєне насіння пшениці озимої після сівби пролежало в сухому ґрунті 47 днів і після дощів </w:t>
      </w:r>
      <w:proofErr w:type="gramStart"/>
      <w:r w:rsidRPr="00C56C5D">
        <w:rPr>
          <w:sz w:val="24"/>
          <w:szCs w:val="24"/>
        </w:rPr>
        <w:t>в</w:t>
      </w:r>
      <w:proofErr w:type="gramEnd"/>
      <w:r w:rsidRPr="00C56C5D">
        <w:rPr>
          <w:sz w:val="24"/>
          <w:szCs w:val="24"/>
        </w:rPr>
        <w:t xml:space="preserve"> кінці жовтня забезпечило повні сходи, які увійшли в зиму у фазі «шилець» і в подальшому сформували задовільний урожай.</w:t>
      </w:r>
    </w:p>
    <w:p w:rsidR="00116F70" w:rsidRPr="00C56C5D" w:rsidRDefault="00116F70" w:rsidP="00116F70">
      <w:pPr>
        <w:ind w:firstLine="567"/>
        <w:contextualSpacing/>
        <w:jc w:val="both"/>
        <w:rPr>
          <w:sz w:val="24"/>
          <w:szCs w:val="24"/>
        </w:rPr>
      </w:pPr>
      <w:r w:rsidRPr="00C56C5D">
        <w:rPr>
          <w:sz w:val="24"/>
          <w:szCs w:val="24"/>
        </w:rPr>
        <w:t xml:space="preserve">Для протруєння насіння </w:t>
      </w:r>
      <w:proofErr w:type="gramStart"/>
      <w:r w:rsidRPr="00C56C5D">
        <w:rPr>
          <w:sz w:val="24"/>
          <w:szCs w:val="24"/>
        </w:rPr>
        <w:t>доц</w:t>
      </w:r>
      <w:proofErr w:type="gramEnd"/>
      <w:r w:rsidRPr="00C56C5D">
        <w:rPr>
          <w:sz w:val="24"/>
          <w:szCs w:val="24"/>
        </w:rPr>
        <w:t>ільно застосовувати препарати з фунгіцидною та інсектицидною дією проти комплексу насіннєвої, ґрунтової, аерогенної інфекції та комплексу ґрунтових і надземних шкідників (Юнта Квадро, т.к.с. (1,5-1,6 л/т), Селест Топ 312,5, т.к.с. (1,5-2,0 л/т та ін). При виборі протруйника слід враховувати стресові умови (температура, вологість), що складаються в період сі</w:t>
      </w:r>
      <w:proofErr w:type="gramStart"/>
      <w:r w:rsidRPr="00C56C5D">
        <w:rPr>
          <w:sz w:val="24"/>
          <w:szCs w:val="24"/>
        </w:rPr>
        <w:t>вби та</w:t>
      </w:r>
      <w:proofErr w:type="gramEnd"/>
      <w:r w:rsidRPr="00C56C5D">
        <w:rPr>
          <w:sz w:val="24"/>
          <w:szCs w:val="24"/>
        </w:rPr>
        <w:t xml:space="preserve"> проростання насіння. Адже за високої температури </w:t>
      </w:r>
      <w:r w:rsidRPr="00C56C5D">
        <w:rPr>
          <w:sz w:val="24"/>
          <w:szCs w:val="24"/>
        </w:rPr>
        <w:lastRenderedPageBreak/>
        <w:t xml:space="preserve">повітря й недостатньої вологості ґрунту протруйники із </w:t>
      </w:r>
      <w:proofErr w:type="gramStart"/>
      <w:r w:rsidRPr="00C56C5D">
        <w:rPr>
          <w:sz w:val="24"/>
          <w:szCs w:val="24"/>
        </w:rPr>
        <w:t>р</w:t>
      </w:r>
      <w:proofErr w:type="gramEnd"/>
      <w:r w:rsidRPr="00C56C5D">
        <w:rPr>
          <w:sz w:val="24"/>
          <w:szCs w:val="24"/>
        </w:rPr>
        <w:t xml:space="preserve">ізних хімічних груп по-різному проявляють дію як на збудники хвороб, так і на сходи рослин. Так, препарати Вітавакс 200ФФ, в.с.к., Дивіденд Стар 036 FS, т.к.с., Вінцит 050 СS та ін. добре діють за </w:t>
      </w:r>
      <w:proofErr w:type="gramStart"/>
      <w:r w:rsidRPr="00C56C5D">
        <w:rPr>
          <w:sz w:val="24"/>
          <w:szCs w:val="24"/>
        </w:rPr>
        <w:t>п</w:t>
      </w:r>
      <w:proofErr w:type="gramEnd"/>
      <w:r w:rsidRPr="00C56C5D">
        <w:rPr>
          <w:sz w:val="24"/>
          <w:szCs w:val="24"/>
        </w:rPr>
        <w:t xml:space="preserve">ідвищених температур, тоді як Байтан Універсал, з.п. проявляє ретардант ний ефект, хоча добре діє проти всіх видів інфекції. Тому, цей факт необхідно враховувати за сівби сортів напівкарликового типу та зменшувати глибину заробки насіння на 1-2 см. При цьому для твердої озимої пшениці краще використовувати протруйники </w:t>
      </w:r>
      <w:proofErr w:type="gramStart"/>
      <w:r w:rsidRPr="00C56C5D">
        <w:rPr>
          <w:sz w:val="24"/>
          <w:szCs w:val="24"/>
        </w:rPr>
        <w:t>на</w:t>
      </w:r>
      <w:proofErr w:type="gramEnd"/>
      <w:r w:rsidRPr="00C56C5D">
        <w:rPr>
          <w:sz w:val="24"/>
          <w:szCs w:val="24"/>
        </w:rPr>
        <w:t xml:space="preserve"> основі карбоксилу та тираму. Також за посушливих умов важливо дотримуватися встановлених норм витрати препарату, оскільки </w:t>
      </w:r>
      <w:proofErr w:type="gramStart"/>
      <w:r w:rsidRPr="00C56C5D">
        <w:rPr>
          <w:sz w:val="24"/>
          <w:szCs w:val="24"/>
        </w:rPr>
        <w:t>занижена</w:t>
      </w:r>
      <w:proofErr w:type="gramEnd"/>
      <w:r w:rsidRPr="00C56C5D">
        <w:rPr>
          <w:sz w:val="24"/>
          <w:szCs w:val="24"/>
        </w:rPr>
        <w:t xml:space="preserve"> його кількість не дає належного ефекту, а завищена – знижує схожість насіння внаслідок утворення аномальних проростків, які не здатні до подальшого розвитку. Останнє є особливо небезпечним для партій </w:t>
      </w:r>
      <w:proofErr w:type="gramStart"/>
      <w:r w:rsidRPr="00C56C5D">
        <w:rPr>
          <w:sz w:val="24"/>
          <w:szCs w:val="24"/>
        </w:rPr>
        <w:t>пос</w:t>
      </w:r>
      <w:proofErr w:type="gramEnd"/>
      <w:r w:rsidRPr="00C56C5D">
        <w:rPr>
          <w:sz w:val="24"/>
          <w:szCs w:val="24"/>
        </w:rPr>
        <w:t>івного матеріалу, які мали проблеми при їх збиранні та очистці (травмування зародка, повторне зволоження, перестій на корені тощо), а тому можливе зниження польової схожості насіння.</w:t>
      </w:r>
    </w:p>
    <w:p w:rsidR="00116F70" w:rsidRPr="00C56C5D" w:rsidRDefault="00116F70" w:rsidP="00116F70">
      <w:pPr>
        <w:ind w:firstLine="567"/>
        <w:contextualSpacing/>
        <w:jc w:val="both"/>
        <w:rPr>
          <w:sz w:val="24"/>
          <w:szCs w:val="24"/>
        </w:rPr>
      </w:pPr>
      <w:r w:rsidRPr="00C56C5D">
        <w:rPr>
          <w:sz w:val="24"/>
          <w:szCs w:val="24"/>
        </w:rPr>
        <w:t>Збудники хвороб можуть знаходитися або цілком всередині насіння (наприклад, летюча сажка зернових колосових), або на поверхні насіння (спори, плодові тіла) і в зовнішніх частинах (бактеріальні клітини, мі</w:t>
      </w:r>
      <w:proofErr w:type="gramStart"/>
      <w:r w:rsidRPr="00C56C5D">
        <w:rPr>
          <w:sz w:val="24"/>
          <w:szCs w:val="24"/>
        </w:rPr>
        <w:t>цел</w:t>
      </w:r>
      <w:proofErr w:type="gramEnd"/>
      <w:r w:rsidRPr="00C56C5D">
        <w:rPr>
          <w:sz w:val="24"/>
          <w:szCs w:val="24"/>
        </w:rPr>
        <w:t xml:space="preserve">ій). У першому випадку насіння гине або дає </w:t>
      </w:r>
      <w:proofErr w:type="gramStart"/>
      <w:r w:rsidRPr="00C56C5D">
        <w:rPr>
          <w:sz w:val="24"/>
          <w:szCs w:val="24"/>
        </w:rPr>
        <w:t>ослаблен</w:t>
      </w:r>
      <w:proofErr w:type="gramEnd"/>
      <w:r w:rsidRPr="00C56C5D">
        <w:rPr>
          <w:sz w:val="24"/>
          <w:szCs w:val="24"/>
        </w:rPr>
        <w:t>і сходи, у другому – уражуються сходи, а потім і дорослі рослини (гельмінтоспоріози, фузаріози, аскохітози).</w:t>
      </w:r>
    </w:p>
    <w:p w:rsidR="00116F70" w:rsidRDefault="00116F70" w:rsidP="00116F70">
      <w:pPr>
        <w:ind w:firstLine="567"/>
        <w:contextualSpacing/>
        <w:jc w:val="both"/>
        <w:rPr>
          <w:sz w:val="24"/>
          <w:szCs w:val="24"/>
        </w:rPr>
      </w:pPr>
      <w:r w:rsidRPr="00C56C5D">
        <w:rPr>
          <w:sz w:val="24"/>
          <w:szCs w:val="24"/>
        </w:rPr>
        <w:t xml:space="preserve">Серед насіннєвого матеріалу можуть бути сажкові утворення, котрі руйнуються і спори заражають насіння; </w:t>
      </w:r>
      <w:proofErr w:type="gramStart"/>
      <w:r w:rsidRPr="00C56C5D">
        <w:rPr>
          <w:sz w:val="24"/>
          <w:szCs w:val="24"/>
        </w:rPr>
        <w:t>п</w:t>
      </w:r>
      <w:proofErr w:type="gramEnd"/>
      <w:r w:rsidRPr="00C56C5D">
        <w:rPr>
          <w:sz w:val="24"/>
          <w:szCs w:val="24"/>
        </w:rPr>
        <w:t xml:space="preserve">ід час проростання насіння міцелій укоріняється в тканини рослини і спричиняє захворювання твердою сажкою (пшениця, жито, ячмінь). Як домішки в насінні можуть бути </w:t>
      </w:r>
      <w:proofErr w:type="gramStart"/>
      <w:r w:rsidRPr="00C56C5D">
        <w:rPr>
          <w:sz w:val="24"/>
          <w:szCs w:val="24"/>
        </w:rPr>
        <w:t>р</w:t>
      </w:r>
      <w:proofErr w:type="gramEnd"/>
      <w:r w:rsidRPr="00C56C5D">
        <w:rPr>
          <w:sz w:val="24"/>
          <w:szCs w:val="24"/>
        </w:rPr>
        <w:t xml:space="preserve">іжки (склероції) багатьох злакових культур, котрі навесні проростають у ґрунті і влітку їх сумкоспори заражають рослини. Тому насіння необхідно обов’язково протруювати. </w:t>
      </w:r>
    </w:p>
    <w:p w:rsidR="00116F70" w:rsidRPr="00C56C5D" w:rsidRDefault="00116F70" w:rsidP="00116F70">
      <w:pPr>
        <w:ind w:firstLine="567"/>
        <w:contextualSpacing/>
        <w:jc w:val="both"/>
        <w:rPr>
          <w:sz w:val="24"/>
          <w:szCs w:val="24"/>
        </w:rPr>
      </w:pPr>
      <w:r w:rsidRPr="00C56C5D">
        <w:rPr>
          <w:sz w:val="24"/>
          <w:szCs w:val="24"/>
        </w:rPr>
        <w:t xml:space="preserve">За способом дії протруйники поділяються на контактні і системні. Перші пригнічують розвиток патогенів, які знаходяться на поверхні насіння, другі – знезаражують </w:t>
      </w:r>
      <w:proofErr w:type="gramStart"/>
      <w:r w:rsidRPr="00C56C5D">
        <w:rPr>
          <w:sz w:val="24"/>
          <w:szCs w:val="24"/>
        </w:rPr>
        <w:t>його в</w:t>
      </w:r>
      <w:proofErr w:type="gramEnd"/>
      <w:r w:rsidRPr="00C56C5D">
        <w:rPr>
          <w:sz w:val="24"/>
          <w:szCs w:val="24"/>
        </w:rPr>
        <w:t xml:space="preserve">ід внутрішньої інфекції. Контактні препарати більш ефективні при завчасному </w:t>
      </w:r>
      <w:r w:rsidRPr="00C56C5D">
        <w:rPr>
          <w:sz w:val="24"/>
          <w:szCs w:val="24"/>
        </w:rPr>
        <w:lastRenderedPageBreak/>
        <w:t xml:space="preserve">протруюванні (більше, ніж за 15 діб до сівби), а системні – при передпосівному (за 1−15 діб). Контактні протруйники, при збільшенні тривалості дії на збудника, значно посилюють захисний ефект. Токсичність системних протруйників проявляється тільки при проростанні насіння і одночасному пробудженні та рості збудників. </w:t>
      </w:r>
      <w:proofErr w:type="gramStart"/>
      <w:r w:rsidRPr="00C56C5D">
        <w:rPr>
          <w:sz w:val="24"/>
          <w:szCs w:val="24"/>
        </w:rPr>
        <w:t>Ц</w:t>
      </w:r>
      <w:proofErr w:type="gramEnd"/>
      <w:r w:rsidRPr="00C56C5D">
        <w:rPr>
          <w:sz w:val="24"/>
          <w:szCs w:val="24"/>
        </w:rPr>
        <w:t xml:space="preserve">і препарати не діють на спори, які знаходяться у стані спокою. Вони поступово розкладаються і </w:t>
      </w:r>
      <w:proofErr w:type="gramStart"/>
      <w:r w:rsidRPr="00C56C5D">
        <w:rPr>
          <w:sz w:val="24"/>
          <w:szCs w:val="24"/>
        </w:rPr>
        <w:t>до</w:t>
      </w:r>
      <w:proofErr w:type="gramEnd"/>
      <w:r w:rsidRPr="00C56C5D">
        <w:rPr>
          <w:sz w:val="24"/>
          <w:szCs w:val="24"/>
        </w:rPr>
        <w:t xml:space="preserve"> </w:t>
      </w:r>
      <w:proofErr w:type="gramStart"/>
      <w:r w:rsidRPr="00C56C5D">
        <w:rPr>
          <w:sz w:val="24"/>
          <w:szCs w:val="24"/>
        </w:rPr>
        <w:t>початку</w:t>
      </w:r>
      <w:proofErr w:type="gramEnd"/>
      <w:r w:rsidRPr="00C56C5D">
        <w:rPr>
          <w:sz w:val="24"/>
          <w:szCs w:val="24"/>
        </w:rPr>
        <w:t xml:space="preserve"> проростання насіння значно зменшується їх фунгіцидна токсичність, що суттєво знижує їх біологічну ефективність.</w:t>
      </w:r>
    </w:p>
    <w:p w:rsidR="00116F70" w:rsidRPr="00C56C5D" w:rsidRDefault="00116F70" w:rsidP="00116F70">
      <w:pPr>
        <w:widowControl w:val="0"/>
        <w:ind w:firstLine="567"/>
        <w:contextualSpacing/>
        <w:jc w:val="both"/>
        <w:rPr>
          <w:sz w:val="24"/>
          <w:szCs w:val="24"/>
        </w:rPr>
      </w:pPr>
      <w:r w:rsidRPr="00C56C5D">
        <w:rPr>
          <w:sz w:val="24"/>
          <w:szCs w:val="24"/>
        </w:rPr>
        <w:t xml:space="preserve">За сівби озимих у першій половині і в середині </w:t>
      </w:r>
      <w:proofErr w:type="gramStart"/>
      <w:r w:rsidRPr="00C56C5D">
        <w:rPr>
          <w:sz w:val="24"/>
          <w:szCs w:val="24"/>
        </w:rPr>
        <w:t>оптимального</w:t>
      </w:r>
      <w:proofErr w:type="gramEnd"/>
      <w:r w:rsidRPr="00C56C5D">
        <w:rPr>
          <w:sz w:val="24"/>
          <w:szCs w:val="24"/>
        </w:rPr>
        <w:t xml:space="preserve"> строку насіння протруюють баковою сумішкою системних фунгіцидних та інсектицидних препаратів або комбінованими інсекто-фунгіцидними формуляціями.</w:t>
      </w:r>
      <w:r>
        <w:rPr>
          <w:sz w:val="24"/>
          <w:szCs w:val="24"/>
        </w:rPr>
        <w:t xml:space="preserve"> У бакові суміші доцільно додавати біостимулятори, наприклад  Вимпел 2, Вимпел К, які сприяють активному формуванню кореневої системи рослин та підвищенню зимостійкості посіві</w:t>
      </w:r>
      <w:proofErr w:type="gramStart"/>
      <w:r>
        <w:rPr>
          <w:sz w:val="24"/>
          <w:szCs w:val="24"/>
        </w:rPr>
        <w:t>в</w:t>
      </w:r>
      <w:proofErr w:type="gramEnd"/>
      <w:r>
        <w:rPr>
          <w:sz w:val="24"/>
          <w:szCs w:val="24"/>
        </w:rPr>
        <w:t xml:space="preserve">. </w:t>
      </w:r>
      <w:r w:rsidRPr="00C56C5D">
        <w:rPr>
          <w:sz w:val="24"/>
          <w:szCs w:val="24"/>
        </w:rPr>
        <w:t xml:space="preserve"> При сівбі в кінці оптимального або в межах допустимого строку насіння протруюють тільки фунгіцидними протруйниками.</w:t>
      </w:r>
    </w:p>
    <w:p w:rsidR="00116F70" w:rsidRPr="00C56C5D" w:rsidRDefault="00116F70" w:rsidP="00116F70">
      <w:pPr>
        <w:widowControl w:val="0"/>
        <w:ind w:firstLine="567"/>
        <w:contextualSpacing/>
        <w:jc w:val="both"/>
        <w:rPr>
          <w:sz w:val="24"/>
          <w:szCs w:val="24"/>
        </w:rPr>
      </w:pPr>
      <w:r w:rsidRPr="00C56C5D">
        <w:rPr>
          <w:sz w:val="24"/>
          <w:szCs w:val="24"/>
        </w:rPr>
        <w:t xml:space="preserve">Личинки хлібної жужелиці пошкоджують озимі до кінця осінньої вегетації, а в окремі роки – і навесні. Тому </w:t>
      </w:r>
      <w:proofErr w:type="gramStart"/>
      <w:r w:rsidRPr="00C56C5D">
        <w:rPr>
          <w:sz w:val="24"/>
          <w:szCs w:val="24"/>
        </w:rPr>
        <w:t>пос</w:t>
      </w:r>
      <w:proofErr w:type="gramEnd"/>
      <w:r w:rsidRPr="00C56C5D">
        <w:rPr>
          <w:sz w:val="24"/>
          <w:szCs w:val="24"/>
        </w:rPr>
        <w:t>іви озимих необхідно обов’язково протруювати баковими сумішками або готовими інсекто-фунгіцидними препаратами.</w:t>
      </w:r>
    </w:p>
    <w:p w:rsidR="00116F70" w:rsidRPr="00C56C5D" w:rsidRDefault="00116F70" w:rsidP="00116F70">
      <w:pPr>
        <w:widowControl w:val="0"/>
        <w:ind w:firstLine="567"/>
        <w:contextualSpacing/>
        <w:jc w:val="both"/>
        <w:rPr>
          <w:sz w:val="24"/>
          <w:szCs w:val="24"/>
        </w:rPr>
      </w:pPr>
      <w:r w:rsidRPr="00C56C5D">
        <w:rPr>
          <w:sz w:val="24"/>
          <w:szCs w:val="24"/>
        </w:rPr>
        <w:t>Вибі</w:t>
      </w:r>
      <w:proofErr w:type="gramStart"/>
      <w:r w:rsidRPr="00C56C5D">
        <w:rPr>
          <w:sz w:val="24"/>
          <w:szCs w:val="24"/>
        </w:rPr>
        <w:t>р</w:t>
      </w:r>
      <w:proofErr w:type="gramEnd"/>
      <w:r w:rsidRPr="00C56C5D">
        <w:rPr>
          <w:sz w:val="24"/>
          <w:szCs w:val="24"/>
        </w:rPr>
        <w:t xml:space="preserve"> препарату для протруювання насіння залежить від строку сівби та попередника. Так, сходи при сівбі в першій половині </w:t>
      </w:r>
      <w:proofErr w:type="gramStart"/>
      <w:r w:rsidRPr="00C56C5D">
        <w:rPr>
          <w:sz w:val="24"/>
          <w:szCs w:val="24"/>
        </w:rPr>
        <w:t>оптимального</w:t>
      </w:r>
      <w:proofErr w:type="gramEnd"/>
      <w:r w:rsidRPr="00C56C5D">
        <w:rPr>
          <w:sz w:val="24"/>
          <w:szCs w:val="24"/>
        </w:rPr>
        <w:t xml:space="preserve"> строку уражаються кореневими гнилями і пошкоджуються шкідниками на 80</w:t>
      </w:r>
      <w:r w:rsidRPr="00C56C5D">
        <w:rPr>
          <w:sz w:val="24"/>
          <w:szCs w:val="24"/>
        </w:rPr>
        <w:noBreakHyphen/>
        <w:t>90 % сильніше, ніж при сівбі в середині оптимального строку і на 40</w:t>
      </w:r>
      <w:r w:rsidRPr="00C56C5D">
        <w:rPr>
          <w:sz w:val="24"/>
          <w:szCs w:val="24"/>
        </w:rPr>
        <w:noBreakHyphen/>
        <w:t>60 % сильніше, ніж при сівбі в кінці оптимального строку або в межах допустимого.</w:t>
      </w:r>
    </w:p>
    <w:p w:rsidR="00116F70" w:rsidRPr="00BA5E81" w:rsidRDefault="00116F70" w:rsidP="00116F70">
      <w:pPr>
        <w:ind w:firstLine="426"/>
        <w:contextualSpacing/>
        <w:rPr>
          <w:b/>
          <w:sz w:val="28"/>
          <w:szCs w:val="28"/>
        </w:rPr>
      </w:pPr>
    </w:p>
    <w:p w:rsidR="00116F70" w:rsidRPr="00C56C5D" w:rsidRDefault="00116F70" w:rsidP="00116F70">
      <w:pPr>
        <w:contextualSpacing/>
        <w:jc w:val="center"/>
        <w:rPr>
          <w:b/>
          <w:sz w:val="24"/>
          <w:szCs w:val="24"/>
        </w:rPr>
      </w:pPr>
      <w:r w:rsidRPr="00C56C5D">
        <w:rPr>
          <w:b/>
          <w:sz w:val="24"/>
          <w:szCs w:val="24"/>
        </w:rPr>
        <w:t>10. ЗАХИСТ ПОСІВІ</w:t>
      </w:r>
      <w:proofErr w:type="gramStart"/>
      <w:r w:rsidRPr="00C56C5D">
        <w:rPr>
          <w:b/>
          <w:sz w:val="24"/>
          <w:szCs w:val="24"/>
        </w:rPr>
        <w:t>В</w:t>
      </w:r>
      <w:proofErr w:type="gramEnd"/>
      <w:r w:rsidRPr="00C56C5D">
        <w:rPr>
          <w:b/>
          <w:sz w:val="24"/>
          <w:szCs w:val="24"/>
        </w:rPr>
        <w:t xml:space="preserve"> ВІД ХВОРОБ</w:t>
      </w:r>
      <w:r>
        <w:rPr>
          <w:b/>
          <w:sz w:val="24"/>
          <w:szCs w:val="24"/>
        </w:rPr>
        <w:t xml:space="preserve"> </w:t>
      </w:r>
      <w:r w:rsidRPr="00C56C5D">
        <w:rPr>
          <w:b/>
          <w:sz w:val="24"/>
          <w:szCs w:val="24"/>
        </w:rPr>
        <w:t>ТА ШКІДНИКІВ</w:t>
      </w:r>
    </w:p>
    <w:p w:rsidR="00116F70" w:rsidRPr="00C56C5D" w:rsidRDefault="00116F70" w:rsidP="00116F70">
      <w:pPr>
        <w:ind w:firstLine="426"/>
        <w:contextualSpacing/>
        <w:jc w:val="center"/>
        <w:rPr>
          <w:b/>
          <w:sz w:val="24"/>
          <w:szCs w:val="24"/>
        </w:rPr>
      </w:pPr>
    </w:p>
    <w:p w:rsidR="00116F70" w:rsidRDefault="00116F70" w:rsidP="00116F70">
      <w:pPr>
        <w:widowControl w:val="0"/>
        <w:ind w:firstLine="567"/>
        <w:contextualSpacing/>
        <w:jc w:val="both"/>
        <w:rPr>
          <w:sz w:val="24"/>
          <w:szCs w:val="24"/>
        </w:rPr>
      </w:pPr>
      <w:r>
        <w:rPr>
          <w:spacing w:val="-4"/>
          <w:sz w:val="24"/>
          <w:szCs w:val="24"/>
        </w:rPr>
        <w:t xml:space="preserve">Науковцями </w:t>
      </w:r>
      <w:r w:rsidRPr="00C56C5D">
        <w:rPr>
          <w:spacing w:val="-4"/>
          <w:sz w:val="24"/>
          <w:szCs w:val="24"/>
        </w:rPr>
        <w:t>Інститут</w:t>
      </w:r>
      <w:r>
        <w:rPr>
          <w:spacing w:val="-4"/>
          <w:sz w:val="24"/>
          <w:szCs w:val="24"/>
        </w:rPr>
        <w:t xml:space="preserve">у </w:t>
      </w:r>
      <w:r w:rsidRPr="00C56C5D">
        <w:rPr>
          <w:spacing w:val="-4"/>
          <w:sz w:val="24"/>
          <w:szCs w:val="24"/>
        </w:rPr>
        <w:t xml:space="preserve"> рослинництва імені В.</w:t>
      </w:r>
      <w:r>
        <w:rPr>
          <w:spacing w:val="-4"/>
          <w:sz w:val="24"/>
          <w:szCs w:val="24"/>
        </w:rPr>
        <w:t xml:space="preserve"> </w:t>
      </w:r>
      <w:r w:rsidRPr="00C56C5D">
        <w:rPr>
          <w:spacing w:val="-4"/>
          <w:sz w:val="24"/>
          <w:szCs w:val="24"/>
        </w:rPr>
        <w:t>Я. Юр'єва НААН обґрунтовано систему захисту посіві</w:t>
      </w:r>
      <w:proofErr w:type="gramStart"/>
      <w:r w:rsidRPr="00C56C5D">
        <w:rPr>
          <w:spacing w:val="-4"/>
          <w:sz w:val="24"/>
          <w:szCs w:val="24"/>
        </w:rPr>
        <w:t>в</w:t>
      </w:r>
      <w:proofErr w:type="gramEnd"/>
      <w:r w:rsidRPr="00C56C5D">
        <w:rPr>
          <w:spacing w:val="-4"/>
          <w:sz w:val="24"/>
          <w:szCs w:val="24"/>
        </w:rPr>
        <w:t xml:space="preserve"> озимих зернових культур від численних  шкідливих організмів, які заселяють посіви і завдають шкоди врожаю. </w:t>
      </w:r>
      <w:r w:rsidRPr="00C56C5D">
        <w:rPr>
          <w:sz w:val="24"/>
          <w:szCs w:val="24"/>
        </w:rPr>
        <w:t xml:space="preserve">За результатами фітоекспертизи насіння пшениці </w:t>
      </w:r>
      <w:r w:rsidRPr="00C56C5D">
        <w:rPr>
          <w:sz w:val="24"/>
          <w:szCs w:val="24"/>
        </w:rPr>
        <w:lastRenderedPageBreak/>
        <w:t xml:space="preserve">озимої урожаю 2023 року виявлено зараженість окремих </w:t>
      </w:r>
      <w:proofErr w:type="gramStart"/>
      <w:r w:rsidRPr="00C56C5D">
        <w:rPr>
          <w:sz w:val="24"/>
          <w:szCs w:val="24"/>
        </w:rPr>
        <w:t>пос</w:t>
      </w:r>
      <w:proofErr w:type="gramEnd"/>
      <w:r w:rsidRPr="00C56C5D">
        <w:rPr>
          <w:sz w:val="24"/>
          <w:szCs w:val="24"/>
        </w:rPr>
        <w:t xml:space="preserve">івних партій сажками та збудниками хвороб, що викликають пліснявіння насіння, альтернаріоз, пеніцильоз та ін. Спори твердої і карликової сажок становлять поверхневу інфекцію насіння, а міцеліальний комплекс пліснявих грибів проник також і в середину зернівки. </w:t>
      </w:r>
    </w:p>
    <w:p w:rsidR="00116F70" w:rsidRPr="00E72B42" w:rsidRDefault="00116F70" w:rsidP="00116F70">
      <w:pPr>
        <w:widowControl w:val="0"/>
        <w:ind w:firstLine="567"/>
        <w:contextualSpacing/>
        <w:jc w:val="both"/>
        <w:rPr>
          <w:sz w:val="24"/>
          <w:szCs w:val="24"/>
        </w:rPr>
      </w:pPr>
      <w:r w:rsidRPr="00C56C5D">
        <w:rPr>
          <w:sz w:val="24"/>
          <w:szCs w:val="24"/>
        </w:rPr>
        <w:t xml:space="preserve">Тому для захисту сходів обов'язковим </w:t>
      </w:r>
      <w:proofErr w:type="gramStart"/>
      <w:r w:rsidRPr="00C56C5D">
        <w:rPr>
          <w:sz w:val="24"/>
          <w:szCs w:val="24"/>
        </w:rPr>
        <w:t>проф</w:t>
      </w:r>
      <w:proofErr w:type="gramEnd"/>
      <w:r w:rsidRPr="00C56C5D">
        <w:rPr>
          <w:sz w:val="24"/>
          <w:szCs w:val="24"/>
        </w:rPr>
        <w:t xml:space="preserve">ілактичним заходом контролю хвороб, які передаються насінням, а більшість з них зберігається ще і в ґрунті (тверда і карликова сажки, фузаріоз), є протруювання. </w:t>
      </w:r>
      <w:proofErr w:type="gramStart"/>
      <w:r>
        <w:rPr>
          <w:sz w:val="24"/>
          <w:szCs w:val="24"/>
        </w:rPr>
        <w:t>Сівба</w:t>
      </w:r>
      <w:r w:rsidRPr="00E72B42">
        <w:rPr>
          <w:sz w:val="24"/>
          <w:szCs w:val="24"/>
        </w:rPr>
        <w:t xml:space="preserve"> насіння без передпосівної обробки протруйниками заборонена чинним законодавством (СОУ 01,1-37-429:2006.</w:t>
      </w:r>
      <w:proofErr w:type="gramEnd"/>
      <w:r w:rsidRPr="00E72B42">
        <w:rPr>
          <w:sz w:val="24"/>
          <w:szCs w:val="24"/>
        </w:rPr>
        <w:t xml:space="preserve"> Протруювання насіння. </w:t>
      </w:r>
      <w:proofErr w:type="gramStart"/>
      <w:r w:rsidRPr="00E72B42">
        <w:rPr>
          <w:sz w:val="24"/>
          <w:szCs w:val="24"/>
        </w:rPr>
        <w:t>Загальні технічні вимоги).</w:t>
      </w:r>
      <w:proofErr w:type="gramEnd"/>
    </w:p>
    <w:p w:rsidR="00116F70" w:rsidRDefault="00116F70" w:rsidP="00116F70">
      <w:pPr>
        <w:widowControl w:val="0"/>
        <w:ind w:firstLine="567"/>
        <w:contextualSpacing/>
        <w:jc w:val="both"/>
        <w:rPr>
          <w:sz w:val="24"/>
          <w:szCs w:val="24"/>
        </w:rPr>
      </w:pPr>
      <w:r w:rsidRPr="00C56C5D">
        <w:rPr>
          <w:sz w:val="24"/>
          <w:szCs w:val="24"/>
        </w:rPr>
        <w:t xml:space="preserve">Встановлено, що кращий ефект забезпечують комбіновані протруйники, які характеризуються комплексним захистом насіння і сходів </w:t>
      </w:r>
      <w:proofErr w:type="gramStart"/>
      <w:r w:rsidRPr="00C56C5D">
        <w:rPr>
          <w:sz w:val="24"/>
          <w:szCs w:val="24"/>
        </w:rPr>
        <w:t>в</w:t>
      </w:r>
      <w:proofErr w:type="gramEnd"/>
      <w:r w:rsidRPr="00C56C5D">
        <w:rPr>
          <w:sz w:val="24"/>
          <w:szCs w:val="24"/>
        </w:rPr>
        <w:t xml:space="preserve">ід хвороб та шкідників. Але при цьому не слід нехтувати й препаратами контактної дії, зокрема це контроль за розвитком снігової плісняви та тифульозу, які завдають значної шкоди посівам пшениці озимої та ячменю протягом останніх 5 років. </w:t>
      </w:r>
    </w:p>
    <w:p w:rsidR="00116F70" w:rsidRPr="00C56C5D" w:rsidRDefault="00116F70" w:rsidP="00116F70">
      <w:pPr>
        <w:widowControl w:val="0"/>
        <w:ind w:firstLine="567"/>
        <w:contextualSpacing/>
        <w:jc w:val="both"/>
        <w:rPr>
          <w:sz w:val="24"/>
          <w:szCs w:val="24"/>
        </w:rPr>
      </w:pPr>
      <w:r w:rsidRPr="00C56C5D">
        <w:rPr>
          <w:sz w:val="24"/>
          <w:szCs w:val="24"/>
        </w:rPr>
        <w:t xml:space="preserve">Тому, слід ураховувати, що за цей період збудники снігової </w:t>
      </w:r>
      <w:proofErr w:type="gramStart"/>
      <w:r w:rsidRPr="00C56C5D">
        <w:rPr>
          <w:sz w:val="24"/>
          <w:szCs w:val="24"/>
        </w:rPr>
        <w:t>пл</w:t>
      </w:r>
      <w:proofErr w:type="gramEnd"/>
      <w:r w:rsidRPr="00C56C5D">
        <w:rPr>
          <w:sz w:val="24"/>
          <w:szCs w:val="24"/>
        </w:rPr>
        <w:t xml:space="preserve">ісені й тифульозу накопичились у ґрунті в досить значній кількості. Причиною такого явища стала відсутність фізіологічної зими (ґрунт не промерзає, а низькі температури тримаються протягом 5-6 тижнів). Передусім потрібно зважати на те, що першочергове завдання протруйника – це контроль сажкових </w:t>
      </w:r>
      <w:proofErr w:type="gramStart"/>
      <w:r w:rsidRPr="00C56C5D">
        <w:rPr>
          <w:sz w:val="24"/>
          <w:szCs w:val="24"/>
        </w:rPr>
        <w:t>хвороб</w:t>
      </w:r>
      <w:proofErr w:type="gramEnd"/>
      <w:r w:rsidRPr="00C56C5D">
        <w:rPr>
          <w:sz w:val="24"/>
          <w:szCs w:val="24"/>
        </w:rPr>
        <w:t xml:space="preserve">. Тому, при виборі протруйника необхідно обов'язково звернути увагу на наявність сажкових </w:t>
      </w:r>
      <w:proofErr w:type="gramStart"/>
      <w:r w:rsidRPr="00C56C5D">
        <w:rPr>
          <w:sz w:val="24"/>
          <w:szCs w:val="24"/>
        </w:rPr>
        <w:t>хвороб</w:t>
      </w:r>
      <w:proofErr w:type="gramEnd"/>
      <w:r w:rsidRPr="00C56C5D">
        <w:rPr>
          <w:sz w:val="24"/>
          <w:szCs w:val="24"/>
        </w:rPr>
        <w:t xml:space="preserve"> у насіннєвій партії, в полях сівозміни. Еталоном </w:t>
      </w:r>
      <w:proofErr w:type="gramStart"/>
      <w:r w:rsidRPr="00C56C5D">
        <w:rPr>
          <w:sz w:val="24"/>
          <w:szCs w:val="24"/>
        </w:rPr>
        <w:t>св</w:t>
      </w:r>
      <w:proofErr w:type="gramEnd"/>
      <w:r w:rsidRPr="00C56C5D">
        <w:rPr>
          <w:sz w:val="24"/>
          <w:szCs w:val="24"/>
        </w:rPr>
        <w:t>ітового контролю сажкових хвороб є протруйник тебуконазол, у якому поєднано різні за дією хімічні сполуки системного й контактного механізмів.</w:t>
      </w:r>
    </w:p>
    <w:p w:rsidR="00116F70" w:rsidRDefault="00116F70" w:rsidP="00116F70">
      <w:pPr>
        <w:ind w:firstLine="567"/>
        <w:contextualSpacing/>
        <w:jc w:val="both"/>
        <w:rPr>
          <w:sz w:val="24"/>
          <w:szCs w:val="24"/>
        </w:rPr>
      </w:pPr>
      <w:r w:rsidRPr="00C56C5D">
        <w:rPr>
          <w:sz w:val="24"/>
          <w:szCs w:val="24"/>
        </w:rPr>
        <w:t xml:space="preserve">До початку сівби озимих культур обов'язково необхідно знищити сходи падалиці зернових колосових </w:t>
      </w:r>
      <w:proofErr w:type="gramStart"/>
      <w:r w:rsidRPr="00C56C5D">
        <w:rPr>
          <w:sz w:val="24"/>
          <w:szCs w:val="24"/>
        </w:rPr>
        <w:t>поточного</w:t>
      </w:r>
      <w:proofErr w:type="gramEnd"/>
      <w:r w:rsidRPr="00C56C5D">
        <w:rPr>
          <w:sz w:val="24"/>
          <w:szCs w:val="24"/>
        </w:rPr>
        <w:t xml:space="preserve"> року. Даний захід забезпечує зниження розвитку грибних, вірусних хвороб і шкідникі</w:t>
      </w:r>
      <w:proofErr w:type="gramStart"/>
      <w:r w:rsidRPr="00C56C5D">
        <w:rPr>
          <w:sz w:val="24"/>
          <w:szCs w:val="24"/>
        </w:rPr>
        <w:t>в</w:t>
      </w:r>
      <w:proofErr w:type="gramEnd"/>
      <w:r w:rsidRPr="00C56C5D">
        <w:rPr>
          <w:sz w:val="24"/>
          <w:szCs w:val="24"/>
        </w:rPr>
        <w:t>.</w:t>
      </w:r>
    </w:p>
    <w:p w:rsidR="00116F70" w:rsidRDefault="00116F70" w:rsidP="00116F70">
      <w:pPr>
        <w:ind w:firstLine="567"/>
        <w:contextualSpacing/>
        <w:jc w:val="both"/>
        <w:rPr>
          <w:sz w:val="24"/>
          <w:szCs w:val="24"/>
        </w:rPr>
      </w:pPr>
      <w:r w:rsidRPr="00C56C5D">
        <w:rPr>
          <w:sz w:val="24"/>
          <w:szCs w:val="24"/>
        </w:rPr>
        <w:t xml:space="preserve">Враховуючи наявність у ґрунті по стерньовому попереднику личинок хлібної жужелиці, які пошкоджують сходи озимих культур до кінця осінньої вегетації, а в окремі роки і навесні, </w:t>
      </w:r>
      <w:r w:rsidRPr="00C56C5D">
        <w:rPr>
          <w:sz w:val="24"/>
          <w:szCs w:val="24"/>
        </w:rPr>
        <w:lastRenderedPageBreak/>
        <w:t>посіви обприскують препаратами</w:t>
      </w:r>
      <w:proofErr w:type="gramStart"/>
      <w:r w:rsidRPr="00C56C5D">
        <w:rPr>
          <w:sz w:val="24"/>
          <w:szCs w:val="24"/>
        </w:rPr>
        <w:t xml:space="preserve"> Б</w:t>
      </w:r>
      <w:proofErr w:type="gramEnd"/>
      <w:r w:rsidRPr="00C56C5D">
        <w:rPr>
          <w:sz w:val="24"/>
          <w:szCs w:val="24"/>
        </w:rPr>
        <w:t>і-58 новий, к.е., 1,5 л/га; Борей, к.с., 0,12 л/га, Данадим, к.е., 1,5 л/га; Діазинон, к.е., 1,5-1,8 л/га; Нурел Д, к.е. 1,0 л/га (див</w:t>
      </w:r>
      <w:proofErr w:type="gramStart"/>
      <w:r w:rsidRPr="00C56C5D">
        <w:rPr>
          <w:sz w:val="24"/>
          <w:szCs w:val="24"/>
        </w:rPr>
        <w:t>.</w:t>
      </w:r>
      <w:proofErr w:type="gramEnd"/>
      <w:r w:rsidRPr="00C56C5D">
        <w:rPr>
          <w:sz w:val="24"/>
          <w:szCs w:val="24"/>
        </w:rPr>
        <w:t xml:space="preserve"> </w:t>
      </w:r>
      <w:proofErr w:type="gramStart"/>
      <w:r w:rsidRPr="00C56C5D">
        <w:rPr>
          <w:sz w:val="24"/>
          <w:szCs w:val="24"/>
        </w:rPr>
        <w:t>т</w:t>
      </w:r>
      <w:proofErr w:type="gramEnd"/>
      <w:r w:rsidRPr="00C56C5D">
        <w:rPr>
          <w:sz w:val="24"/>
          <w:szCs w:val="24"/>
        </w:rPr>
        <w:t>абл.).</w:t>
      </w:r>
    </w:p>
    <w:p w:rsidR="00116F70" w:rsidRPr="00C56C5D" w:rsidRDefault="00116F70" w:rsidP="00116F70">
      <w:pPr>
        <w:ind w:firstLine="567"/>
        <w:contextualSpacing/>
        <w:jc w:val="both"/>
        <w:rPr>
          <w:sz w:val="24"/>
          <w:szCs w:val="24"/>
        </w:rPr>
      </w:pPr>
      <w:r w:rsidRPr="00C56C5D">
        <w:rPr>
          <w:sz w:val="24"/>
          <w:szCs w:val="24"/>
        </w:rPr>
        <w:t>На посівах по парах проти гусениць озимої совки сходи обприскують препаратами Борей, Нурел</w:t>
      </w:r>
      <w:proofErr w:type="gramStart"/>
      <w:r w:rsidRPr="00C56C5D">
        <w:rPr>
          <w:sz w:val="24"/>
          <w:szCs w:val="24"/>
        </w:rPr>
        <w:t xml:space="preserve"> Д</w:t>
      </w:r>
      <w:proofErr w:type="gramEnd"/>
      <w:r w:rsidRPr="00C56C5D">
        <w:rPr>
          <w:sz w:val="24"/>
          <w:szCs w:val="24"/>
        </w:rPr>
        <w:t xml:space="preserve"> або Штефесін, к.е., 0,3 л/га</w:t>
      </w:r>
      <w:r>
        <w:rPr>
          <w:sz w:val="24"/>
          <w:szCs w:val="24"/>
        </w:rPr>
        <w:t>, які</w:t>
      </w:r>
      <w:r w:rsidRPr="00C56C5D">
        <w:rPr>
          <w:sz w:val="24"/>
          <w:szCs w:val="24"/>
        </w:rPr>
        <w:t xml:space="preserve"> також ефективні проти інших шкідників сходів озимини.</w:t>
      </w:r>
    </w:p>
    <w:p w:rsidR="00116F70" w:rsidRPr="00C56C5D" w:rsidRDefault="00116F70" w:rsidP="00116F70">
      <w:pPr>
        <w:ind w:firstLine="567"/>
        <w:contextualSpacing/>
        <w:jc w:val="both"/>
        <w:rPr>
          <w:sz w:val="24"/>
          <w:szCs w:val="24"/>
        </w:rPr>
      </w:pPr>
      <w:r w:rsidRPr="00C56C5D">
        <w:rPr>
          <w:sz w:val="24"/>
          <w:szCs w:val="24"/>
        </w:rPr>
        <w:t xml:space="preserve">У фазі кущіння за розвитку борошнистої роси і бурої листкової іржі (більше 1,0%) або септоріозу чи </w:t>
      </w:r>
      <w:proofErr w:type="gramStart"/>
      <w:r w:rsidRPr="00C56C5D">
        <w:rPr>
          <w:sz w:val="24"/>
          <w:szCs w:val="24"/>
        </w:rPr>
        <w:t>п</w:t>
      </w:r>
      <w:proofErr w:type="gramEnd"/>
      <w:r w:rsidRPr="00C56C5D">
        <w:rPr>
          <w:sz w:val="24"/>
          <w:szCs w:val="24"/>
        </w:rPr>
        <w:t xml:space="preserve">іренофорозу (більше 5,0%) посіви обприскують фунгіцидами Амістар екстра, к.с., 0,5-0,75 л/га; Альто Супер, к.е., 0,4-0,5 л/га; Бенорад, з.п., 0,5-0,6 кг/га; </w:t>
      </w:r>
      <w:proofErr w:type="gramStart"/>
      <w:r w:rsidRPr="00C56C5D">
        <w:rPr>
          <w:sz w:val="24"/>
          <w:szCs w:val="24"/>
        </w:rPr>
        <w:t>Колосаль ПРО, к.е., 0,3-0,4 л/га, Імпакт, к.е., 0,5 л/га, Тілт, к.е., 0,5 л/га, Рекс Дуо, к.е., 0,4-0,6 л/га, Фалькон, к.е., 0,6 л/га</w:t>
      </w:r>
      <w:r>
        <w:rPr>
          <w:sz w:val="24"/>
          <w:szCs w:val="24"/>
        </w:rPr>
        <w:t xml:space="preserve"> та ін</w:t>
      </w:r>
      <w:r w:rsidRPr="00C56C5D">
        <w:rPr>
          <w:sz w:val="24"/>
          <w:szCs w:val="24"/>
        </w:rPr>
        <w:t>.</w:t>
      </w:r>
      <w:proofErr w:type="gramEnd"/>
    </w:p>
    <w:p w:rsidR="00116F70" w:rsidRDefault="00116F70" w:rsidP="00116F70">
      <w:pPr>
        <w:widowControl w:val="0"/>
        <w:ind w:firstLine="426"/>
        <w:contextualSpacing/>
        <w:jc w:val="center"/>
        <w:rPr>
          <w:b/>
          <w:bCs/>
          <w:sz w:val="24"/>
          <w:szCs w:val="24"/>
        </w:rPr>
      </w:pPr>
      <w:r w:rsidRPr="00C56C5D">
        <w:rPr>
          <w:sz w:val="24"/>
          <w:szCs w:val="24"/>
        </w:rPr>
        <w:br w:type="page"/>
      </w:r>
      <w:r w:rsidRPr="00C41B8C">
        <w:rPr>
          <w:b/>
          <w:bCs/>
          <w:sz w:val="24"/>
          <w:szCs w:val="24"/>
        </w:rPr>
        <w:lastRenderedPageBreak/>
        <w:t xml:space="preserve">Система захисту пшениці озимої в осінній період </w:t>
      </w:r>
    </w:p>
    <w:p w:rsidR="00116F70" w:rsidRPr="00C41B8C" w:rsidRDefault="00116F70" w:rsidP="00116F70">
      <w:pPr>
        <w:widowControl w:val="0"/>
        <w:ind w:firstLine="426"/>
        <w:contextualSpacing/>
        <w:jc w:val="center"/>
        <w:rPr>
          <w:b/>
          <w:bCs/>
          <w:sz w:val="24"/>
          <w:szCs w:val="24"/>
        </w:rPr>
      </w:pPr>
      <w:r w:rsidRPr="00C41B8C">
        <w:rPr>
          <w:b/>
          <w:bCs/>
          <w:sz w:val="24"/>
          <w:szCs w:val="24"/>
        </w:rPr>
        <w:t>від хвороб та шкідникі</w:t>
      </w:r>
      <w:proofErr w:type="gramStart"/>
      <w:r w:rsidRPr="00C41B8C">
        <w:rPr>
          <w:b/>
          <w:bCs/>
          <w:sz w:val="24"/>
          <w:szCs w:val="24"/>
        </w:rPr>
        <w:t>в</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696"/>
        <w:gridCol w:w="2837"/>
        <w:gridCol w:w="3000"/>
      </w:tblGrid>
      <w:tr w:rsidR="00116F70" w:rsidRPr="00BA5E81" w:rsidTr="00116F70">
        <w:trPr>
          <w:cantSplit/>
          <w:trHeight w:val="1659"/>
          <w:jc w:val="center"/>
        </w:trPr>
        <w:tc>
          <w:tcPr>
            <w:tcW w:w="493" w:type="dxa"/>
            <w:shd w:val="clear" w:color="auto" w:fill="auto"/>
            <w:textDirection w:val="btLr"/>
          </w:tcPr>
          <w:p w:rsidR="00116F70" w:rsidRPr="00BA5E81" w:rsidRDefault="00116F70" w:rsidP="00116F70">
            <w:pPr>
              <w:widowControl w:val="0"/>
              <w:shd w:val="clear" w:color="auto" w:fill="FFFFFF"/>
              <w:ind w:left="-57" w:right="-57"/>
              <w:contextualSpacing/>
              <w:jc w:val="center"/>
            </w:pPr>
            <w:r w:rsidRPr="00BA5E81">
              <w:t>Липень-серпень</w:t>
            </w:r>
          </w:p>
        </w:tc>
        <w:tc>
          <w:tcPr>
            <w:tcW w:w="554" w:type="dxa"/>
            <w:shd w:val="clear" w:color="auto" w:fill="auto"/>
            <w:textDirection w:val="btLr"/>
          </w:tcPr>
          <w:p w:rsidR="00116F70" w:rsidRPr="00BA5E81" w:rsidRDefault="00116F70" w:rsidP="00116F70">
            <w:pPr>
              <w:widowControl w:val="0"/>
              <w:shd w:val="clear" w:color="auto" w:fill="FFFFFF"/>
              <w:ind w:left="-57" w:right="-57"/>
              <w:contextualSpacing/>
              <w:jc w:val="center"/>
            </w:pPr>
            <w:r w:rsidRPr="00BA5E81">
              <w:t>Допосівний період</w:t>
            </w:r>
          </w:p>
        </w:tc>
        <w:tc>
          <w:tcPr>
            <w:tcW w:w="2837" w:type="dxa"/>
            <w:shd w:val="clear" w:color="auto" w:fill="auto"/>
            <w:vAlign w:val="center"/>
          </w:tcPr>
          <w:p w:rsidR="00116F70" w:rsidRPr="00BA5E81" w:rsidRDefault="00116F70" w:rsidP="00116F70">
            <w:pPr>
              <w:widowControl w:val="0"/>
              <w:ind w:left="-57" w:right="-57" w:firstLine="90"/>
              <w:contextualSpacing/>
              <w:jc w:val="both"/>
              <w:rPr>
                <w:bCs/>
                <w:sz w:val="18"/>
              </w:rPr>
            </w:pPr>
            <w:r w:rsidRPr="00BA5E81">
              <w:rPr>
                <w:bCs/>
                <w:sz w:val="18"/>
              </w:rPr>
              <w:t>Обмеження чисельності та шкідливості комплексу шкідливих організмів, зокрема, в початковий період росту й розвитку рослин (ґрунтові шкідники, злакові мухи й попелиці, цикадки, кореневі гнилі, борошниста роса, бура листкова іржа, септорі</w:t>
            </w:r>
            <w:proofErr w:type="gramStart"/>
            <w:r w:rsidRPr="00BA5E81">
              <w:rPr>
                <w:bCs/>
                <w:sz w:val="18"/>
              </w:rPr>
              <w:t>оз</w:t>
            </w:r>
            <w:proofErr w:type="gramEnd"/>
            <w:r w:rsidRPr="00BA5E81">
              <w:rPr>
                <w:bCs/>
                <w:sz w:val="18"/>
              </w:rPr>
              <w:t>, вірусні та мікоплазмові хвороби)</w:t>
            </w:r>
          </w:p>
        </w:tc>
        <w:tc>
          <w:tcPr>
            <w:tcW w:w="3000" w:type="dxa"/>
            <w:shd w:val="clear" w:color="auto" w:fill="auto"/>
            <w:vAlign w:val="center"/>
          </w:tcPr>
          <w:p w:rsidR="00116F70" w:rsidRPr="00BA5E81" w:rsidRDefault="00116F70" w:rsidP="00116F70">
            <w:pPr>
              <w:widowControl w:val="0"/>
              <w:ind w:left="-57" w:right="-57" w:firstLine="90"/>
              <w:contextualSpacing/>
              <w:jc w:val="both"/>
              <w:rPr>
                <w:bCs/>
                <w:spacing w:val="-4"/>
                <w:sz w:val="18"/>
              </w:rPr>
            </w:pPr>
            <w:r w:rsidRPr="00BA5E81">
              <w:rPr>
                <w:bCs/>
                <w:spacing w:val="-4"/>
                <w:sz w:val="18"/>
              </w:rPr>
              <w:t>Добі</w:t>
            </w:r>
            <w:proofErr w:type="gramStart"/>
            <w:r w:rsidRPr="00BA5E81">
              <w:rPr>
                <w:bCs/>
                <w:spacing w:val="-4"/>
                <w:sz w:val="18"/>
              </w:rPr>
              <w:t>р</w:t>
            </w:r>
            <w:proofErr w:type="gramEnd"/>
            <w:r w:rsidRPr="00BA5E81">
              <w:rPr>
                <w:bCs/>
                <w:spacing w:val="-4"/>
                <w:sz w:val="18"/>
              </w:rPr>
              <w:t xml:space="preserve"> кращих попередників з урахуванням фітосанітарного стану кожного поля, структури посівних площ сільськогосподарських культур у сівозміні, максимальне обмеження колосових попередників, впровадження волого- і енергозберігаючих технологій обробітку ґрунту та оптимальної системи удобрення у відповідності до зональних рекомендацій</w:t>
            </w:r>
          </w:p>
        </w:tc>
      </w:tr>
      <w:tr w:rsidR="00116F70" w:rsidRPr="00BA5E81" w:rsidTr="00116F70">
        <w:trPr>
          <w:cantSplit/>
          <w:trHeight w:val="3098"/>
          <w:jc w:val="center"/>
        </w:trPr>
        <w:tc>
          <w:tcPr>
            <w:tcW w:w="493" w:type="dxa"/>
            <w:shd w:val="clear" w:color="auto" w:fill="auto"/>
            <w:textDirection w:val="btLr"/>
          </w:tcPr>
          <w:p w:rsidR="00116F70" w:rsidRPr="00BA5E81" w:rsidRDefault="00116F70" w:rsidP="00116F70">
            <w:pPr>
              <w:widowControl w:val="0"/>
              <w:shd w:val="clear" w:color="auto" w:fill="FFFFFF"/>
              <w:ind w:left="-57" w:right="-57"/>
              <w:contextualSpacing/>
              <w:jc w:val="center"/>
            </w:pPr>
            <w:r w:rsidRPr="00BA5E81">
              <w:t>Серпень - вересень</w:t>
            </w:r>
          </w:p>
        </w:tc>
        <w:tc>
          <w:tcPr>
            <w:tcW w:w="554" w:type="dxa"/>
            <w:shd w:val="clear" w:color="auto" w:fill="auto"/>
            <w:textDirection w:val="btLr"/>
          </w:tcPr>
          <w:p w:rsidR="00116F70" w:rsidRPr="00BA5E81" w:rsidRDefault="00116F70" w:rsidP="00116F70">
            <w:pPr>
              <w:widowControl w:val="0"/>
              <w:shd w:val="clear" w:color="auto" w:fill="FFFFFF"/>
              <w:ind w:left="-57" w:right="-57"/>
              <w:contextualSpacing/>
              <w:jc w:val="center"/>
            </w:pPr>
            <w:r w:rsidRPr="00BA5E81">
              <w:t xml:space="preserve">Передпосівний період </w:t>
            </w:r>
          </w:p>
          <w:p w:rsidR="00116F70" w:rsidRPr="00BA5E81" w:rsidRDefault="00116F70" w:rsidP="00116F70">
            <w:pPr>
              <w:widowControl w:val="0"/>
              <w:shd w:val="clear" w:color="auto" w:fill="FFFFFF"/>
              <w:ind w:left="-57" w:right="-57"/>
              <w:contextualSpacing/>
              <w:jc w:val="center"/>
            </w:pPr>
            <w:r w:rsidRPr="00BA5E81">
              <w:t>(за 2 - 3 тижні до сі</w:t>
            </w:r>
            <w:proofErr w:type="gramStart"/>
            <w:r w:rsidRPr="00BA5E81">
              <w:t>вби - в</w:t>
            </w:r>
            <w:proofErr w:type="gramEnd"/>
            <w:r w:rsidRPr="00BA5E81">
              <w:t xml:space="preserve"> день сівби)</w:t>
            </w:r>
          </w:p>
        </w:tc>
        <w:tc>
          <w:tcPr>
            <w:tcW w:w="2837" w:type="dxa"/>
            <w:shd w:val="clear" w:color="auto" w:fill="auto"/>
            <w:vAlign w:val="center"/>
          </w:tcPr>
          <w:p w:rsidR="00116F70" w:rsidRPr="00BA5E81" w:rsidRDefault="00116F70" w:rsidP="00116F70">
            <w:pPr>
              <w:widowControl w:val="0"/>
              <w:ind w:left="-57" w:right="-57" w:firstLine="90"/>
              <w:contextualSpacing/>
              <w:jc w:val="both"/>
              <w:rPr>
                <w:bCs/>
                <w:spacing w:val="-4"/>
              </w:rPr>
            </w:pPr>
            <w:r w:rsidRPr="00BA5E81">
              <w:rPr>
                <w:bCs/>
                <w:spacing w:val="-4"/>
                <w:sz w:val="18"/>
              </w:rPr>
              <w:t xml:space="preserve">Захист від комплексу хвороб: сажкові, кореневі гнилі, плямистості листя, пліснявіння насіння, снігова пліснява, борошниста роса, бура листкова іржа, септоріоз. Вибір препаратів </w:t>
            </w:r>
            <w:proofErr w:type="gramStart"/>
            <w:r w:rsidRPr="00BA5E81">
              <w:rPr>
                <w:bCs/>
                <w:spacing w:val="-4"/>
                <w:sz w:val="18"/>
              </w:rPr>
              <w:t>в</w:t>
            </w:r>
            <w:proofErr w:type="gramEnd"/>
            <w:r w:rsidRPr="00BA5E81">
              <w:rPr>
                <w:bCs/>
                <w:spacing w:val="-4"/>
                <w:sz w:val="18"/>
              </w:rPr>
              <w:t xml:space="preserve"> залежності від спектра фунгітоксичної дії та рівнів захисної спроможності стосовно комплексу хвороб, видовий склад і госпо-дарську значимість яких визначають фітоекспертизою насіння, апробацією насіннєвих посіві</w:t>
            </w:r>
            <w:proofErr w:type="gramStart"/>
            <w:r w:rsidRPr="00BA5E81">
              <w:rPr>
                <w:bCs/>
                <w:spacing w:val="-4"/>
                <w:sz w:val="18"/>
              </w:rPr>
              <w:t>в</w:t>
            </w:r>
            <w:proofErr w:type="gramEnd"/>
            <w:r w:rsidRPr="00BA5E81">
              <w:rPr>
                <w:bCs/>
                <w:spacing w:val="-4"/>
                <w:sz w:val="18"/>
              </w:rPr>
              <w:t xml:space="preserve">, з урахуванням зональних та господарських особливостей вирощування зернових культур і окупності затрат на захист рослин. Біологічний захист: проти кореневих гнилей, сажкових хвороб, снігової </w:t>
            </w:r>
            <w:proofErr w:type="gramStart"/>
            <w:r w:rsidRPr="00BA5E81">
              <w:rPr>
                <w:bCs/>
                <w:spacing w:val="-4"/>
                <w:sz w:val="18"/>
              </w:rPr>
              <w:t>пл</w:t>
            </w:r>
            <w:proofErr w:type="gramEnd"/>
            <w:r w:rsidRPr="00BA5E81">
              <w:rPr>
                <w:bCs/>
                <w:spacing w:val="-4"/>
                <w:sz w:val="18"/>
              </w:rPr>
              <w:t>існяви, пригнічення розвитку листкових хвороб на ранніх етапах розвитку</w:t>
            </w:r>
          </w:p>
        </w:tc>
        <w:tc>
          <w:tcPr>
            <w:tcW w:w="3000" w:type="dxa"/>
            <w:shd w:val="clear" w:color="auto" w:fill="auto"/>
            <w:vAlign w:val="center"/>
          </w:tcPr>
          <w:p w:rsidR="00116F70" w:rsidRPr="00BA5E81" w:rsidRDefault="00116F70" w:rsidP="00116F70">
            <w:pPr>
              <w:widowControl w:val="0"/>
              <w:ind w:left="-57" w:right="-57" w:firstLine="90"/>
              <w:contextualSpacing/>
              <w:jc w:val="both"/>
              <w:rPr>
                <w:bCs/>
                <w:spacing w:val="-4"/>
              </w:rPr>
            </w:pPr>
            <w:r w:rsidRPr="00BA5E81">
              <w:rPr>
                <w:spacing w:val="-4"/>
              </w:rPr>
              <w:t xml:space="preserve">Протруєння насіння із зволоженням або водними суспензіями (10 л/т) Віал </w:t>
            </w:r>
            <w:proofErr w:type="gramStart"/>
            <w:r w:rsidRPr="00BA5E81">
              <w:rPr>
                <w:spacing w:val="-4"/>
              </w:rPr>
              <w:t>ТТ</w:t>
            </w:r>
            <w:proofErr w:type="gramEnd"/>
            <w:r w:rsidRPr="00BA5E81">
              <w:rPr>
                <w:spacing w:val="-4"/>
              </w:rPr>
              <w:t xml:space="preserve">, в.с.к. - 0,3 - 0,4 л/т; Вінцит Мініма, к.с. - 1 - 2 л/т; Вінцит Форте SC, K.C. - 1 - 1,25 л/т; Вітавакс 200 ФФ, в.с.к. - 2,5 - 3 л/т; Дерозал 500 SC, КС - 1,5 л/т; Кінто Дуо, к.с. - 2 -2,5 л/т; Колфуго Супер, в.с. - 3 л/т; </w:t>
            </w:r>
            <w:proofErr w:type="gramStart"/>
            <w:r w:rsidRPr="00BA5E81">
              <w:rPr>
                <w:spacing w:val="-4"/>
              </w:rPr>
              <w:t>Корр</w:t>
            </w:r>
            <w:proofErr w:type="gramEnd"/>
            <w:r w:rsidRPr="00BA5E81">
              <w:rPr>
                <w:spacing w:val="-4"/>
              </w:rPr>
              <w:t xml:space="preserve">іоліс т.к.с. - 0,2 л/т; Ламардор 400 FS, ТН - 0,2 - 0,25 л/т; </w:t>
            </w:r>
            <w:proofErr w:type="gramStart"/>
            <w:r w:rsidRPr="00BA5E81">
              <w:rPr>
                <w:spacing w:val="-4"/>
              </w:rPr>
              <w:t>Фундазол, з.п. - 2 - 3 кг/т. Системні протруйники краще використовувати безпосередньо перед сівбою Агат 25 - К, ПА -40г/т; Бактофіт, з.п. - 3 л/т; Мікосан Н, 3% в.р.к. - 5 - 7 л/т; Планриз БТ, в.с. -1-2 л/т; Псевдобактерин - 2, в.р. -0,5 - 1,0 л/т;</w:t>
            </w:r>
            <w:proofErr w:type="gramEnd"/>
            <w:r w:rsidRPr="00BA5E81">
              <w:rPr>
                <w:spacing w:val="-4"/>
              </w:rPr>
              <w:t xml:space="preserve"> Фітоцид, р. - 0,5 - 1,5 л/т</w:t>
            </w:r>
          </w:p>
        </w:tc>
      </w:tr>
      <w:tr w:rsidR="00116F70" w:rsidRPr="00BA5E81" w:rsidTr="00116F70">
        <w:trPr>
          <w:cantSplit/>
          <w:trHeight w:val="2150"/>
          <w:jc w:val="center"/>
        </w:trPr>
        <w:tc>
          <w:tcPr>
            <w:tcW w:w="493" w:type="dxa"/>
            <w:shd w:val="clear" w:color="auto" w:fill="auto"/>
            <w:textDirection w:val="btLr"/>
          </w:tcPr>
          <w:p w:rsidR="00116F70" w:rsidRPr="00BA5E81" w:rsidRDefault="00116F70" w:rsidP="00116F70">
            <w:pPr>
              <w:widowControl w:val="0"/>
              <w:shd w:val="clear" w:color="auto" w:fill="FFFFFF"/>
              <w:ind w:left="-57" w:right="-57"/>
              <w:contextualSpacing/>
              <w:jc w:val="center"/>
            </w:pPr>
            <w:r w:rsidRPr="00BA5E81">
              <w:t>Вересень</w:t>
            </w:r>
          </w:p>
        </w:tc>
        <w:tc>
          <w:tcPr>
            <w:tcW w:w="554" w:type="dxa"/>
            <w:shd w:val="clear" w:color="auto" w:fill="auto"/>
            <w:textDirection w:val="btLr"/>
          </w:tcPr>
          <w:p w:rsidR="00116F70" w:rsidRPr="00BA5E81" w:rsidRDefault="00116F70" w:rsidP="00116F70">
            <w:pPr>
              <w:widowControl w:val="0"/>
              <w:shd w:val="clear" w:color="auto" w:fill="FFFFFF"/>
              <w:ind w:left="-57" w:right="-57"/>
              <w:contextualSpacing/>
              <w:jc w:val="center"/>
            </w:pPr>
            <w:r w:rsidRPr="00BA5E81">
              <w:t xml:space="preserve">За 1 - 5 </w:t>
            </w:r>
            <w:proofErr w:type="gramStart"/>
            <w:r w:rsidRPr="00BA5E81">
              <w:t>діб</w:t>
            </w:r>
            <w:proofErr w:type="gramEnd"/>
            <w:r w:rsidRPr="00BA5E81">
              <w:t xml:space="preserve"> до сівби</w:t>
            </w:r>
          </w:p>
        </w:tc>
        <w:tc>
          <w:tcPr>
            <w:tcW w:w="2837" w:type="dxa"/>
            <w:shd w:val="clear" w:color="auto" w:fill="auto"/>
            <w:vAlign w:val="center"/>
          </w:tcPr>
          <w:p w:rsidR="00116F70" w:rsidRPr="00BA5E81" w:rsidRDefault="00116F70" w:rsidP="00116F70">
            <w:pPr>
              <w:widowControl w:val="0"/>
              <w:shd w:val="clear" w:color="auto" w:fill="FFFFFF"/>
              <w:ind w:left="-57" w:right="-57" w:firstLine="90"/>
              <w:contextualSpacing/>
              <w:jc w:val="both"/>
              <w:rPr>
                <w:bCs/>
              </w:rPr>
            </w:pPr>
            <w:r w:rsidRPr="00BA5E81">
              <w:rPr>
                <w:sz w:val="18"/>
              </w:rPr>
              <w:t xml:space="preserve">Захист від шкідників: хлібний турун, </w:t>
            </w:r>
            <w:proofErr w:type="gramStart"/>
            <w:r w:rsidRPr="00BA5E81">
              <w:rPr>
                <w:sz w:val="18"/>
              </w:rPr>
              <w:t>п</w:t>
            </w:r>
            <w:proofErr w:type="gramEnd"/>
            <w:r w:rsidRPr="00BA5E81">
              <w:rPr>
                <w:sz w:val="18"/>
              </w:rPr>
              <w:t xml:space="preserve">ідгризаючі совки, дротяники та інші ґрунтові шкідники в разі сівби після колосових попередників, при досягненні ЕПШ. </w:t>
            </w:r>
            <w:proofErr w:type="gramStart"/>
            <w:r w:rsidRPr="00BA5E81">
              <w:rPr>
                <w:sz w:val="18"/>
              </w:rPr>
              <w:t>П</w:t>
            </w:r>
            <w:proofErr w:type="gramEnd"/>
            <w:r w:rsidRPr="00BA5E81">
              <w:rPr>
                <w:sz w:val="18"/>
              </w:rPr>
              <w:t>ідвищення стійкості рослин проти вірусних хвороб та інших шкідливих факторів</w:t>
            </w:r>
          </w:p>
        </w:tc>
        <w:tc>
          <w:tcPr>
            <w:tcW w:w="3000" w:type="dxa"/>
            <w:shd w:val="clear" w:color="auto" w:fill="auto"/>
            <w:vAlign w:val="center"/>
          </w:tcPr>
          <w:p w:rsidR="00116F70" w:rsidRPr="00BA5E81" w:rsidRDefault="00116F70" w:rsidP="00116F70">
            <w:pPr>
              <w:widowControl w:val="0"/>
              <w:shd w:val="clear" w:color="auto" w:fill="FFFFFF"/>
              <w:ind w:left="-57" w:right="-57" w:firstLine="90"/>
              <w:contextualSpacing/>
              <w:jc w:val="both"/>
              <w:rPr>
                <w:bCs/>
                <w:spacing w:val="-6"/>
              </w:rPr>
            </w:pPr>
            <w:r w:rsidRPr="00BA5E81">
              <w:rPr>
                <w:spacing w:val="-6"/>
                <w:sz w:val="18"/>
                <w:szCs w:val="18"/>
              </w:rPr>
              <w:t>Передпосівна обробка насіння препаратами: Гаучо 70 WS, з.п. - 0,25 -0,5 кг/т; Імідор</w:t>
            </w:r>
            <w:proofErr w:type="gramStart"/>
            <w:r w:rsidRPr="00BA5E81">
              <w:rPr>
                <w:spacing w:val="-6"/>
                <w:sz w:val="18"/>
                <w:szCs w:val="18"/>
              </w:rPr>
              <w:t xml:space="preserve"> П</w:t>
            </w:r>
            <w:proofErr w:type="gramEnd"/>
            <w:r w:rsidRPr="00BA5E81">
              <w:rPr>
                <w:spacing w:val="-6"/>
                <w:sz w:val="18"/>
                <w:szCs w:val="18"/>
              </w:rPr>
              <w:t>ро, КС - 1,0 л/т; Круїзер 350 FS, т.к.с. - 0,4 - 0,5 л/т та ін. Протруйники інсекто. - фунгіцидної дії- Юнта Квадро 373,4 FS, т.к.с. -1,4-1,6 л/ra; Нупрід Макс, т.к.с. -2,5 л/га; Селест Топ 312,5 FS, т.к.с. -1,0-2,0л/га; Агростимулін, в.с.р. - 5 - 10 мл/т; Біолан, в.с.р. - 10 мл на 10 л води на 1 т насіння; Емістим</w:t>
            </w:r>
            <w:proofErr w:type="gramStart"/>
            <w:r w:rsidRPr="00BA5E81">
              <w:rPr>
                <w:spacing w:val="-6"/>
                <w:sz w:val="18"/>
                <w:szCs w:val="18"/>
              </w:rPr>
              <w:t xml:space="preserve"> С</w:t>
            </w:r>
            <w:proofErr w:type="gramEnd"/>
            <w:r w:rsidRPr="00BA5E81">
              <w:rPr>
                <w:spacing w:val="-6"/>
                <w:sz w:val="18"/>
                <w:szCs w:val="18"/>
              </w:rPr>
              <w:t>, в.с.р. - 10 мл в 10 л води на 1 т насіння; Біосил, в.с.р. - 10 мл/т; Вермистим</w:t>
            </w:r>
            <w:proofErr w:type="gramStart"/>
            <w:r w:rsidRPr="00BA5E81">
              <w:rPr>
                <w:spacing w:val="-6"/>
                <w:sz w:val="18"/>
                <w:szCs w:val="18"/>
              </w:rPr>
              <w:t xml:space="preserve"> Д</w:t>
            </w:r>
            <w:proofErr w:type="gramEnd"/>
            <w:r w:rsidRPr="00BA5E81">
              <w:rPr>
                <w:spacing w:val="-6"/>
                <w:sz w:val="18"/>
                <w:szCs w:val="18"/>
              </w:rPr>
              <w:t>, в.р. - 8 - 10 л/т та ін.</w:t>
            </w:r>
          </w:p>
        </w:tc>
      </w:tr>
    </w:tbl>
    <w:p w:rsidR="00116F70" w:rsidRDefault="00116F70" w:rsidP="00116F70">
      <w:pPr>
        <w:widowControl w:val="0"/>
        <w:contextualSpacing/>
        <w:jc w:val="center"/>
        <w:rPr>
          <w:b/>
          <w:sz w:val="24"/>
          <w:szCs w:val="24"/>
        </w:rPr>
      </w:pPr>
      <w:r w:rsidRPr="00C56C5D">
        <w:rPr>
          <w:b/>
          <w:sz w:val="24"/>
          <w:szCs w:val="24"/>
        </w:rPr>
        <w:lastRenderedPageBreak/>
        <w:t>11.</w:t>
      </w:r>
      <w:r w:rsidRPr="00C56C5D">
        <w:rPr>
          <w:sz w:val="24"/>
          <w:szCs w:val="24"/>
        </w:rPr>
        <w:t xml:space="preserve"> </w:t>
      </w:r>
      <w:r w:rsidRPr="00C56C5D">
        <w:rPr>
          <w:b/>
          <w:sz w:val="24"/>
          <w:szCs w:val="24"/>
        </w:rPr>
        <w:t xml:space="preserve">БОРОТЬБА </w:t>
      </w:r>
      <w:proofErr w:type="gramStart"/>
      <w:r w:rsidRPr="00C56C5D">
        <w:rPr>
          <w:b/>
          <w:sz w:val="24"/>
          <w:szCs w:val="24"/>
        </w:rPr>
        <w:t>З</w:t>
      </w:r>
      <w:proofErr w:type="gramEnd"/>
      <w:r w:rsidRPr="00C56C5D">
        <w:rPr>
          <w:b/>
          <w:sz w:val="24"/>
          <w:szCs w:val="24"/>
        </w:rPr>
        <w:t xml:space="preserve"> БУР’ЯНАМИ У ПІСЛЯЗБИРАЛЬНИЙ </w:t>
      </w:r>
    </w:p>
    <w:p w:rsidR="00116F70" w:rsidRPr="00C56C5D" w:rsidRDefault="00116F70" w:rsidP="00116F70">
      <w:pPr>
        <w:widowControl w:val="0"/>
        <w:contextualSpacing/>
        <w:jc w:val="center"/>
        <w:rPr>
          <w:b/>
          <w:sz w:val="24"/>
          <w:szCs w:val="24"/>
        </w:rPr>
      </w:pPr>
      <w:r w:rsidRPr="00C56C5D">
        <w:rPr>
          <w:b/>
          <w:sz w:val="24"/>
          <w:szCs w:val="24"/>
        </w:rPr>
        <w:t>ТА ОСІННІЙ ПЕРІОДИ</w:t>
      </w:r>
    </w:p>
    <w:p w:rsidR="00116F70" w:rsidRPr="00C56C5D" w:rsidRDefault="00116F70" w:rsidP="00116F70">
      <w:pPr>
        <w:widowControl w:val="0"/>
        <w:ind w:firstLine="426"/>
        <w:contextualSpacing/>
        <w:jc w:val="center"/>
        <w:rPr>
          <w:b/>
          <w:caps/>
          <w:sz w:val="24"/>
          <w:szCs w:val="24"/>
        </w:rPr>
      </w:pPr>
    </w:p>
    <w:p w:rsidR="00116F70" w:rsidRPr="00C56C5D" w:rsidRDefault="00116F70" w:rsidP="00116F70">
      <w:pPr>
        <w:widowControl w:val="0"/>
        <w:ind w:firstLine="567"/>
        <w:contextualSpacing/>
        <w:jc w:val="both"/>
        <w:rPr>
          <w:sz w:val="24"/>
          <w:szCs w:val="24"/>
        </w:rPr>
      </w:pPr>
      <w:r w:rsidRPr="00C56C5D">
        <w:rPr>
          <w:sz w:val="24"/>
          <w:szCs w:val="24"/>
        </w:rPr>
        <w:t xml:space="preserve">Складність в отриманні високих і сталих врожаїв зерна сільськогосподарських культур полягає в їх високій вимогливості до системи захисту від бур’янів. Для зниження </w:t>
      </w:r>
      <w:proofErr w:type="gramStart"/>
      <w:r w:rsidRPr="00C56C5D">
        <w:rPr>
          <w:sz w:val="24"/>
          <w:szCs w:val="24"/>
        </w:rPr>
        <w:t>р</w:t>
      </w:r>
      <w:proofErr w:type="gramEnd"/>
      <w:r w:rsidRPr="00C56C5D">
        <w:rPr>
          <w:sz w:val="24"/>
          <w:szCs w:val="24"/>
        </w:rPr>
        <w:t xml:space="preserve">івня забур'яненості посіву необхідне виконання всього комплексу агротехнічних заходів: науково-обґрунтованих сівозмін, комбінованої системи обробітку ґрунту в сівозміні, підвищення родючості ґрунту агрохімічними засобами, своєчасної сівби повноцінним насінням кращих районованих сортів. Проте одними агротехнічними заходами не завжди вдається звільнити посів </w:t>
      </w:r>
      <w:proofErr w:type="gramStart"/>
      <w:r w:rsidRPr="00C56C5D">
        <w:rPr>
          <w:sz w:val="24"/>
          <w:szCs w:val="24"/>
        </w:rPr>
        <w:t>в</w:t>
      </w:r>
      <w:proofErr w:type="gramEnd"/>
      <w:r w:rsidRPr="00C56C5D">
        <w:rPr>
          <w:sz w:val="24"/>
          <w:szCs w:val="24"/>
        </w:rPr>
        <w:t xml:space="preserve">ід бур'янів. Тому в деяких випадках доводиться використовувати й хімічні засоби. </w:t>
      </w:r>
    </w:p>
    <w:p w:rsidR="00116F70" w:rsidRPr="00C56C5D" w:rsidRDefault="00116F70" w:rsidP="00116F70">
      <w:pPr>
        <w:widowControl w:val="0"/>
        <w:suppressAutoHyphens/>
        <w:ind w:firstLine="567"/>
        <w:contextualSpacing/>
        <w:jc w:val="both"/>
        <w:rPr>
          <w:sz w:val="24"/>
          <w:szCs w:val="24"/>
        </w:rPr>
      </w:pPr>
      <w:r w:rsidRPr="00C56C5D">
        <w:rPr>
          <w:sz w:val="24"/>
          <w:szCs w:val="24"/>
        </w:rPr>
        <w:t>Для правильної побудови системи захисту посіві</w:t>
      </w:r>
      <w:proofErr w:type="gramStart"/>
      <w:r w:rsidRPr="00C56C5D">
        <w:rPr>
          <w:sz w:val="24"/>
          <w:szCs w:val="24"/>
        </w:rPr>
        <w:t>в</w:t>
      </w:r>
      <w:proofErr w:type="gramEnd"/>
      <w:r w:rsidRPr="00C56C5D">
        <w:rPr>
          <w:sz w:val="24"/>
          <w:szCs w:val="24"/>
        </w:rPr>
        <w:t xml:space="preserve"> озимих культур від бур'янів необхідно восени, перед настанням морозів провести осіннє оперативне обстеження полів на предмет визначення видового складу сегетальної рослинності та рівня забур'яненості.</w:t>
      </w:r>
      <w:r>
        <w:rPr>
          <w:sz w:val="24"/>
          <w:szCs w:val="24"/>
        </w:rPr>
        <w:t xml:space="preserve"> </w:t>
      </w:r>
      <w:r w:rsidRPr="00C56C5D">
        <w:rPr>
          <w:sz w:val="24"/>
          <w:szCs w:val="24"/>
        </w:rPr>
        <w:t xml:space="preserve">При застосуванні післясходових гербіцидів очікуваний рівень шкідливості бур'янів можна визначити, виходячи з їх питомої ваги в загальній масі агрофітоценозу. Встановлюючи пороги економічної доцільності проведення хімічної прополки, слід брати до уваги біологічні особливості основних бур'янів. У посівах озимої пшениці, забур'янених переважно видами з коротким вегетаційним періодом (талабан польовий, грицики звичайні) таким порогом буде 5÷7% маси бур'янів </w:t>
      </w:r>
      <w:proofErr w:type="gramStart"/>
      <w:r w:rsidRPr="00C56C5D">
        <w:rPr>
          <w:sz w:val="24"/>
          <w:szCs w:val="24"/>
        </w:rPr>
        <w:t>в</w:t>
      </w:r>
      <w:proofErr w:type="gramEnd"/>
      <w:r w:rsidRPr="00C56C5D">
        <w:rPr>
          <w:sz w:val="24"/>
          <w:szCs w:val="24"/>
        </w:rPr>
        <w:t>ід загальної маси культурних і бур'янових рослин. Для інших бур'янів порогом економічної доцільності обробітку посіві</w:t>
      </w:r>
      <w:proofErr w:type="gramStart"/>
      <w:r w:rsidRPr="00C56C5D">
        <w:rPr>
          <w:sz w:val="24"/>
          <w:szCs w:val="24"/>
        </w:rPr>
        <w:t>в</w:t>
      </w:r>
      <w:proofErr w:type="gramEnd"/>
      <w:r w:rsidRPr="00C56C5D">
        <w:rPr>
          <w:sz w:val="24"/>
          <w:szCs w:val="24"/>
        </w:rPr>
        <w:t xml:space="preserve"> озимини гербіцидами буде 3</w:t>
      </w:r>
      <w:r>
        <w:rPr>
          <w:sz w:val="24"/>
          <w:szCs w:val="24"/>
        </w:rPr>
        <w:t>–</w:t>
      </w:r>
      <w:r w:rsidRPr="00C56C5D">
        <w:rPr>
          <w:sz w:val="24"/>
          <w:szCs w:val="24"/>
        </w:rPr>
        <w:t xml:space="preserve">5%. </w:t>
      </w:r>
    </w:p>
    <w:p w:rsidR="00116F70" w:rsidRPr="00C56C5D" w:rsidRDefault="00116F70" w:rsidP="00116F70">
      <w:pPr>
        <w:widowControl w:val="0"/>
        <w:suppressAutoHyphens/>
        <w:ind w:firstLine="567"/>
        <w:contextualSpacing/>
        <w:jc w:val="both"/>
        <w:rPr>
          <w:sz w:val="24"/>
          <w:szCs w:val="24"/>
        </w:rPr>
      </w:pPr>
      <w:r w:rsidRPr="00C56C5D">
        <w:rPr>
          <w:sz w:val="24"/>
          <w:szCs w:val="24"/>
        </w:rPr>
        <w:t>За сильної забур’яненості посіві</w:t>
      </w:r>
      <w:proofErr w:type="gramStart"/>
      <w:r w:rsidRPr="00C56C5D">
        <w:rPr>
          <w:sz w:val="24"/>
          <w:szCs w:val="24"/>
        </w:rPr>
        <w:t>в</w:t>
      </w:r>
      <w:proofErr w:type="gramEnd"/>
      <w:r w:rsidRPr="00C56C5D">
        <w:rPr>
          <w:sz w:val="24"/>
          <w:szCs w:val="24"/>
        </w:rPr>
        <w:t xml:space="preserve"> озимих культур зимуючими бур’янами можливе осіннє застосування гербіцидів, яке слід починати з найбільш забур'янених полів. Такі гербіциди, як ларен, балерина можна вносити при середньодобовій температурі повітря вище 5 </w:t>
      </w:r>
      <w:r w:rsidRPr="00C56C5D">
        <w:rPr>
          <w:sz w:val="24"/>
          <w:szCs w:val="24"/>
          <w:vertAlign w:val="superscript"/>
        </w:rPr>
        <w:t>о</w:t>
      </w:r>
      <w:r w:rsidRPr="00C56C5D">
        <w:rPr>
          <w:sz w:val="24"/>
          <w:szCs w:val="24"/>
        </w:rPr>
        <w:t>С.</w:t>
      </w:r>
    </w:p>
    <w:p w:rsidR="000074F9" w:rsidRDefault="000074F9" w:rsidP="00116F70">
      <w:pPr>
        <w:pStyle w:val="afe"/>
        <w:spacing w:line="235" w:lineRule="auto"/>
        <w:rPr>
          <w:rFonts w:ascii="Times New Roman" w:hAnsi="Times New Roman" w:cs="Times New Roman"/>
          <w:i w:val="0"/>
          <w:sz w:val="24"/>
          <w:szCs w:val="24"/>
        </w:rPr>
      </w:pPr>
    </w:p>
    <w:p w:rsidR="000074F9" w:rsidRDefault="000074F9" w:rsidP="00116F70">
      <w:pPr>
        <w:pStyle w:val="afe"/>
        <w:spacing w:line="235" w:lineRule="auto"/>
        <w:rPr>
          <w:rFonts w:ascii="Times New Roman" w:hAnsi="Times New Roman" w:cs="Times New Roman"/>
          <w:i w:val="0"/>
          <w:sz w:val="24"/>
          <w:szCs w:val="24"/>
        </w:rPr>
      </w:pPr>
    </w:p>
    <w:p w:rsidR="000074F9" w:rsidRDefault="000074F9" w:rsidP="00116F70">
      <w:pPr>
        <w:pStyle w:val="afe"/>
        <w:spacing w:line="235" w:lineRule="auto"/>
        <w:rPr>
          <w:rFonts w:ascii="Times New Roman" w:hAnsi="Times New Roman" w:cs="Times New Roman"/>
          <w:i w:val="0"/>
          <w:sz w:val="24"/>
          <w:szCs w:val="24"/>
        </w:rPr>
      </w:pPr>
    </w:p>
    <w:p w:rsidR="00116F70" w:rsidRPr="00940945" w:rsidRDefault="00116F70" w:rsidP="00116F70">
      <w:pPr>
        <w:pStyle w:val="afe"/>
        <w:spacing w:line="235" w:lineRule="auto"/>
        <w:rPr>
          <w:rFonts w:ascii="Times New Roman" w:hAnsi="Times New Roman" w:cs="Times New Roman"/>
          <w:i w:val="0"/>
          <w:sz w:val="24"/>
          <w:szCs w:val="24"/>
        </w:rPr>
      </w:pPr>
      <w:r w:rsidRPr="00940945">
        <w:rPr>
          <w:rFonts w:ascii="Times New Roman" w:hAnsi="Times New Roman" w:cs="Times New Roman"/>
          <w:i w:val="0"/>
          <w:sz w:val="24"/>
          <w:szCs w:val="24"/>
        </w:rPr>
        <w:lastRenderedPageBreak/>
        <w:t>ДОДАТКИ</w:t>
      </w:r>
    </w:p>
    <w:p w:rsidR="00116F70" w:rsidRPr="00C41B8C" w:rsidRDefault="00116F70" w:rsidP="00116F70">
      <w:pPr>
        <w:widowControl w:val="0"/>
        <w:shd w:val="clear" w:color="auto" w:fill="FFFFFF"/>
        <w:ind w:firstLine="426"/>
        <w:contextualSpacing/>
        <w:jc w:val="right"/>
        <w:rPr>
          <w:i/>
          <w:sz w:val="24"/>
          <w:szCs w:val="24"/>
        </w:rPr>
      </w:pPr>
      <w:r w:rsidRPr="00C41B8C">
        <w:rPr>
          <w:i/>
          <w:sz w:val="24"/>
          <w:szCs w:val="24"/>
        </w:rPr>
        <w:t>Додаток 1</w:t>
      </w:r>
    </w:p>
    <w:p w:rsidR="00116F70" w:rsidRPr="00983239" w:rsidRDefault="00116F70" w:rsidP="00116F70">
      <w:pPr>
        <w:widowControl w:val="0"/>
        <w:shd w:val="clear" w:color="auto" w:fill="FFFFFF"/>
        <w:suppressAutoHyphens/>
        <w:contextualSpacing/>
        <w:jc w:val="center"/>
        <w:rPr>
          <w:sz w:val="24"/>
          <w:szCs w:val="24"/>
        </w:rPr>
      </w:pPr>
      <w:r w:rsidRPr="00983239">
        <w:rPr>
          <w:sz w:val="24"/>
          <w:szCs w:val="24"/>
        </w:rPr>
        <w:t xml:space="preserve">Список </w:t>
      </w:r>
    </w:p>
    <w:p w:rsidR="00116F70" w:rsidRPr="00983239" w:rsidRDefault="00116F70" w:rsidP="00116F70">
      <w:pPr>
        <w:widowControl w:val="0"/>
        <w:suppressAutoHyphens/>
        <w:contextualSpacing/>
        <w:jc w:val="center"/>
        <w:rPr>
          <w:sz w:val="24"/>
          <w:szCs w:val="24"/>
        </w:rPr>
      </w:pPr>
      <w:r w:rsidRPr="00983239">
        <w:rPr>
          <w:sz w:val="24"/>
          <w:szCs w:val="24"/>
        </w:rPr>
        <w:t>сортів озимих культур, які занесені в Реє</w:t>
      </w:r>
      <w:proofErr w:type="gramStart"/>
      <w:r w:rsidRPr="00983239">
        <w:rPr>
          <w:sz w:val="24"/>
          <w:szCs w:val="24"/>
        </w:rPr>
        <w:t>стр</w:t>
      </w:r>
      <w:proofErr w:type="gramEnd"/>
      <w:r w:rsidRPr="00983239">
        <w:rPr>
          <w:sz w:val="24"/>
          <w:szCs w:val="24"/>
        </w:rPr>
        <w:t xml:space="preserve"> сортів рослин, придатних до поширення в Україні та рекомендуються д</w:t>
      </w:r>
      <w:r>
        <w:rPr>
          <w:sz w:val="24"/>
          <w:szCs w:val="24"/>
        </w:rPr>
        <w:t>ля</w:t>
      </w:r>
      <w:r w:rsidRPr="00983239">
        <w:rPr>
          <w:sz w:val="24"/>
          <w:szCs w:val="24"/>
        </w:rPr>
        <w:t xml:space="preserve"> вирощування в господарствах Харківської області</w:t>
      </w:r>
    </w:p>
    <w:p w:rsidR="00116F70" w:rsidRPr="00983239" w:rsidRDefault="00116F70" w:rsidP="00116F70">
      <w:pPr>
        <w:widowControl w:val="0"/>
        <w:shd w:val="clear" w:color="auto" w:fill="FFFFFF"/>
        <w:suppressAutoHyphens/>
        <w:contextualSpacing/>
        <w:jc w:val="center"/>
        <w:rPr>
          <w:sz w:val="24"/>
          <w:szCs w:val="24"/>
        </w:rPr>
      </w:pPr>
      <w:r w:rsidRPr="00983239">
        <w:rPr>
          <w:sz w:val="24"/>
          <w:szCs w:val="24"/>
        </w:rPr>
        <w:t xml:space="preserve"> в 2023–2024 роках</w:t>
      </w:r>
    </w:p>
    <w:tbl>
      <w:tblPr>
        <w:tblW w:w="6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8"/>
        <w:gridCol w:w="1561"/>
        <w:gridCol w:w="708"/>
        <w:gridCol w:w="850"/>
        <w:gridCol w:w="850"/>
        <w:gridCol w:w="143"/>
        <w:gridCol w:w="1134"/>
      </w:tblGrid>
      <w:tr w:rsidR="00116F70" w:rsidRPr="00E41A4D" w:rsidTr="00116F70">
        <w:tc>
          <w:tcPr>
            <w:tcW w:w="1559" w:type="dxa"/>
            <w:vAlign w:val="center"/>
          </w:tcPr>
          <w:p w:rsidR="00116F70" w:rsidRPr="008B378E" w:rsidRDefault="00116F70" w:rsidP="00116F70">
            <w:pPr>
              <w:jc w:val="center"/>
            </w:pPr>
            <w:r w:rsidRPr="008B378E">
              <w:t>Назва сорту</w:t>
            </w:r>
          </w:p>
        </w:tc>
        <w:tc>
          <w:tcPr>
            <w:tcW w:w="1561" w:type="dxa"/>
            <w:vAlign w:val="center"/>
          </w:tcPr>
          <w:p w:rsidR="00116F70" w:rsidRPr="008B378E" w:rsidRDefault="00116F70" w:rsidP="00116F70">
            <w:pPr>
              <w:jc w:val="center"/>
            </w:pPr>
            <w:r w:rsidRPr="008B378E">
              <w:t>Оригінатор, власник сорту</w:t>
            </w:r>
          </w:p>
        </w:tc>
        <w:tc>
          <w:tcPr>
            <w:tcW w:w="708" w:type="dxa"/>
            <w:vAlign w:val="center"/>
          </w:tcPr>
          <w:p w:rsidR="00116F70" w:rsidRPr="008B378E" w:rsidRDefault="00116F70" w:rsidP="00116F70">
            <w:pPr>
              <w:tabs>
                <w:tab w:val="left" w:pos="459"/>
              </w:tabs>
              <w:jc w:val="center"/>
            </w:pPr>
            <w:proofErr w:type="gramStart"/>
            <w:r w:rsidRPr="008B378E">
              <w:t>Р</w:t>
            </w:r>
            <w:proofErr w:type="gramEnd"/>
            <w:r w:rsidRPr="008B378E">
              <w:t>ік реєстрації</w:t>
            </w:r>
          </w:p>
        </w:tc>
        <w:tc>
          <w:tcPr>
            <w:tcW w:w="850" w:type="dxa"/>
            <w:vAlign w:val="center"/>
          </w:tcPr>
          <w:p w:rsidR="00116F70" w:rsidRPr="008B378E" w:rsidRDefault="00116F70" w:rsidP="00116F70">
            <w:pPr>
              <w:jc w:val="center"/>
            </w:pPr>
            <w:r w:rsidRPr="008B378E">
              <w:t>Група стиг-лості</w:t>
            </w:r>
          </w:p>
        </w:tc>
        <w:tc>
          <w:tcPr>
            <w:tcW w:w="993" w:type="dxa"/>
            <w:gridSpan w:val="2"/>
            <w:vAlign w:val="center"/>
          </w:tcPr>
          <w:p w:rsidR="00116F70" w:rsidRPr="008B378E" w:rsidRDefault="00116F70" w:rsidP="00116F70">
            <w:pPr>
              <w:tabs>
                <w:tab w:val="left" w:pos="1451"/>
              </w:tabs>
              <w:jc w:val="center"/>
            </w:pPr>
            <w:r w:rsidRPr="008B378E">
              <w:t>Напрям викори</w:t>
            </w:r>
            <w:r>
              <w:t>-</w:t>
            </w:r>
            <w:r w:rsidRPr="008B378E">
              <w:t>стання, якість</w:t>
            </w:r>
          </w:p>
        </w:tc>
        <w:tc>
          <w:tcPr>
            <w:tcW w:w="1133" w:type="dxa"/>
            <w:vAlign w:val="center"/>
          </w:tcPr>
          <w:p w:rsidR="00116F70" w:rsidRPr="008B378E" w:rsidRDefault="00116F70" w:rsidP="00116F70">
            <w:pPr>
              <w:pStyle w:val="9"/>
              <w:jc w:val="center"/>
            </w:pPr>
            <w:r w:rsidRPr="008B378E">
              <w:rPr>
                <w:lang w:val="uk-UA"/>
              </w:rPr>
              <w:t>Зимостій-кість, бали</w:t>
            </w:r>
          </w:p>
        </w:tc>
      </w:tr>
      <w:tr w:rsidR="00116F70" w:rsidRPr="00E41A4D" w:rsidTr="00116F70">
        <w:trPr>
          <w:cantSplit/>
          <w:trHeight w:val="333"/>
        </w:trPr>
        <w:tc>
          <w:tcPr>
            <w:tcW w:w="1559" w:type="dxa"/>
            <w:vAlign w:val="center"/>
          </w:tcPr>
          <w:p w:rsidR="00116F70" w:rsidRPr="00E41A4D" w:rsidRDefault="00116F70" w:rsidP="00116F70">
            <w:pPr>
              <w:pStyle w:val="2"/>
              <w:rPr>
                <w:b w:val="0"/>
                <w:i/>
                <w:iCs/>
              </w:rPr>
            </w:pPr>
            <w:r w:rsidRPr="00E41A4D">
              <w:rPr>
                <w:b w:val="0"/>
                <w:i/>
                <w:iCs/>
              </w:rPr>
              <w:t>1</w:t>
            </w:r>
          </w:p>
        </w:tc>
        <w:tc>
          <w:tcPr>
            <w:tcW w:w="1561" w:type="dxa"/>
            <w:vAlign w:val="center"/>
          </w:tcPr>
          <w:p w:rsidR="00116F70" w:rsidRPr="00E41A4D" w:rsidRDefault="00116F70" w:rsidP="00116F70">
            <w:pPr>
              <w:pStyle w:val="2"/>
              <w:rPr>
                <w:b w:val="0"/>
                <w:i/>
                <w:iCs/>
              </w:rPr>
            </w:pPr>
            <w:r w:rsidRPr="00E41A4D">
              <w:rPr>
                <w:b w:val="0"/>
                <w:i/>
                <w:iCs/>
              </w:rPr>
              <w:t>2</w:t>
            </w:r>
          </w:p>
        </w:tc>
        <w:tc>
          <w:tcPr>
            <w:tcW w:w="708" w:type="dxa"/>
            <w:vAlign w:val="center"/>
          </w:tcPr>
          <w:p w:rsidR="00116F70" w:rsidRPr="00E41A4D" w:rsidRDefault="00116F70" w:rsidP="00116F70">
            <w:pPr>
              <w:pStyle w:val="2"/>
              <w:rPr>
                <w:b w:val="0"/>
                <w:i/>
                <w:iCs/>
              </w:rPr>
            </w:pPr>
            <w:r w:rsidRPr="00E41A4D">
              <w:rPr>
                <w:b w:val="0"/>
                <w:i/>
                <w:iCs/>
              </w:rPr>
              <w:t>3</w:t>
            </w:r>
          </w:p>
        </w:tc>
        <w:tc>
          <w:tcPr>
            <w:tcW w:w="850" w:type="dxa"/>
            <w:vAlign w:val="center"/>
          </w:tcPr>
          <w:p w:rsidR="00116F70" w:rsidRPr="00E41A4D" w:rsidRDefault="00116F70" w:rsidP="00116F70">
            <w:pPr>
              <w:pStyle w:val="2"/>
              <w:rPr>
                <w:b w:val="0"/>
                <w:i/>
                <w:iCs/>
              </w:rPr>
            </w:pPr>
            <w:r w:rsidRPr="00E41A4D">
              <w:rPr>
                <w:b w:val="0"/>
                <w:i/>
                <w:iCs/>
              </w:rPr>
              <w:t>4</w:t>
            </w:r>
          </w:p>
        </w:tc>
        <w:tc>
          <w:tcPr>
            <w:tcW w:w="993" w:type="dxa"/>
            <w:gridSpan w:val="2"/>
            <w:vAlign w:val="center"/>
          </w:tcPr>
          <w:p w:rsidR="00116F70" w:rsidRPr="00E41A4D" w:rsidRDefault="00116F70" w:rsidP="00116F70">
            <w:pPr>
              <w:pStyle w:val="2"/>
              <w:rPr>
                <w:b w:val="0"/>
                <w:i/>
                <w:iCs/>
              </w:rPr>
            </w:pPr>
            <w:r w:rsidRPr="00E41A4D">
              <w:rPr>
                <w:b w:val="0"/>
                <w:i/>
                <w:iCs/>
              </w:rPr>
              <w:t>5</w:t>
            </w:r>
          </w:p>
        </w:tc>
        <w:tc>
          <w:tcPr>
            <w:tcW w:w="1133" w:type="dxa"/>
            <w:vAlign w:val="center"/>
          </w:tcPr>
          <w:p w:rsidR="00116F70" w:rsidRPr="00E41A4D" w:rsidRDefault="00116F70" w:rsidP="00116F70">
            <w:pPr>
              <w:pStyle w:val="2"/>
              <w:rPr>
                <w:b w:val="0"/>
                <w:i/>
                <w:iCs/>
              </w:rPr>
            </w:pPr>
            <w:r w:rsidRPr="00E41A4D">
              <w:rPr>
                <w:b w:val="0"/>
                <w:i/>
                <w:iCs/>
              </w:rPr>
              <w:t>6</w:t>
            </w:r>
          </w:p>
        </w:tc>
      </w:tr>
      <w:tr w:rsidR="00116F70" w:rsidRPr="00E41A4D" w:rsidTr="00116F70">
        <w:trPr>
          <w:cantSplit/>
          <w:trHeight w:val="327"/>
        </w:trPr>
        <w:tc>
          <w:tcPr>
            <w:tcW w:w="6804" w:type="dxa"/>
            <w:gridSpan w:val="7"/>
            <w:vAlign w:val="center"/>
          </w:tcPr>
          <w:p w:rsidR="00116F70" w:rsidRPr="00E41A4D" w:rsidRDefault="00116F70" w:rsidP="00116F70">
            <w:pPr>
              <w:pStyle w:val="2"/>
            </w:pPr>
            <w:r w:rsidRPr="00E41A4D">
              <w:t>ОЗИМА ПШЕНИЦЯ</w:t>
            </w:r>
          </w:p>
        </w:tc>
      </w:tr>
      <w:tr w:rsidR="00116F70" w:rsidRPr="00E41A4D" w:rsidTr="00116F70">
        <w:trPr>
          <w:trHeight w:val="317"/>
        </w:trPr>
        <w:tc>
          <w:tcPr>
            <w:tcW w:w="1559" w:type="dxa"/>
            <w:vAlign w:val="center"/>
          </w:tcPr>
          <w:p w:rsidR="00116F70" w:rsidRPr="00E41A4D" w:rsidRDefault="00116F70" w:rsidP="00116F70">
            <w:r w:rsidRPr="00E41A4D">
              <w:t>Донецька  48</w:t>
            </w:r>
          </w:p>
        </w:tc>
        <w:tc>
          <w:tcPr>
            <w:tcW w:w="1561" w:type="dxa"/>
            <w:vAlign w:val="center"/>
          </w:tcPr>
          <w:p w:rsidR="00116F70" w:rsidRPr="00E41A4D" w:rsidRDefault="00116F70" w:rsidP="00116F70">
            <w:pPr>
              <w:jc w:val="center"/>
            </w:pPr>
            <w:r w:rsidRPr="00E41A4D">
              <w:t>Донецький ІАПВ</w:t>
            </w:r>
          </w:p>
        </w:tc>
        <w:tc>
          <w:tcPr>
            <w:tcW w:w="708" w:type="dxa"/>
            <w:vAlign w:val="center"/>
          </w:tcPr>
          <w:p w:rsidR="00116F70" w:rsidRPr="00E41A4D" w:rsidRDefault="00116F70" w:rsidP="00116F70">
            <w:pPr>
              <w:jc w:val="center"/>
            </w:pPr>
            <w:r w:rsidRPr="00E41A4D">
              <w:t>1997</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vAlign w:val="center"/>
          </w:tcPr>
          <w:p w:rsidR="00116F70" w:rsidRPr="0084470D" w:rsidRDefault="00116F70" w:rsidP="00116F70">
            <w:pPr>
              <w:jc w:val="center"/>
            </w:pPr>
            <w:r w:rsidRPr="0084470D">
              <w:t>7-8</w:t>
            </w:r>
          </w:p>
        </w:tc>
      </w:tr>
      <w:tr w:rsidR="00116F70" w:rsidRPr="00E41A4D" w:rsidTr="00116F70">
        <w:trPr>
          <w:trHeight w:val="70"/>
        </w:trPr>
        <w:tc>
          <w:tcPr>
            <w:tcW w:w="1559" w:type="dxa"/>
            <w:vAlign w:val="center"/>
          </w:tcPr>
          <w:p w:rsidR="00116F70" w:rsidRPr="00E41A4D" w:rsidRDefault="00116F70" w:rsidP="00116F70">
            <w:r w:rsidRPr="00E41A4D">
              <w:t>Куяльник</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2003</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7-9</w:t>
            </w:r>
          </w:p>
        </w:tc>
      </w:tr>
      <w:tr w:rsidR="00116F70" w:rsidRPr="00E41A4D" w:rsidTr="00116F70">
        <w:tc>
          <w:tcPr>
            <w:tcW w:w="1559" w:type="dxa"/>
            <w:vAlign w:val="center"/>
          </w:tcPr>
          <w:p w:rsidR="00116F70" w:rsidRPr="00E41A4D" w:rsidRDefault="00116F70" w:rsidP="00116F70">
            <w:r w:rsidRPr="00E41A4D">
              <w:t>Подолянка</w:t>
            </w:r>
          </w:p>
        </w:tc>
        <w:tc>
          <w:tcPr>
            <w:tcW w:w="1561" w:type="dxa"/>
            <w:vAlign w:val="center"/>
          </w:tcPr>
          <w:p w:rsidR="00116F70" w:rsidRPr="00E41A4D" w:rsidRDefault="00116F70" w:rsidP="00116F70">
            <w:pPr>
              <w:jc w:val="center"/>
            </w:pPr>
            <w:r w:rsidRPr="00E41A4D">
              <w:t>І</w:t>
            </w:r>
            <w:proofErr w:type="gramStart"/>
            <w:r w:rsidRPr="00E41A4D">
              <w:t>ФР</w:t>
            </w:r>
            <w:proofErr w:type="gramEnd"/>
            <w:r w:rsidRPr="00E41A4D">
              <w:t>іГ та МІП</w:t>
            </w:r>
          </w:p>
        </w:tc>
        <w:tc>
          <w:tcPr>
            <w:tcW w:w="708" w:type="dxa"/>
            <w:vAlign w:val="center"/>
          </w:tcPr>
          <w:p w:rsidR="00116F70" w:rsidRPr="00E41A4D" w:rsidRDefault="00116F70" w:rsidP="00116F70">
            <w:pPr>
              <w:jc w:val="center"/>
            </w:pPr>
            <w:r w:rsidRPr="00E41A4D">
              <w:t>2003</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7-8</w:t>
            </w:r>
          </w:p>
        </w:tc>
      </w:tr>
      <w:tr w:rsidR="00116F70" w:rsidRPr="00E41A4D" w:rsidTr="00116F70">
        <w:tc>
          <w:tcPr>
            <w:tcW w:w="1559" w:type="dxa"/>
            <w:vAlign w:val="center"/>
          </w:tcPr>
          <w:p w:rsidR="00116F70" w:rsidRPr="00E41A4D" w:rsidRDefault="00116F70" w:rsidP="00116F70">
            <w:r w:rsidRPr="00E41A4D">
              <w:t>Смуглянка</w:t>
            </w:r>
          </w:p>
        </w:tc>
        <w:tc>
          <w:tcPr>
            <w:tcW w:w="1561" w:type="dxa"/>
            <w:vAlign w:val="center"/>
          </w:tcPr>
          <w:p w:rsidR="00116F70" w:rsidRPr="00E41A4D" w:rsidRDefault="00116F70" w:rsidP="00116F70">
            <w:pPr>
              <w:jc w:val="center"/>
            </w:pPr>
            <w:r w:rsidRPr="00E41A4D">
              <w:t>І</w:t>
            </w:r>
            <w:proofErr w:type="gramStart"/>
            <w:r w:rsidRPr="00E41A4D">
              <w:t>ФР</w:t>
            </w:r>
            <w:proofErr w:type="gramEnd"/>
            <w:r w:rsidRPr="00E41A4D">
              <w:t>іГ</w:t>
            </w:r>
          </w:p>
        </w:tc>
        <w:tc>
          <w:tcPr>
            <w:tcW w:w="708" w:type="dxa"/>
            <w:vAlign w:val="center"/>
          </w:tcPr>
          <w:p w:rsidR="00116F70" w:rsidRPr="00E41A4D" w:rsidRDefault="00116F70" w:rsidP="00116F70">
            <w:pPr>
              <w:jc w:val="center"/>
            </w:pPr>
            <w:r w:rsidRPr="00E41A4D">
              <w:t>2004</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6</w:t>
            </w:r>
          </w:p>
        </w:tc>
      </w:tr>
      <w:tr w:rsidR="00116F70" w:rsidRPr="00E41A4D" w:rsidTr="00116F70">
        <w:trPr>
          <w:trHeight w:val="70"/>
        </w:trPr>
        <w:tc>
          <w:tcPr>
            <w:tcW w:w="1559" w:type="dxa"/>
            <w:vAlign w:val="center"/>
          </w:tcPr>
          <w:p w:rsidR="00116F70" w:rsidRPr="00E41A4D" w:rsidRDefault="00116F70" w:rsidP="00116F70">
            <w:proofErr w:type="gramStart"/>
            <w:r w:rsidRPr="00E41A4D">
              <w:t>Б</w:t>
            </w:r>
            <w:proofErr w:type="gramEnd"/>
            <w:r w:rsidRPr="00E41A4D">
              <w:t>ілосніжка</w:t>
            </w:r>
          </w:p>
        </w:tc>
        <w:tc>
          <w:tcPr>
            <w:tcW w:w="1561" w:type="dxa"/>
            <w:vAlign w:val="center"/>
          </w:tcPr>
          <w:p w:rsidR="00116F70" w:rsidRPr="00E41A4D" w:rsidRDefault="00116F70" w:rsidP="00116F70">
            <w:pPr>
              <w:jc w:val="center"/>
            </w:pPr>
            <w:r w:rsidRPr="00E41A4D">
              <w:t>Донецький ІАПВ</w:t>
            </w:r>
          </w:p>
        </w:tc>
        <w:tc>
          <w:tcPr>
            <w:tcW w:w="708" w:type="dxa"/>
            <w:vAlign w:val="center"/>
          </w:tcPr>
          <w:p w:rsidR="00116F70" w:rsidRPr="00E41A4D" w:rsidRDefault="00116F70" w:rsidP="00116F70">
            <w:pPr>
              <w:jc w:val="center"/>
            </w:pPr>
            <w:r w:rsidRPr="00E41A4D">
              <w:t>2006</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7-9</w:t>
            </w:r>
          </w:p>
        </w:tc>
      </w:tr>
      <w:tr w:rsidR="00116F70" w:rsidRPr="00E41A4D" w:rsidTr="00116F70">
        <w:trPr>
          <w:trHeight w:val="214"/>
        </w:trPr>
        <w:tc>
          <w:tcPr>
            <w:tcW w:w="1559" w:type="dxa"/>
            <w:vAlign w:val="center"/>
          </w:tcPr>
          <w:p w:rsidR="00116F70" w:rsidRPr="00E41A4D" w:rsidRDefault="00116F70" w:rsidP="00116F70">
            <w:r w:rsidRPr="00E41A4D">
              <w:t>Богдана</w:t>
            </w:r>
          </w:p>
        </w:tc>
        <w:tc>
          <w:tcPr>
            <w:tcW w:w="1561" w:type="dxa"/>
            <w:vAlign w:val="center"/>
          </w:tcPr>
          <w:p w:rsidR="00116F70" w:rsidRPr="00E41A4D" w:rsidRDefault="00116F70" w:rsidP="00116F70">
            <w:pPr>
              <w:jc w:val="center"/>
            </w:pPr>
            <w:r w:rsidRPr="00E41A4D">
              <w:t>І</w:t>
            </w:r>
            <w:proofErr w:type="gramStart"/>
            <w:r w:rsidRPr="00E41A4D">
              <w:t>ФР</w:t>
            </w:r>
            <w:proofErr w:type="gramEnd"/>
            <w:r w:rsidRPr="00E41A4D">
              <w:t>іГ</w:t>
            </w:r>
          </w:p>
        </w:tc>
        <w:tc>
          <w:tcPr>
            <w:tcW w:w="708" w:type="dxa"/>
            <w:vAlign w:val="center"/>
          </w:tcPr>
          <w:p w:rsidR="00116F70" w:rsidRPr="00E41A4D" w:rsidRDefault="00116F70" w:rsidP="00116F70">
            <w:pPr>
              <w:jc w:val="center"/>
            </w:pPr>
            <w:r w:rsidRPr="00E41A4D">
              <w:t>2006</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7-9</w:t>
            </w:r>
          </w:p>
        </w:tc>
      </w:tr>
      <w:tr w:rsidR="00116F70" w:rsidRPr="00E41A4D" w:rsidTr="00116F70">
        <w:trPr>
          <w:trHeight w:val="70"/>
        </w:trPr>
        <w:tc>
          <w:tcPr>
            <w:tcW w:w="1559" w:type="dxa"/>
            <w:vAlign w:val="center"/>
          </w:tcPr>
          <w:p w:rsidR="00116F70" w:rsidRPr="00E41A4D" w:rsidRDefault="00116F70" w:rsidP="00116F70">
            <w:r w:rsidRPr="00E41A4D">
              <w:t>Антонівка</w:t>
            </w:r>
          </w:p>
        </w:tc>
        <w:tc>
          <w:tcPr>
            <w:tcW w:w="1561" w:type="dxa"/>
            <w:vAlign w:val="center"/>
          </w:tcPr>
          <w:p w:rsidR="00116F70" w:rsidRPr="00E41A4D" w:rsidRDefault="00116F70" w:rsidP="00116F70">
            <w:pPr>
              <w:jc w:val="center"/>
            </w:pPr>
            <w:r w:rsidRPr="00E41A4D">
              <w:t>СГІ</w:t>
            </w:r>
            <w:r>
              <w:t xml:space="preserve"> </w:t>
            </w:r>
          </w:p>
        </w:tc>
        <w:tc>
          <w:tcPr>
            <w:tcW w:w="708" w:type="dxa"/>
            <w:vAlign w:val="center"/>
          </w:tcPr>
          <w:p w:rsidR="00116F70" w:rsidRPr="00E41A4D" w:rsidRDefault="00116F70" w:rsidP="00116F70">
            <w:pPr>
              <w:jc w:val="center"/>
            </w:pPr>
            <w:r w:rsidRPr="00E41A4D">
              <w:t>2008</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8-9</w:t>
            </w:r>
          </w:p>
        </w:tc>
      </w:tr>
      <w:tr w:rsidR="00116F70" w:rsidRPr="00E41A4D" w:rsidTr="00116F70">
        <w:trPr>
          <w:trHeight w:val="70"/>
        </w:trPr>
        <w:tc>
          <w:tcPr>
            <w:tcW w:w="1559" w:type="dxa"/>
            <w:vAlign w:val="center"/>
          </w:tcPr>
          <w:p w:rsidR="00116F70" w:rsidRPr="00E41A4D" w:rsidRDefault="00116F70" w:rsidP="00116F70">
            <w:r w:rsidRPr="00E41A4D">
              <w:t>Розкішна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2008</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8</w:t>
            </w:r>
          </w:p>
        </w:tc>
      </w:tr>
      <w:tr w:rsidR="00116F70" w:rsidRPr="00E41A4D" w:rsidTr="00116F70">
        <w:trPr>
          <w:trHeight w:val="70"/>
        </w:trPr>
        <w:tc>
          <w:tcPr>
            <w:tcW w:w="1559" w:type="dxa"/>
            <w:vAlign w:val="center"/>
          </w:tcPr>
          <w:p w:rsidR="00116F70" w:rsidRPr="00E41A4D" w:rsidRDefault="00116F70" w:rsidP="00116F70">
            <w:r w:rsidRPr="00E41A4D">
              <w:t>Досконала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2009</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7-8</w:t>
            </w:r>
          </w:p>
        </w:tc>
      </w:tr>
      <w:tr w:rsidR="00116F70" w:rsidRPr="00E41A4D" w:rsidTr="00116F70">
        <w:trPr>
          <w:trHeight w:val="125"/>
        </w:trPr>
        <w:tc>
          <w:tcPr>
            <w:tcW w:w="1559" w:type="dxa"/>
            <w:vAlign w:val="center"/>
          </w:tcPr>
          <w:p w:rsidR="00116F70" w:rsidRPr="00E41A4D" w:rsidRDefault="00116F70" w:rsidP="00116F70">
            <w:r w:rsidRPr="00E41A4D">
              <w:t>Орійка</w:t>
            </w:r>
          </w:p>
        </w:tc>
        <w:tc>
          <w:tcPr>
            <w:tcW w:w="1561" w:type="dxa"/>
            <w:vAlign w:val="center"/>
          </w:tcPr>
          <w:p w:rsidR="00116F70" w:rsidRPr="00E41A4D" w:rsidRDefault="00116F70" w:rsidP="00116F70">
            <w:pPr>
              <w:jc w:val="center"/>
            </w:pPr>
            <w:r w:rsidRPr="00E41A4D">
              <w:t>ІФРГ</w:t>
            </w:r>
          </w:p>
        </w:tc>
        <w:tc>
          <w:tcPr>
            <w:tcW w:w="708" w:type="dxa"/>
            <w:vAlign w:val="center"/>
          </w:tcPr>
          <w:p w:rsidR="00116F70" w:rsidRPr="00E41A4D" w:rsidRDefault="00116F70" w:rsidP="00116F70">
            <w:pPr>
              <w:jc w:val="center"/>
            </w:pPr>
            <w:r w:rsidRPr="00E41A4D">
              <w:t>2012</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vAlign w:val="center"/>
          </w:tcPr>
          <w:p w:rsidR="00116F70" w:rsidRPr="00E41A4D" w:rsidRDefault="00116F70" w:rsidP="00116F70">
            <w:r w:rsidRPr="00E41A4D">
              <w:t>Ліра одеська</w:t>
            </w:r>
          </w:p>
        </w:tc>
        <w:tc>
          <w:tcPr>
            <w:tcW w:w="1561" w:type="dxa"/>
            <w:vAlign w:val="center"/>
          </w:tcPr>
          <w:p w:rsidR="00116F70" w:rsidRPr="00E41A4D" w:rsidRDefault="00116F70" w:rsidP="00116F70">
            <w:pPr>
              <w:jc w:val="center"/>
            </w:pPr>
            <w:r w:rsidRPr="00E41A4D">
              <w:t>СГ</w:t>
            </w:r>
            <w:proofErr w:type="gramStart"/>
            <w:r w:rsidRPr="00E41A4D">
              <w:t>І,</w:t>
            </w:r>
            <w:proofErr w:type="gramEnd"/>
            <w:r w:rsidRPr="00E41A4D">
              <w:t>ЗАТ Селена</w:t>
            </w:r>
          </w:p>
        </w:tc>
        <w:tc>
          <w:tcPr>
            <w:tcW w:w="708" w:type="dxa"/>
            <w:vAlign w:val="center"/>
          </w:tcPr>
          <w:p w:rsidR="00116F70" w:rsidRPr="00E41A4D" w:rsidRDefault="00116F70" w:rsidP="00116F70">
            <w:pPr>
              <w:jc w:val="center"/>
            </w:pPr>
            <w:r w:rsidRPr="00E41A4D">
              <w:t>2013</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7,5</w:t>
            </w:r>
          </w:p>
        </w:tc>
      </w:tr>
      <w:tr w:rsidR="00116F70" w:rsidRPr="00E41A4D" w:rsidTr="00116F70">
        <w:trPr>
          <w:trHeight w:val="125"/>
        </w:trPr>
        <w:tc>
          <w:tcPr>
            <w:tcW w:w="1559" w:type="dxa"/>
            <w:vAlign w:val="center"/>
          </w:tcPr>
          <w:p w:rsidR="00116F70" w:rsidRPr="00E41A4D" w:rsidRDefault="00116F70" w:rsidP="00116F70">
            <w:r w:rsidRPr="00E41A4D">
              <w:t>Борія</w:t>
            </w:r>
          </w:p>
        </w:tc>
        <w:tc>
          <w:tcPr>
            <w:tcW w:w="1561" w:type="dxa"/>
            <w:vAlign w:val="center"/>
          </w:tcPr>
          <w:p w:rsidR="00116F70" w:rsidRPr="00E41A4D" w:rsidRDefault="00116F70" w:rsidP="00116F70">
            <w:pPr>
              <w:jc w:val="center"/>
            </w:pPr>
            <w:r w:rsidRPr="00E41A4D">
              <w:t>І</w:t>
            </w:r>
            <w:proofErr w:type="gramStart"/>
            <w:r w:rsidRPr="00E41A4D">
              <w:t>ФР</w:t>
            </w:r>
            <w:proofErr w:type="gramEnd"/>
            <w:r w:rsidRPr="00E41A4D">
              <w:t>іГ</w:t>
            </w:r>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 xml:space="preserve">Сильна </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vAlign w:val="center"/>
          </w:tcPr>
          <w:p w:rsidR="00116F70" w:rsidRPr="00E41A4D" w:rsidRDefault="00116F70" w:rsidP="00116F70">
            <w:r w:rsidRPr="00E41A4D">
              <w:t>Запашна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vAlign w:val="center"/>
          </w:tcPr>
          <w:p w:rsidR="00116F70" w:rsidRPr="00E41A4D" w:rsidRDefault="00116F70" w:rsidP="00116F70">
            <w:r w:rsidRPr="00E41A4D">
              <w:t>Фермерка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Нива одеська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t>С</w:t>
            </w:r>
            <w:r w:rsidRPr="00E41A4D">
              <w:t>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Верден</w:t>
            </w:r>
          </w:p>
        </w:tc>
        <w:tc>
          <w:tcPr>
            <w:tcW w:w="1561" w:type="dxa"/>
            <w:vAlign w:val="center"/>
          </w:tcPr>
          <w:p w:rsidR="00116F70" w:rsidRPr="00E41A4D" w:rsidRDefault="00116F70" w:rsidP="00116F70">
            <w:pPr>
              <w:jc w:val="center"/>
            </w:pPr>
            <w:proofErr w:type="gramStart"/>
            <w:r w:rsidRPr="00E41A4D">
              <w:t>ТОВ</w:t>
            </w:r>
            <w:proofErr w:type="gramEnd"/>
            <w:r w:rsidRPr="00E41A4D">
              <w:t xml:space="preserve"> АФ “Сади України”</w:t>
            </w:r>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t>С</w:t>
            </w:r>
            <w:r w:rsidRPr="00E41A4D">
              <w:t>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600"/>
        </w:trPr>
        <w:tc>
          <w:tcPr>
            <w:tcW w:w="1559" w:type="dxa"/>
          </w:tcPr>
          <w:p w:rsidR="00116F70" w:rsidRPr="00E41A4D" w:rsidRDefault="00116F70" w:rsidP="00116F70">
            <w:r w:rsidRPr="00E41A4D">
              <w:t>Бріон</w:t>
            </w:r>
          </w:p>
        </w:tc>
        <w:tc>
          <w:tcPr>
            <w:tcW w:w="1561" w:type="dxa"/>
            <w:vAlign w:val="center"/>
          </w:tcPr>
          <w:p w:rsidR="00116F70" w:rsidRPr="00E41A4D" w:rsidRDefault="00116F70" w:rsidP="00116F70">
            <w:pPr>
              <w:jc w:val="center"/>
            </w:pPr>
            <w:proofErr w:type="gramStart"/>
            <w:r w:rsidRPr="00E41A4D">
              <w:t>ТОВ</w:t>
            </w:r>
            <w:proofErr w:type="gramEnd"/>
            <w:r w:rsidRPr="00E41A4D">
              <w:t xml:space="preserve"> АФ “Сади України”</w:t>
            </w:r>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Житниця одеська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2016</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vAlign w:val="center"/>
          </w:tcPr>
          <w:p w:rsidR="00116F70" w:rsidRPr="0084470D" w:rsidRDefault="00116F70" w:rsidP="00116F70">
            <w:pPr>
              <w:jc w:val="center"/>
            </w:pPr>
            <w:r w:rsidRPr="0084470D">
              <w:t>6,5</w:t>
            </w:r>
          </w:p>
        </w:tc>
      </w:tr>
      <w:tr w:rsidR="00116F70" w:rsidRPr="00E41A4D" w:rsidTr="00116F70">
        <w:trPr>
          <w:trHeight w:val="125"/>
        </w:trPr>
        <w:tc>
          <w:tcPr>
            <w:tcW w:w="1559" w:type="dxa"/>
          </w:tcPr>
          <w:p w:rsidR="00116F70" w:rsidRPr="00E41A4D" w:rsidRDefault="00116F70" w:rsidP="00116F70">
            <w:r w:rsidRPr="00E41A4D">
              <w:t>Даринка київська</w:t>
            </w:r>
          </w:p>
        </w:tc>
        <w:tc>
          <w:tcPr>
            <w:tcW w:w="1561" w:type="dxa"/>
            <w:vAlign w:val="center"/>
          </w:tcPr>
          <w:p w:rsidR="00116F70" w:rsidRPr="00E41A4D" w:rsidRDefault="00116F70" w:rsidP="00116F70">
            <w:pPr>
              <w:jc w:val="center"/>
            </w:pPr>
            <w:r w:rsidRPr="00E41A4D">
              <w:t>І</w:t>
            </w:r>
            <w:proofErr w:type="gramStart"/>
            <w:r w:rsidRPr="00E41A4D">
              <w:t>ФР</w:t>
            </w:r>
            <w:proofErr w:type="gramEnd"/>
            <w:r w:rsidRPr="00E41A4D">
              <w:t>іГ</w:t>
            </w:r>
          </w:p>
        </w:tc>
        <w:tc>
          <w:tcPr>
            <w:tcW w:w="708" w:type="dxa"/>
            <w:vAlign w:val="center"/>
          </w:tcPr>
          <w:p w:rsidR="00116F70" w:rsidRPr="00E41A4D" w:rsidRDefault="00116F70" w:rsidP="00116F70">
            <w:pPr>
              <w:jc w:val="center"/>
            </w:pPr>
            <w:r w:rsidRPr="00E41A4D">
              <w:t>2016</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Привітна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2016</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vAlign w:val="center"/>
          </w:tcPr>
          <w:p w:rsidR="00116F70" w:rsidRPr="0084470D" w:rsidRDefault="00116F70" w:rsidP="00116F70">
            <w:pPr>
              <w:jc w:val="center"/>
            </w:pPr>
            <w:r w:rsidRPr="0084470D">
              <w:t>7,2</w:t>
            </w:r>
          </w:p>
        </w:tc>
      </w:tr>
      <w:tr w:rsidR="00116F70" w:rsidRPr="00E41A4D" w:rsidTr="00116F70">
        <w:trPr>
          <w:trHeight w:val="125"/>
        </w:trPr>
        <w:tc>
          <w:tcPr>
            <w:tcW w:w="1559" w:type="dxa"/>
          </w:tcPr>
          <w:p w:rsidR="00116F70" w:rsidRPr="00E41A4D" w:rsidRDefault="00116F70" w:rsidP="00116F70">
            <w:r w:rsidRPr="00E41A4D">
              <w:lastRenderedPageBreak/>
              <w:t>Здобна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2016</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vAlign w:val="center"/>
          </w:tcPr>
          <w:p w:rsidR="00116F70" w:rsidRPr="0084470D" w:rsidRDefault="00116F70" w:rsidP="00116F70">
            <w:pPr>
              <w:jc w:val="center"/>
            </w:pPr>
            <w:r w:rsidRPr="0084470D">
              <w:t>7,5</w:t>
            </w:r>
          </w:p>
        </w:tc>
      </w:tr>
      <w:tr w:rsidR="00116F70" w:rsidRPr="00E41A4D" w:rsidTr="00116F70">
        <w:trPr>
          <w:trHeight w:val="125"/>
        </w:trPr>
        <w:tc>
          <w:tcPr>
            <w:tcW w:w="1559" w:type="dxa"/>
          </w:tcPr>
          <w:p w:rsidR="00116F70" w:rsidRPr="00E41A4D" w:rsidRDefault="00116F70" w:rsidP="00116F70">
            <w:r w:rsidRPr="00E41A4D">
              <w:t xml:space="preserve">Новосмуглянка </w:t>
            </w:r>
          </w:p>
        </w:tc>
        <w:tc>
          <w:tcPr>
            <w:tcW w:w="1561" w:type="dxa"/>
            <w:vAlign w:val="center"/>
          </w:tcPr>
          <w:p w:rsidR="00116F70" w:rsidRPr="00E41A4D" w:rsidRDefault="00116F70" w:rsidP="00116F70">
            <w:pPr>
              <w:jc w:val="center"/>
            </w:pPr>
            <w:r w:rsidRPr="00E41A4D">
              <w:t>ІФРГ</w:t>
            </w:r>
          </w:p>
        </w:tc>
        <w:tc>
          <w:tcPr>
            <w:tcW w:w="708" w:type="dxa"/>
            <w:vAlign w:val="center"/>
          </w:tcPr>
          <w:p w:rsidR="00116F70" w:rsidRPr="00E41A4D" w:rsidRDefault="00116F70" w:rsidP="00116F70">
            <w:pPr>
              <w:jc w:val="center"/>
            </w:pPr>
            <w:r w:rsidRPr="00E41A4D">
              <w:t>2016</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rPr>
                <w:bCs/>
              </w:rPr>
              <w:t>6,5</w:t>
            </w:r>
          </w:p>
        </w:tc>
      </w:tr>
      <w:tr w:rsidR="00116F70" w:rsidRPr="00E41A4D" w:rsidTr="00116F70">
        <w:trPr>
          <w:trHeight w:val="125"/>
        </w:trPr>
        <w:tc>
          <w:tcPr>
            <w:tcW w:w="1559" w:type="dxa"/>
          </w:tcPr>
          <w:p w:rsidR="00116F70" w:rsidRPr="00E41A4D" w:rsidRDefault="00116F70" w:rsidP="00116F70">
            <w:r w:rsidRPr="00E41A4D">
              <w:t>Краса лані</w:t>
            </w:r>
            <w:proofErr w:type="gramStart"/>
            <w:r w:rsidRPr="00E41A4D">
              <w:t>в</w:t>
            </w:r>
            <w:proofErr w:type="gramEnd"/>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2017</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Краснопілка</w:t>
            </w:r>
          </w:p>
        </w:tc>
        <w:tc>
          <w:tcPr>
            <w:tcW w:w="1561" w:type="dxa"/>
            <w:vAlign w:val="center"/>
          </w:tcPr>
          <w:p w:rsidR="00116F70" w:rsidRPr="00E41A4D" w:rsidRDefault="00116F70" w:rsidP="00116F70">
            <w:pPr>
              <w:jc w:val="center"/>
            </w:pPr>
            <w:r w:rsidRPr="00E41A4D">
              <w:t>ІФРГ</w:t>
            </w:r>
          </w:p>
        </w:tc>
        <w:tc>
          <w:tcPr>
            <w:tcW w:w="708" w:type="dxa"/>
            <w:vAlign w:val="center"/>
          </w:tcPr>
          <w:p w:rsidR="00116F70" w:rsidRPr="00E41A4D" w:rsidRDefault="00116F70" w:rsidP="00116F70">
            <w:pPr>
              <w:jc w:val="center"/>
            </w:pPr>
            <w:r w:rsidRPr="00E41A4D">
              <w:t>2017</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vAlign w:val="center"/>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Городниця</w:t>
            </w:r>
          </w:p>
        </w:tc>
        <w:tc>
          <w:tcPr>
            <w:tcW w:w="1561" w:type="dxa"/>
            <w:vAlign w:val="center"/>
          </w:tcPr>
          <w:p w:rsidR="00116F70" w:rsidRPr="00E41A4D" w:rsidRDefault="00116F70" w:rsidP="00116F70">
            <w:pPr>
              <w:jc w:val="center"/>
            </w:pPr>
            <w:r w:rsidRPr="00E41A4D">
              <w:t>ІФРГ</w:t>
            </w:r>
          </w:p>
        </w:tc>
        <w:tc>
          <w:tcPr>
            <w:tcW w:w="708" w:type="dxa"/>
            <w:vAlign w:val="center"/>
          </w:tcPr>
          <w:p w:rsidR="00116F70" w:rsidRPr="00E41A4D" w:rsidRDefault="00116F70" w:rsidP="00116F70">
            <w:pPr>
              <w:jc w:val="center"/>
            </w:pPr>
            <w:r w:rsidRPr="00E41A4D">
              <w:t>2017</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 xml:space="preserve">Сильна </w:t>
            </w:r>
          </w:p>
        </w:tc>
        <w:tc>
          <w:tcPr>
            <w:tcW w:w="1133" w:type="dxa"/>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Почайна</w:t>
            </w:r>
          </w:p>
        </w:tc>
        <w:tc>
          <w:tcPr>
            <w:tcW w:w="1561" w:type="dxa"/>
            <w:vAlign w:val="center"/>
          </w:tcPr>
          <w:p w:rsidR="00116F70" w:rsidRPr="00E41A4D" w:rsidRDefault="00116F70" w:rsidP="00116F70">
            <w:pPr>
              <w:jc w:val="center"/>
            </w:pPr>
            <w:r w:rsidRPr="00E41A4D">
              <w:t>ІФРГ</w:t>
            </w:r>
          </w:p>
        </w:tc>
        <w:tc>
          <w:tcPr>
            <w:tcW w:w="708" w:type="dxa"/>
            <w:vAlign w:val="center"/>
          </w:tcPr>
          <w:p w:rsidR="00116F70" w:rsidRPr="00E41A4D" w:rsidRDefault="00116F70" w:rsidP="00116F70">
            <w:pPr>
              <w:jc w:val="center"/>
            </w:pPr>
            <w:r w:rsidRPr="00E41A4D">
              <w:t>2018</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Спадщина одеська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Покровська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Перевага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6</w:t>
            </w:r>
          </w:p>
        </w:tc>
      </w:tr>
      <w:tr w:rsidR="00116F70" w:rsidRPr="00E41A4D" w:rsidTr="00116F70">
        <w:trPr>
          <w:trHeight w:val="125"/>
        </w:trPr>
        <w:tc>
          <w:tcPr>
            <w:tcW w:w="1559" w:type="dxa"/>
          </w:tcPr>
          <w:p w:rsidR="00116F70" w:rsidRPr="00E41A4D" w:rsidRDefault="00116F70" w:rsidP="00116F70">
            <w:r w:rsidRPr="00E41A4D">
              <w:t>Максима одеська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6,5</w:t>
            </w:r>
          </w:p>
        </w:tc>
      </w:tr>
      <w:tr w:rsidR="00116F70" w:rsidRPr="00E41A4D" w:rsidTr="00116F70">
        <w:trPr>
          <w:trHeight w:val="125"/>
        </w:trPr>
        <w:tc>
          <w:tcPr>
            <w:tcW w:w="1559" w:type="dxa"/>
          </w:tcPr>
          <w:p w:rsidR="00116F70" w:rsidRPr="00E41A4D" w:rsidRDefault="00116F70" w:rsidP="00116F70">
            <w:r w:rsidRPr="00E41A4D">
              <w:t>МІ</w:t>
            </w:r>
            <w:proofErr w:type="gramStart"/>
            <w:r w:rsidRPr="00E41A4D">
              <w:t>П</w:t>
            </w:r>
            <w:proofErr w:type="gramEnd"/>
            <w:r w:rsidRPr="00E41A4D">
              <w:t xml:space="preserve"> Ювілейна</w:t>
            </w:r>
          </w:p>
        </w:tc>
        <w:tc>
          <w:tcPr>
            <w:tcW w:w="1561" w:type="dxa"/>
            <w:vAlign w:val="center"/>
          </w:tcPr>
          <w:p w:rsidR="00116F70" w:rsidRPr="00E41A4D" w:rsidRDefault="00116F70" w:rsidP="00116F70">
            <w:pPr>
              <w:jc w:val="center"/>
            </w:pPr>
            <w:r w:rsidRPr="00E41A4D">
              <w:t>МІ</w:t>
            </w:r>
            <w:proofErr w:type="gramStart"/>
            <w:r w:rsidRPr="00E41A4D">
              <w:t>П</w:t>
            </w:r>
            <w:proofErr w:type="gramEnd"/>
          </w:p>
        </w:tc>
        <w:tc>
          <w:tcPr>
            <w:tcW w:w="708" w:type="dxa"/>
            <w:vAlign w:val="center"/>
          </w:tcPr>
          <w:p w:rsidR="00116F70" w:rsidRPr="00E41A4D" w:rsidRDefault="00116F70" w:rsidP="00116F70">
            <w:pPr>
              <w:jc w:val="center"/>
            </w:pPr>
            <w:r w:rsidRPr="00E41A4D">
              <w:t>2019</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6,5</w:t>
            </w:r>
          </w:p>
        </w:tc>
      </w:tr>
      <w:tr w:rsidR="00116F70" w:rsidRPr="00E41A4D" w:rsidTr="00116F70">
        <w:trPr>
          <w:trHeight w:val="125"/>
        </w:trPr>
        <w:tc>
          <w:tcPr>
            <w:tcW w:w="1559" w:type="dxa"/>
          </w:tcPr>
          <w:p w:rsidR="00116F70" w:rsidRPr="00EF77E4" w:rsidRDefault="00116F70" w:rsidP="001C40D4">
            <w:pPr>
              <w:rPr>
                <w:color w:val="FF0000"/>
              </w:rPr>
            </w:pPr>
            <w:r w:rsidRPr="001C40D4">
              <w:t>Проня</w:t>
            </w:r>
          </w:p>
        </w:tc>
        <w:tc>
          <w:tcPr>
            <w:tcW w:w="1561" w:type="dxa"/>
            <w:vAlign w:val="center"/>
          </w:tcPr>
          <w:p w:rsidR="00116F70" w:rsidRPr="001C40D4" w:rsidRDefault="00116F70" w:rsidP="001C40D4">
            <w:pPr>
              <w:jc w:val="center"/>
            </w:pPr>
            <w:r w:rsidRPr="001C40D4">
              <w:t>І</w:t>
            </w:r>
            <w:proofErr w:type="gramStart"/>
            <w:r w:rsidRPr="001C40D4">
              <w:t>Р</w:t>
            </w:r>
            <w:proofErr w:type="gramEnd"/>
          </w:p>
        </w:tc>
        <w:tc>
          <w:tcPr>
            <w:tcW w:w="708" w:type="dxa"/>
            <w:vAlign w:val="center"/>
          </w:tcPr>
          <w:p w:rsidR="00116F70" w:rsidRPr="001C40D4" w:rsidRDefault="00116F70" w:rsidP="001C40D4">
            <w:pPr>
              <w:jc w:val="center"/>
            </w:pPr>
            <w:r w:rsidRPr="001C40D4">
              <w:t>2020</w:t>
            </w:r>
          </w:p>
        </w:tc>
        <w:tc>
          <w:tcPr>
            <w:tcW w:w="850" w:type="dxa"/>
            <w:vAlign w:val="center"/>
          </w:tcPr>
          <w:p w:rsidR="00116F70" w:rsidRPr="001C40D4" w:rsidRDefault="00116F70" w:rsidP="001C40D4">
            <w:pPr>
              <w:jc w:val="center"/>
            </w:pPr>
            <w:r w:rsidRPr="001C40D4">
              <w:t>СР</w:t>
            </w:r>
          </w:p>
        </w:tc>
        <w:tc>
          <w:tcPr>
            <w:tcW w:w="993" w:type="dxa"/>
            <w:gridSpan w:val="2"/>
            <w:vAlign w:val="center"/>
          </w:tcPr>
          <w:p w:rsidR="00116F70" w:rsidRPr="001C40D4" w:rsidRDefault="00116F70" w:rsidP="001C40D4">
            <w:pPr>
              <w:jc w:val="center"/>
            </w:pPr>
            <w:proofErr w:type="gramStart"/>
            <w:r w:rsidRPr="001C40D4">
              <w:t>Ц</w:t>
            </w:r>
            <w:proofErr w:type="gramEnd"/>
            <w:r w:rsidRPr="001C40D4">
              <w:t>інна</w:t>
            </w:r>
          </w:p>
        </w:tc>
        <w:tc>
          <w:tcPr>
            <w:tcW w:w="1133" w:type="dxa"/>
          </w:tcPr>
          <w:p w:rsidR="00116F70" w:rsidRPr="001C40D4" w:rsidRDefault="001C40D4" w:rsidP="001C40D4">
            <w:pPr>
              <w:jc w:val="center"/>
              <w:rPr>
                <w:lang w:val="uk-UA"/>
              </w:rPr>
            </w:pPr>
            <w:r>
              <w:rPr>
                <w:lang w:val="uk-UA"/>
              </w:rPr>
              <w:t>7</w:t>
            </w:r>
          </w:p>
        </w:tc>
      </w:tr>
      <w:tr w:rsidR="00116F70" w:rsidRPr="00E41A4D" w:rsidTr="00116F70">
        <w:trPr>
          <w:trHeight w:val="125"/>
        </w:trPr>
        <w:tc>
          <w:tcPr>
            <w:tcW w:w="1559" w:type="dxa"/>
          </w:tcPr>
          <w:p w:rsidR="00116F70" w:rsidRPr="00E41A4D" w:rsidRDefault="00116F70" w:rsidP="00116F70">
            <w:r w:rsidRPr="00E41A4D">
              <w:t>Апостел</w:t>
            </w:r>
          </w:p>
        </w:tc>
        <w:tc>
          <w:tcPr>
            <w:tcW w:w="1561" w:type="dxa"/>
            <w:vAlign w:val="center"/>
          </w:tcPr>
          <w:p w:rsidR="00116F70" w:rsidRPr="00E41A4D" w:rsidRDefault="00116F70" w:rsidP="00116F70">
            <w:pPr>
              <w:jc w:val="center"/>
            </w:pPr>
            <w:proofErr w:type="gramStart"/>
            <w:r w:rsidRPr="00E41A4D">
              <w:t>ТОВ</w:t>
            </w:r>
            <w:proofErr w:type="gramEnd"/>
            <w:r w:rsidRPr="00E41A4D">
              <w:t xml:space="preserve"> «РВА Україна»</w:t>
            </w:r>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tcPr>
          <w:p w:rsidR="00116F70" w:rsidRPr="0084470D" w:rsidRDefault="00116F70" w:rsidP="00116F70">
            <w:pPr>
              <w:jc w:val="center"/>
            </w:pPr>
            <w:r w:rsidRPr="0084470D">
              <w:t>5,5</w:t>
            </w:r>
          </w:p>
        </w:tc>
      </w:tr>
      <w:tr w:rsidR="00116F70" w:rsidRPr="00E41A4D" w:rsidTr="00116F70">
        <w:trPr>
          <w:trHeight w:val="125"/>
        </w:trPr>
        <w:tc>
          <w:tcPr>
            <w:tcW w:w="1559" w:type="dxa"/>
          </w:tcPr>
          <w:p w:rsidR="00116F70" w:rsidRPr="00E41A4D" w:rsidRDefault="00116F70" w:rsidP="00116F70">
            <w:r w:rsidRPr="00E41A4D">
              <w:t>Мавка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tcPr>
          <w:p w:rsidR="00116F70" w:rsidRPr="0084470D" w:rsidRDefault="00116F70" w:rsidP="00116F70">
            <w:pPr>
              <w:jc w:val="center"/>
            </w:pPr>
            <w:r w:rsidRPr="0084470D">
              <w:t>7</w:t>
            </w:r>
          </w:p>
        </w:tc>
      </w:tr>
      <w:tr w:rsidR="00116F70" w:rsidRPr="00E41A4D" w:rsidTr="00116F70">
        <w:trPr>
          <w:trHeight w:val="125"/>
        </w:trPr>
        <w:tc>
          <w:tcPr>
            <w:tcW w:w="1559" w:type="dxa"/>
          </w:tcPr>
          <w:p w:rsidR="00116F70" w:rsidRPr="00E41A4D" w:rsidRDefault="00116F70" w:rsidP="00116F70">
            <w:r w:rsidRPr="00E41A4D">
              <w:t>ЛНЗ Лайт</w:t>
            </w:r>
          </w:p>
        </w:tc>
        <w:tc>
          <w:tcPr>
            <w:tcW w:w="1561" w:type="dxa"/>
            <w:vAlign w:val="center"/>
          </w:tcPr>
          <w:p w:rsidR="00116F70" w:rsidRPr="00E41A4D" w:rsidRDefault="00116F70" w:rsidP="00116F70">
            <w:pPr>
              <w:jc w:val="center"/>
            </w:pPr>
            <w:r w:rsidRPr="00E41A4D">
              <w:t xml:space="preserve">СТОВ «ЛНЗ  </w:t>
            </w:r>
            <w:proofErr w:type="gramStart"/>
            <w:r w:rsidRPr="00E41A4D">
              <w:t>-А</w:t>
            </w:r>
            <w:proofErr w:type="gramEnd"/>
            <w:r w:rsidRPr="00E41A4D">
              <w:t>гро»</w:t>
            </w:r>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proofErr w:type="gramStart"/>
            <w:r w:rsidRPr="00E41A4D">
              <w:t>Ц</w:t>
            </w:r>
            <w:proofErr w:type="gramEnd"/>
            <w:r w:rsidRPr="00E41A4D">
              <w:t>інна</w:t>
            </w:r>
          </w:p>
        </w:tc>
        <w:tc>
          <w:tcPr>
            <w:tcW w:w="1133" w:type="dxa"/>
          </w:tcPr>
          <w:p w:rsidR="00116F70" w:rsidRPr="0084470D" w:rsidRDefault="00116F70" w:rsidP="00116F70">
            <w:pPr>
              <w:jc w:val="center"/>
            </w:pPr>
            <w:r w:rsidRPr="0084470D">
              <w:t>6</w:t>
            </w:r>
          </w:p>
        </w:tc>
      </w:tr>
      <w:tr w:rsidR="00116F70" w:rsidRPr="00E41A4D" w:rsidTr="00116F70">
        <w:trPr>
          <w:trHeight w:val="125"/>
        </w:trPr>
        <w:tc>
          <w:tcPr>
            <w:tcW w:w="1559" w:type="dxa"/>
          </w:tcPr>
          <w:p w:rsidR="00116F70" w:rsidRPr="00E41A4D" w:rsidRDefault="00116F70" w:rsidP="00116F70">
            <w:r w:rsidRPr="00E41A4D">
              <w:t>Вигода одеська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6</w:t>
            </w:r>
          </w:p>
        </w:tc>
      </w:tr>
      <w:tr w:rsidR="00116F70" w:rsidRPr="00E41A4D" w:rsidTr="00116F70">
        <w:trPr>
          <w:trHeight w:val="125"/>
        </w:trPr>
        <w:tc>
          <w:tcPr>
            <w:tcW w:w="1559" w:type="dxa"/>
          </w:tcPr>
          <w:p w:rsidR="00116F70" w:rsidRPr="00E41A4D" w:rsidRDefault="00116F70" w:rsidP="00116F70">
            <w:r w:rsidRPr="00E41A4D">
              <w:t xml:space="preserve">Мазурок </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p>
        </w:tc>
        <w:tc>
          <w:tcPr>
            <w:tcW w:w="1133" w:type="dxa"/>
          </w:tcPr>
          <w:p w:rsidR="00116F70" w:rsidRPr="0084470D" w:rsidRDefault="00116F70" w:rsidP="00116F70">
            <w:pPr>
              <w:jc w:val="center"/>
            </w:pPr>
            <w:r w:rsidRPr="0084470D">
              <w:t>6</w:t>
            </w:r>
          </w:p>
        </w:tc>
      </w:tr>
      <w:tr w:rsidR="00116F70" w:rsidRPr="00E41A4D" w:rsidTr="00116F70">
        <w:trPr>
          <w:trHeight w:val="125"/>
        </w:trPr>
        <w:tc>
          <w:tcPr>
            <w:tcW w:w="1559" w:type="dxa"/>
          </w:tcPr>
          <w:p w:rsidR="00116F70" w:rsidRPr="00E41A4D" w:rsidRDefault="00116F70" w:rsidP="00116F70">
            <w:r w:rsidRPr="00E41A4D">
              <w:t>Удача одеська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РС</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6</w:t>
            </w:r>
          </w:p>
        </w:tc>
      </w:tr>
      <w:tr w:rsidR="00116F70" w:rsidRPr="00E41A4D" w:rsidTr="00116F70">
        <w:trPr>
          <w:trHeight w:val="125"/>
        </w:trPr>
        <w:tc>
          <w:tcPr>
            <w:tcW w:w="1559" w:type="dxa"/>
          </w:tcPr>
          <w:p w:rsidR="00116F70" w:rsidRPr="00E41A4D" w:rsidRDefault="00116F70" w:rsidP="00116F70">
            <w:r w:rsidRPr="00E41A4D">
              <w:t>Озоряна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Сильна</w:t>
            </w:r>
          </w:p>
        </w:tc>
        <w:tc>
          <w:tcPr>
            <w:tcW w:w="1133" w:type="dxa"/>
          </w:tcPr>
          <w:p w:rsidR="00116F70" w:rsidRPr="0084470D" w:rsidRDefault="00116F70" w:rsidP="00116F70">
            <w:pPr>
              <w:jc w:val="center"/>
            </w:pPr>
            <w:r w:rsidRPr="0084470D">
              <w:t>7</w:t>
            </w:r>
          </w:p>
        </w:tc>
      </w:tr>
      <w:tr w:rsidR="00116F70" w:rsidRPr="00E41A4D" w:rsidTr="00116F70">
        <w:trPr>
          <w:trHeight w:val="125"/>
        </w:trPr>
        <w:tc>
          <w:tcPr>
            <w:tcW w:w="6804" w:type="dxa"/>
            <w:gridSpan w:val="7"/>
          </w:tcPr>
          <w:p w:rsidR="00116F70" w:rsidRPr="0084470D" w:rsidRDefault="00116F70" w:rsidP="00116F70">
            <w:pPr>
              <w:jc w:val="center"/>
            </w:pPr>
            <w:r w:rsidRPr="0084470D">
              <w:t>ПШЕНИЦЯ СПЕЛЬТА ОЗИМА</w:t>
            </w:r>
          </w:p>
        </w:tc>
      </w:tr>
      <w:tr w:rsidR="00116F70" w:rsidRPr="00E41A4D" w:rsidTr="00116F70">
        <w:trPr>
          <w:trHeight w:val="125"/>
        </w:trPr>
        <w:tc>
          <w:tcPr>
            <w:tcW w:w="1559" w:type="dxa"/>
          </w:tcPr>
          <w:p w:rsidR="00116F70" w:rsidRPr="00E41A4D" w:rsidRDefault="00116F70" w:rsidP="00116F70">
            <w:r w:rsidRPr="00E41A4D">
              <w:t>Вишиванка білоцерківська</w:t>
            </w:r>
          </w:p>
        </w:tc>
        <w:tc>
          <w:tcPr>
            <w:tcW w:w="1561" w:type="dxa"/>
            <w:vAlign w:val="center"/>
          </w:tcPr>
          <w:p w:rsidR="00116F70" w:rsidRPr="00E41A4D" w:rsidRDefault="00116F70" w:rsidP="00116F70">
            <w:pPr>
              <w:jc w:val="center"/>
            </w:pPr>
            <w:proofErr w:type="gramStart"/>
            <w:r w:rsidRPr="00E41A4D">
              <w:t>Б</w:t>
            </w:r>
            <w:proofErr w:type="gramEnd"/>
            <w:r w:rsidRPr="00E41A4D">
              <w:t xml:space="preserve">ілоцерківська </w:t>
            </w:r>
            <w:r>
              <w:t>ДСС,</w:t>
            </w:r>
            <w:r w:rsidRPr="00E41A4D">
              <w:t xml:space="preserve"> І</w:t>
            </w:r>
            <w:r>
              <w:t>БКЦБ</w:t>
            </w:r>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СР</w:t>
            </w:r>
          </w:p>
        </w:tc>
        <w:tc>
          <w:tcPr>
            <w:tcW w:w="850" w:type="dxa"/>
            <w:vAlign w:val="center"/>
          </w:tcPr>
          <w:p w:rsidR="00116F70" w:rsidRPr="00E41A4D" w:rsidRDefault="00116F70" w:rsidP="00116F70">
            <w:pPr>
              <w:jc w:val="center"/>
            </w:pPr>
            <w:proofErr w:type="gramStart"/>
            <w:r w:rsidRPr="00E41A4D">
              <w:t>Ц</w:t>
            </w:r>
            <w:proofErr w:type="gramEnd"/>
            <w:r w:rsidRPr="00E41A4D">
              <w:t>інна</w:t>
            </w:r>
          </w:p>
        </w:tc>
        <w:tc>
          <w:tcPr>
            <w:tcW w:w="1276" w:type="dxa"/>
            <w:gridSpan w:val="2"/>
          </w:tcPr>
          <w:p w:rsidR="00116F70" w:rsidRPr="0084470D" w:rsidRDefault="00116F70" w:rsidP="00116F70">
            <w:pPr>
              <w:jc w:val="center"/>
            </w:pPr>
            <w:r w:rsidRPr="0084470D">
              <w:t>6,3</w:t>
            </w:r>
          </w:p>
        </w:tc>
      </w:tr>
      <w:tr w:rsidR="00116F70" w:rsidRPr="00E41A4D" w:rsidTr="00116F70">
        <w:trPr>
          <w:cantSplit/>
          <w:trHeight w:val="293"/>
        </w:trPr>
        <w:tc>
          <w:tcPr>
            <w:tcW w:w="6804" w:type="dxa"/>
            <w:gridSpan w:val="7"/>
            <w:vAlign w:val="center"/>
          </w:tcPr>
          <w:p w:rsidR="00116F70" w:rsidRPr="0084470D" w:rsidRDefault="00116F70" w:rsidP="00116F70">
            <w:pPr>
              <w:jc w:val="center"/>
            </w:pPr>
            <w:r w:rsidRPr="0084470D">
              <w:t>ОЗИМЕ ЖИТО</w:t>
            </w:r>
          </w:p>
        </w:tc>
      </w:tr>
      <w:tr w:rsidR="00116F70" w:rsidRPr="00E41A4D" w:rsidTr="00116F70">
        <w:trPr>
          <w:cantSplit/>
          <w:trHeight w:val="70"/>
        </w:trPr>
        <w:tc>
          <w:tcPr>
            <w:tcW w:w="1559" w:type="dxa"/>
            <w:vAlign w:val="center"/>
          </w:tcPr>
          <w:p w:rsidR="00116F70" w:rsidRPr="00E41A4D" w:rsidRDefault="00116F70" w:rsidP="00116F70">
            <w:pPr>
              <w:tabs>
                <w:tab w:val="left" w:pos="1910"/>
              </w:tabs>
            </w:pPr>
            <w:proofErr w:type="gramStart"/>
            <w:r w:rsidRPr="00E41A4D">
              <w:t>Пам’ять</w:t>
            </w:r>
            <w:proofErr w:type="gramEnd"/>
            <w:r w:rsidRPr="00E41A4D">
              <w:t xml:space="preserve"> Худоєрка</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І</w:t>
            </w:r>
            <w:proofErr w:type="gramStart"/>
            <w:r w:rsidRPr="00E67810">
              <w:rPr>
                <w:b w:val="0"/>
                <w:color w:val="000000" w:themeColor="text1"/>
              </w:rPr>
              <w:t>Р</w:t>
            </w:r>
            <w:proofErr w:type="gramEnd"/>
          </w:p>
        </w:tc>
        <w:tc>
          <w:tcPr>
            <w:tcW w:w="708" w:type="dxa"/>
            <w:vAlign w:val="center"/>
          </w:tcPr>
          <w:p w:rsidR="00116F70" w:rsidRPr="00E41A4D" w:rsidRDefault="00116F70" w:rsidP="00116F70">
            <w:pPr>
              <w:jc w:val="center"/>
            </w:pPr>
            <w:r w:rsidRPr="00E41A4D">
              <w:t>2010</w:t>
            </w:r>
          </w:p>
        </w:tc>
        <w:tc>
          <w:tcPr>
            <w:tcW w:w="850" w:type="dxa"/>
            <w:vAlign w:val="center"/>
          </w:tcPr>
          <w:p w:rsidR="00116F70" w:rsidRPr="00E41A4D" w:rsidRDefault="00116F70" w:rsidP="00116F70">
            <w:pPr>
              <w:jc w:val="center"/>
            </w:pPr>
            <w:r w:rsidRPr="00E41A4D">
              <w:t>СС</w:t>
            </w:r>
          </w:p>
        </w:tc>
        <w:tc>
          <w:tcPr>
            <w:tcW w:w="992" w:type="dxa"/>
            <w:gridSpan w:val="2"/>
            <w:vAlign w:val="center"/>
          </w:tcPr>
          <w:p w:rsidR="00116F70" w:rsidRPr="00E41A4D" w:rsidRDefault="00116F70" w:rsidP="00116F70">
            <w:pPr>
              <w:jc w:val="center"/>
            </w:pPr>
          </w:p>
        </w:tc>
        <w:tc>
          <w:tcPr>
            <w:tcW w:w="1134" w:type="dxa"/>
            <w:vAlign w:val="center"/>
          </w:tcPr>
          <w:p w:rsidR="00116F70" w:rsidRPr="0084470D" w:rsidRDefault="00116F70" w:rsidP="00116F70">
            <w:pPr>
              <w:jc w:val="center"/>
            </w:pPr>
            <w:r w:rsidRPr="0084470D">
              <w:t>9</w:t>
            </w:r>
          </w:p>
        </w:tc>
      </w:tr>
      <w:tr w:rsidR="00116F70" w:rsidRPr="00E41A4D" w:rsidTr="00116F70">
        <w:trPr>
          <w:cantSplit/>
          <w:trHeight w:val="70"/>
        </w:trPr>
        <w:tc>
          <w:tcPr>
            <w:tcW w:w="1559" w:type="dxa"/>
            <w:vAlign w:val="center"/>
          </w:tcPr>
          <w:p w:rsidR="00116F70" w:rsidRPr="00E41A4D" w:rsidRDefault="00116F70" w:rsidP="00116F70">
            <w:pPr>
              <w:tabs>
                <w:tab w:val="left" w:pos="1910"/>
              </w:tabs>
            </w:pPr>
            <w:r w:rsidRPr="00E41A4D">
              <w:t>Стої</w:t>
            </w:r>
            <w:proofErr w:type="gramStart"/>
            <w:r w:rsidRPr="00E41A4D">
              <w:t>р</w:t>
            </w:r>
            <w:proofErr w:type="gramEnd"/>
            <w:r w:rsidRPr="00E41A4D">
              <w:t xml:space="preserve"> </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І</w:t>
            </w:r>
            <w:proofErr w:type="gramStart"/>
            <w:r w:rsidRPr="00E67810">
              <w:rPr>
                <w:b w:val="0"/>
                <w:color w:val="000000" w:themeColor="text1"/>
              </w:rPr>
              <w:t>Р</w:t>
            </w:r>
            <w:proofErr w:type="gramEnd"/>
          </w:p>
        </w:tc>
        <w:tc>
          <w:tcPr>
            <w:tcW w:w="708" w:type="dxa"/>
            <w:vAlign w:val="center"/>
          </w:tcPr>
          <w:p w:rsidR="00116F70" w:rsidRPr="00E41A4D" w:rsidRDefault="00116F70" w:rsidP="00116F70">
            <w:pPr>
              <w:jc w:val="center"/>
            </w:pPr>
            <w:r w:rsidRPr="00E41A4D">
              <w:t>2013</w:t>
            </w:r>
          </w:p>
        </w:tc>
        <w:tc>
          <w:tcPr>
            <w:tcW w:w="850" w:type="dxa"/>
            <w:vAlign w:val="center"/>
          </w:tcPr>
          <w:p w:rsidR="00116F70" w:rsidRPr="00E41A4D" w:rsidRDefault="00116F70" w:rsidP="00116F70">
            <w:pPr>
              <w:jc w:val="center"/>
            </w:pPr>
            <w:r w:rsidRPr="00E41A4D">
              <w:t>СС</w:t>
            </w:r>
          </w:p>
        </w:tc>
        <w:tc>
          <w:tcPr>
            <w:tcW w:w="992" w:type="dxa"/>
            <w:gridSpan w:val="2"/>
            <w:vAlign w:val="center"/>
          </w:tcPr>
          <w:p w:rsidR="00116F70" w:rsidRPr="00E41A4D" w:rsidRDefault="00116F70" w:rsidP="00116F70">
            <w:pPr>
              <w:jc w:val="center"/>
            </w:pPr>
          </w:p>
        </w:tc>
        <w:tc>
          <w:tcPr>
            <w:tcW w:w="1134" w:type="dxa"/>
            <w:vAlign w:val="center"/>
          </w:tcPr>
          <w:p w:rsidR="00116F70" w:rsidRPr="0084470D" w:rsidRDefault="00116F70" w:rsidP="00116F70">
            <w:pPr>
              <w:jc w:val="center"/>
            </w:pPr>
            <w:r w:rsidRPr="0084470D">
              <w:t>8</w:t>
            </w:r>
          </w:p>
        </w:tc>
      </w:tr>
      <w:tr w:rsidR="00116F70" w:rsidRPr="00E41A4D" w:rsidTr="00116F70">
        <w:trPr>
          <w:cantSplit/>
          <w:trHeight w:val="70"/>
        </w:trPr>
        <w:tc>
          <w:tcPr>
            <w:tcW w:w="1559" w:type="dxa"/>
            <w:vAlign w:val="center"/>
          </w:tcPr>
          <w:p w:rsidR="00116F70" w:rsidRPr="00E41A4D" w:rsidRDefault="00116F70" w:rsidP="00116F70">
            <w:pPr>
              <w:tabs>
                <w:tab w:val="left" w:pos="1910"/>
              </w:tabs>
            </w:pPr>
            <w:r w:rsidRPr="00E41A4D">
              <w:t>Сатурн F</w:t>
            </w:r>
            <w:r w:rsidRPr="00E41A4D">
              <w:rPr>
                <w:vertAlign w:val="subscript"/>
              </w:rPr>
              <w:t>1</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І</w:t>
            </w:r>
            <w:proofErr w:type="gramStart"/>
            <w:r w:rsidRPr="00E67810">
              <w:rPr>
                <w:b w:val="0"/>
                <w:color w:val="000000" w:themeColor="text1"/>
              </w:rPr>
              <w:t>Р</w:t>
            </w:r>
            <w:proofErr w:type="gramEnd"/>
          </w:p>
        </w:tc>
        <w:tc>
          <w:tcPr>
            <w:tcW w:w="708" w:type="dxa"/>
            <w:vAlign w:val="center"/>
          </w:tcPr>
          <w:p w:rsidR="00116F70" w:rsidRPr="00E41A4D" w:rsidRDefault="00116F70" w:rsidP="00116F70">
            <w:pPr>
              <w:jc w:val="center"/>
            </w:pPr>
            <w:r w:rsidRPr="00E41A4D">
              <w:t>2016</w:t>
            </w:r>
          </w:p>
        </w:tc>
        <w:tc>
          <w:tcPr>
            <w:tcW w:w="850" w:type="dxa"/>
            <w:vAlign w:val="center"/>
          </w:tcPr>
          <w:p w:rsidR="00116F70" w:rsidRPr="00E41A4D" w:rsidRDefault="00116F70" w:rsidP="00116F70">
            <w:pPr>
              <w:jc w:val="center"/>
            </w:pPr>
            <w:r w:rsidRPr="00E41A4D">
              <w:t>СС</w:t>
            </w:r>
          </w:p>
        </w:tc>
        <w:tc>
          <w:tcPr>
            <w:tcW w:w="992" w:type="dxa"/>
            <w:gridSpan w:val="2"/>
            <w:vAlign w:val="center"/>
          </w:tcPr>
          <w:p w:rsidR="00116F70" w:rsidRPr="00E41A4D" w:rsidRDefault="00116F70" w:rsidP="00116F70">
            <w:pPr>
              <w:jc w:val="center"/>
            </w:pPr>
          </w:p>
        </w:tc>
        <w:tc>
          <w:tcPr>
            <w:tcW w:w="1134" w:type="dxa"/>
            <w:vAlign w:val="center"/>
          </w:tcPr>
          <w:p w:rsidR="00116F70" w:rsidRPr="0084470D" w:rsidRDefault="00116F70" w:rsidP="00116F70">
            <w:pPr>
              <w:jc w:val="center"/>
            </w:pPr>
            <w:r w:rsidRPr="0084470D">
              <w:t>8</w:t>
            </w:r>
          </w:p>
        </w:tc>
      </w:tr>
      <w:tr w:rsidR="00116F70" w:rsidRPr="00E41A4D" w:rsidTr="00116F70">
        <w:trPr>
          <w:cantSplit/>
          <w:trHeight w:val="70"/>
        </w:trPr>
        <w:tc>
          <w:tcPr>
            <w:tcW w:w="1559" w:type="dxa"/>
            <w:vAlign w:val="center"/>
          </w:tcPr>
          <w:p w:rsidR="00116F70" w:rsidRPr="00E41A4D" w:rsidRDefault="00116F70" w:rsidP="00116F70">
            <w:pPr>
              <w:tabs>
                <w:tab w:val="left" w:pos="1910"/>
              </w:tabs>
            </w:pPr>
            <w:r w:rsidRPr="00E41A4D">
              <w:t>Юпітер F</w:t>
            </w:r>
            <w:r w:rsidRPr="00E41A4D">
              <w:rPr>
                <w:vertAlign w:val="subscript"/>
              </w:rPr>
              <w:t>1</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І</w:t>
            </w:r>
            <w:proofErr w:type="gramStart"/>
            <w:r w:rsidRPr="00E67810">
              <w:rPr>
                <w:b w:val="0"/>
                <w:color w:val="000000" w:themeColor="text1"/>
              </w:rPr>
              <w:t>Р</w:t>
            </w:r>
            <w:proofErr w:type="gramEnd"/>
          </w:p>
        </w:tc>
        <w:tc>
          <w:tcPr>
            <w:tcW w:w="708" w:type="dxa"/>
            <w:vAlign w:val="center"/>
          </w:tcPr>
          <w:p w:rsidR="00116F70" w:rsidRPr="00E41A4D" w:rsidRDefault="00116F70" w:rsidP="00116F70">
            <w:pPr>
              <w:jc w:val="center"/>
            </w:pPr>
            <w:r w:rsidRPr="00E41A4D">
              <w:t>2016</w:t>
            </w:r>
          </w:p>
        </w:tc>
        <w:tc>
          <w:tcPr>
            <w:tcW w:w="850" w:type="dxa"/>
            <w:vAlign w:val="center"/>
          </w:tcPr>
          <w:p w:rsidR="00116F70" w:rsidRPr="00E41A4D" w:rsidRDefault="00116F70" w:rsidP="00116F70">
            <w:pPr>
              <w:jc w:val="center"/>
            </w:pPr>
            <w:r w:rsidRPr="00E41A4D">
              <w:t>СС</w:t>
            </w:r>
          </w:p>
        </w:tc>
        <w:tc>
          <w:tcPr>
            <w:tcW w:w="992" w:type="dxa"/>
            <w:gridSpan w:val="2"/>
            <w:vAlign w:val="center"/>
          </w:tcPr>
          <w:p w:rsidR="00116F70" w:rsidRPr="00E41A4D" w:rsidRDefault="00116F70" w:rsidP="00116F70">
            <w:pPr>
              <w:jc w:val="center"/>
            </w:pPr>
          </w:p>
        </w:tc>
        <w:tc>
          <w:tcPr>
            <w:tcW w:w="1134" w:type="dxa"/>
            <w:vAlign w:val="center"/>
          </w:tcPr>
          <w:p w:rsidR="00116F70" w:rsidRPr="0084470D" w:rsidRDefault="00116F70" w:rsidP="00116F70">
            <w:pPr>
              <w:jc w:val="center"/>
            </w:pPr>
            <w:r w:rsidRPr="0084470D">
              <w:t>8</w:t>
            </w:r>
          </w:p>
        </w:tc>
      </w:tr>
      <w:tr w:rsidR="00116F70" w:rsidRPr="00E41A4D" w:rsidTr="00116F70">
        <w:trPr>
          <w:cantSplit/>
          <w:trHeight w:val="70"/>
        </w:trPr>
        <w:tc>
          <w:tcPr>
            <w:tcW w:w="1559" w:type="dxa"/>
            <w:vAlign w:val="center"/>
          </w:tcPr>
          <w:p w:rsidR="00116F70" w:rsidRPr="00E41A4D" w:rsidRDefault="00116F70" w:rsidP="00116F70">
            <w:pPr>
              <w:tabs>
                <w:tab w:val="left" w:pos="1910"/>
              </w:tabs>
              <w:rPr>
                <w:lang w:val="en-US"/>
              </w:rPr>
            </w:pPr>
            <w:r w:rsidRPr="00E41A4D">
              <w:t>КВС Боно</w:t>
            </w:r>
            <w:r w:rsidRPr="00E41A4D">
              <w:rPr>
                <w:lang w:val="en-US"/>
              </w:rPr>
              <w:t xml:space="preserve"> F1</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КВС</w:t>
            </w:r>
          </w:p>
        </w:tc>
        <w:tc>
          <w:tcPr>
            <w:tcW w:w="708" w:type="dxa"/>
            <w:vAlign w:val="center"/>
          </w:tcPr>
          <w:p w:rsidR="00116F70" w:rsidRPr="00E41A4D" w:rsidRDefault="00116F70" w:rsidP="00116F70">
            <w:pPr>
              <w:jc w:val="center"/>
            </w:pPr>
            <w:r w:rsidRPr="00E41A4D">
              <w:t>2017</w:t>
            </w:r>
          </w:p>
        </w:tc>
        <w:tc>
          <w:tcPr>
            <w:tcW w:w="850" w:type="dxa"/>
            <w:vAlign w:val="center"/>
          </w:tcPr>
          <w:p w:rsidR="00116F70" w:rsidRPr="00E41A4D" w:rsidRDefault="00116F70" w:rsidP="00116F70">
            <w:pPr>
              <w:jc w:val="center"/>
            </w:pPr>
            <w:r w:rsidRPr="00E41A4D">
              <w:t>СС</w:t>
            </w:r>
          </w:p>
        </w:tc>
        <w:tc>
          <w:tcPr>
            <w:tcW w:w="992" w:type="dxa"/>
            <w:gridSpan w:val="2"/>
            <w:vAlign w:val="center"/>
          </w:tcPr>
          <w:p w:rsidR="00116F70" w:rsidRPr="00E41A4D" w:rsidRDefault="00116F70" w:rsidP="00116F70">
            <w:pPr>
              <w:jc w:val="center"/>
            </w:pPr>
          </w:p>
        </w:tc>
        <w:tc>
          <w:tcPr>
            <w:tcW w:w="1134" w:type="dxa"/>
            <w:vAlign w:val="center"/>
          </w:tcPr>
          <w:p w:rsidR="00116F70" w:rsidRPr="0084470D" w:rsidRDefault="00116F70" w:rsidP="00116F70">
            <w:pPr>
              <w:jc w:val="center"/>
            </w:pPr>
            <w:r w:rsidRPr="0084470D">
              <w:t>8</w:t>
            </w:r>
          </w:p>
        </w:tc>
      </w:tr>
      <w:tr w:rsidR="00116F70" w:rsidRPr="00E41A4D" w:rsidTr="00116F70">
        <w:trPr>
          <w:cantSplit/>
          <w:trHeight w:val="70"/>
        </w:trPr>
        <w:tc>
          <w:tcPr>
            <w:tcW w:w="1559" w:type="dxa"/>
            <w:vAlign w:val="center"/>
          </w:tcPr>
          <w:p w:rsidR="00116F70" w:rsidRPr="00E41A4D" w:rsidRDefault="00116F70" w:rsidP="00116F70">
            <w:pPr>
              <w:tabs>
                <w:tab w:val="left" w:pos="1910"/>
              </w:tabs>
            </w:pPr>
            <w:r w:rsidRPr="00E41A4D">
              <w:t>Хантер</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І</w:t>
            </w:r>
            <w:proofErr w:type="gramStart"/>
            <w:r w:rsidRPr="00E67810">
              <w:rPr>
                <w:b w:val="0"/>
                <w:color w:val="000000" w:themeColor="text1"/>
              </w:rPr>
              <w:t>Р</w:t>
            </w:r>
            <w:proofErr w:type="gramEnd"/>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СС</w:t>
            </w:r>
          </w:p>
        </w:tc>
        <w:tc>
          <w:tcPr>
            <w:tcW w:w="992" w:type="dxa"/>
            <w:gridSpan w:val="2"/>
            <w:vAlign w:val="center"/>
          </w:tcPr>
          <w:p w:rsidR="00116F70" w:rsidRPr="00E41A4D" w:rsidRDefault="00116F70" w:rsidP="00116F70">
            <w:pPr>
              <w:jc w:val="center"/>
            </w:pPr>
            <w:r w:rsidRPr="00E41A4D">
              <w:t>Зерно</w:t>
            </w:r>
          </w:p>
        </w:tc>
        <w:tc>
          <w:tcPr>
            <w:tcW w:w="1134" w:type="dxa"/>
            <w:vAlign w:val="center"/>
          </w:tcPr>
          <w:p w:rsidR="00116F70" w:rsidRPr="0084470D" w:rsidRDefault="00116F70" w:rsidP="00116F70">
            <w:pPr>
              <w:jc w:val="center"/>
            </w:pPr>
            <w:r w:rsidRPr="0084470D">
              <w:t>8</w:t>
            </w:r>
          </w:p>
        </w:tc>
      </w:tr>
      <w:tr w:rsidR="00116F70" w:rsidRPr="00E41A4D" w:rsidTr="00116F70">
        <w:trPr>
          <w:cantSplit/>
          <w:trHeight w:val="70"/>
        </w:trPr>
        <w:tc>
          <w:tcPr>
            <w:tcW w:w="1559" w:type="dxa"/>
            <w:vAlign w:val="center"/>
          </w:tcPr>
          <w:p w:rsidR="00116F70" w:rsidRPr="00E41A4D" w:rsidRDefault="00116F70" w:rsidP="00116F70">
            <w:pPr>
              <w:tabs>
                <w:tab w:val="left" w:pos="1910"/>
              </w:tabs>
            </w:pPr>
            <w:r w:rsidRPr="00E41A4D">
              <w:t>Каліпсо</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І</w:t>
            </w:r>
            <w:proofErr w:type="gramStart"/>
            <w:r w:rsidRPr="00E67810">
              <w:rPr>
                <w:b w:val="0"/>
                <w:color w:val="000000" w:themeColor="text1"/>
              </w:rPr>
              <w:t>Р</w:t>
            </w:r>
            <w:proofErr w:type="gramEnd"/>
          </w:p>
        </w:tc>
        <w:tc>
          <w:tcPr>
            <w:tcW w:w="708" w:type="dxa"/>
            <w:vAlign w:val="center"/>
          </w:tcPr>
          <w:p w:rsidR="00116F70" w:rsidRPr="00E41A4D" w:rsidRDefault="00116F70" w:rsidP="00116F70">
            <w:pPr>
              <w:jc w:val="center"/>
            </w:pPr>
            <w:r w:rsidRPr="00E41A4D">
              <w:t>2020</w:t>
            </w:r>
          </w:p>
        </w:tc>
        <w:tc>
          <w:tcPr>
            <w:tcW w:w="850" w:type="dxa"/>
            <w:vAlign w:val="center"/>
          </w:tcPr>
          <w:p w:rsidR="00116F70" w:rsidRPr="00E41A4D" w:rsidRDefault="00116F70" w:rsidP="00116F70">
            <w:pPr>
              <w:jc w:val="center"/>
            </w:pPr>
            <w:r w:rsidRPr="00E41A4D">
              <w:t>СС</w:t>
            </w:r>
          </w:p>
        </w:tc>
        <w:tc>
          <w:tcPr>
            <w:tcW w:w="992" w:type="dxa"/>
            <w:gridSpan w:val="2"/>
            <w:vAlign w:val="center"/>
          </w:tcPr>
          <w:p w:rsidR="00116F70" w:rsidRPr="00E41A4D" w:rsidRDefault="00116F70" w:rsidP="00116F70">
            <w:pPr>
              <w:jc w:val="center"/>
            </w:pPr>
            <w:r w:rsidRPr="00E41A4D">
              <w:t>Зерно</w:t>
            </w:r>
          </w:p>
        </w:tc>
        <w:tc>
          <w:tcPr>
            <w:tcW w:w="1134" w:type="dxa"/>
            <w:vAlign w:val="center"/>
          </w:tcPr>
          <w:p w:rsidR="00116F70" w:rsidRPr="0084470D" w:rsidRDefault="00116F70" w:rsidP="00116F70">
            <w:pPr>
              <w:jc w:val="center"/>
            </w:pPr>
            <w:r w:rsidRPr="0084470D">
              <w:t>8</w:t>
            </w:r>
          </w:p>
        </w:tc>
      </w:tr>
      <w:tr w:rsidR="00116F70" w:rsidRPr="00E41A4D" w:rsidTr="00116F70">
        <w:trPr>
          <w:cantSplit/>
          <w:trHeight w:val="70"/>
        </w:trPr>
        <w:tc>
          <w:tcPr>
            <w:tcW w:w="1559" w:type="dxa"/>
            <w:vAlign w:val="center"/>
          </w:tcPr>
          <w:p w:rsidR="00116F70" w:rsidRPr="00E41A4D" w:rsidRDefault="00116F70" w:rsidP="00116F70">
            <w:pPr>
              <w:tabs>
                <w:tab w:val="left" w:pos="1910"/>
              </w:tabs>
            </w:pPr>
            <w:r w:rsidRPr="00E41A4D">
              <w:t>КВС Тайо</w:t>
            </w:r>
          </w:p>
        </w:tc>
        <w:tc>
          <w:tcPr>
            <w:tcW w:w="1561" w:type="dxa"/>
            <w:vAlign w:val="center"/>
          </w:tcPr>
          <w:p w:rsidR="00116F70" w:rsidRPr="00E67810" w:rsidRDefault="00116F70" w:rsidP="00116F70">
            <w:pPr>
              <w:pStyle w:val="3"/>
              <w:jc w:val="center"/>
              <w:rPr>
                <w:b w:val="0"/>
                <w:color w:val="000000" w:themeColor="text1"/>
              </w:rPr>
            </w:pPr>
            <w:r w:rsidRPr="00E67810">
              <w:rPr>
                <w:b w:val="0"/>
                <w:color w:val="000000" w:themeColor="text1"/>
              </w:rPr>
              <w:t>КВС</w:t>
            </w:r>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СР</w:t>
            </w:r>
          </w:p>
        </w:tc>
        <w:tc>
          <w:tcPr>
            <w:tcW w:w="992" w:type="dxa"/>
            <w:gridSpan w:val="2"/>
            <w:vAlign w:val="center"/>
          </w:tcPr>
          <w:p w:rsidR="00116F70" w:rsidRPr="00E41A4D" w:rsidRDefault="00116F70" w:rsidP="00116F70">
            <w:pPr>
              <w:jc w:val="center"/>
            </w:pPr>
            <w:r w:rsidRPr="00E41A4D">
              <w:t>Зерно</w:t>
            </w:r>
          </w:p>
        </w:tc>
        <w:tc>
          <w:tcPr>
            <w:tcW w:w="1134" w:type="dxa"/>
            <w:vAlign w:val="center"/>
          </w:tcPr>
          <w:p w:rsidR="00116F70" w:rsidRPr="0084470D" w:rsidRDefault="00116F70" w:rsidP="00116F70">
            <w:pPr>
              <w:jc w:val="center"/>
            </w:pPr>
            <w:r w:rsidRPr="0084470D">
              <w:t>7</w:t>
            </w:r>
          </w:p>
        </w:tc>
      </w:tr>
      <w:tr w:rsidR="00116F70" w:rsidRPr="00E41A4D" w:rsidTr="00116F70">
        <w:trPr>
          <w:cantSplit/>
        </w:trPr>
        <w:tc>
          <w:tcPr>
            <w:tcW w:w="6804" w:type="dxa"/>
            <w:gridSpan w:val="7"/>
            <w:vAlign w:val="center"/>
          </w:tcPr>
          <w:p w:rsidR="00116F70" w:rsidRPr="0084470D" w:rsidRDefault="00116F70" w:rsidP="00116F70">
            <w:pPr>
              <w:jc w:val="center"/>
            </w:pPr>
            <w:r w:rsidRPr="0084470D">
              <w:lastRenderedPageBreak/>
              <w:t xml:space="preserve">ОЗИМЕ </w:t>
            </w:r>
            <w:proofErr w:type="gramStart"/>
            <w:r w:rsidRPr="0084470D">
              <w:t>ТРИТИКАЛЕ</w:t>
            </w:r>
            <w:proofErr w:type="gramEnd"/>
          </w:p>
        </w:tc>
      </w:tr>
      <w:tr w:rsidR="00116F70" w:rsidRPr="00E41A4D" w:rsidTr="00116F70">
        <w:trPr>
          <w:trHeight w:val="70"/>
        </w:trPr>
        <w:tc>
          <w:tcPr>
            <w:tcW w:w="1559" w:type="dxa"/>
            <w:vAlign w:val="center"/>
          </w:tcPr>
          <w:p w:rsidR="00116F70" w:rsidRPr="00E41A4D" w:rsidRDefault="00116F70" w:rsidP="00116F70">
            <w:r w:rsidRPr="00E41A4D">
              <w:t>Гарне</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2004</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p>
        </w:tc>
        <w:tc>
          <w:tcPr>
            <w:tcW w:w="1133" w:type="dxa"/>
            <w:vAlign w:val="center"/>
          </w:tcPr>
          <w:p w:rsidR="00116F70" w:rsidRPr="0084470D" w:rsidRDefault="00116F70" w:rsidP="00116F70">
            <w:pPr>
              <w:jc w:val="center"/>
            </w:pPr>
            <w:r w:rsidRPr="0084470D">
              <w:t>9</w:t>
            </w:r>
          </w:p>
        </w:tc>
      </w:tr>
      <w:tr w:rsidR="00116F70" w:rsidRPr="00E41A4D" w:rsidTr="00116F70">
        <w:trPr>
          <w:cantSplit/>
          <w:trHeight w:val="100"/>
        </w:trPr>
        <w:tc>
          <w:tcPr>
            <w:tcW w:w="1559" w:type="dxa"/>
            <w:vAlign w:val="center"/>
          </w:tcPr>
          <w:p w:rsidR="00116F70" w:rsidRPr="00E41A4D" w:rsidRDefault="00116F70" w:rsidP="00116F70">
            <w:proofErr w:type="gramStart"/>
            <w:r w:rsidRPr="00E41A4D">
              <w:t>Ратне</w:t>
            </w:r>
            <w:proofErr w:type="gramEnd"/>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2007</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p>
        </w:tc>
        <w:tc>
          <w:tcPr>
            <w:tcW w:w="1133" w:type="dxa"/>
            <w:vAlign w:val="center"/>
          </w:tcPr>
          <w:p w:rsidR="00116F70" w:rsidRPr="0084470D" w:rsidRDefault="00116F70" w:rsidP="00116F70">
            <w:pPr>
              <w:jc w:val="center"/>
            </w:pPr>
            <w:r w:rsidRPr="0084470D">
              <w:t>9</w:t>
            </w:r>
          </w:p>
        </w:tc>
      </w:tr>
      <w:tr w:rsidR="00116F70" w:rsidRPr="00E41A4D" w:rsidTr="00116F70">
        <w:trPr>
          <w:cantSplit/>
        </w:trPr>
        <w:tc>
          <w:tcPr>
            <w:tcW w:w="1559" w:type="dxa"/>
            <w:vAlign w:val="center"/>
          </w:tcPr>
          <w:p w:rsidR="00116F70" w:rsidRPr="00E41A4D" w:rsidRDefault="00116F70" w:rsidP="00116F70">
            <w:r w:rsidRPr="00E41A4D">
              <w:t>Раритет</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2008</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p>
        </w:tc>
        <w:tc>
          <w:tcPr>
            <w:tcW w:w="1133" w:type="dxa"/>
            <w:vAlign w:val="center"/>
          </w:tcPr>
          <w:p w:rsidR="00116F70" w:rsidRPr="0084470D" w:rsidRDefault="00116F70" w:rsidP="00116F70">
            <w:pPr>
              <w:jc w:val="center"/>
            </w:pPr>
            <w:r w:rsidRPr="0084470D">
              <w:t>8</w:t>
            </w:r>
          </w:p>
        </w:tc>
      </w:tr>
      <w:tr w:rsidR="00116F70" w:rsidRPr="00E41A4D" w:rsidTr="00116F70">
        <w:trPr>
          <w:cantSplit/>
        </w:trPr>
        <w:tc>
          <w:tcPr>
            <w:tcW w:w="1559" w:type="dxa"/>
            <w:tcBorders>
              <w:bottom w:val="single" w:sz="4" w:space="0" w:color="auto"/>
            </w:tcBorders>
            <w:vAlign w:val="center"/>
          </w:tcPr>
          <w:p w:rsidR="00116F70" w:rsidRPr="00E41A4D" w:rsidRDefault="00116F70" w:rsidP="00116F70">
            <w:pPr>
              <w:tabs>
                <w:tab w:val="left" w:pos="1910"/>
              </w:tabs>
            </w:pPr>
            <w:r w:rsidRPr="00E41A4D">
              <w:t xml:space="preserve">Харроза </w:t>
            </w:r>
          </w:p>
        </w:tc>
        <w:tc>
          <w:tcPr>
            <w:tcW w:w="1561" w:type="dxa"/>
            <w:tcBorders>
              <w:bottom w:val="single" w:sz="4" w:space="0" w:color="auto"/>
            </w:tcBorders>
            <w:vAlign w:val="center"/>
          </w:tcPr>
          <w:p w:rsidR="00116F70" w:rsidRPr="00E41A4D" w:rsidRDefault="00116F70" w:rsidP="00116F70">
            <w:pPr>
              <w:jc w:val="center"/>
            </w:pPr>
            <w:r w:rsidRPr="00E41A4D">
              <w:t>І</w:t>
            </w:r>
            <w:proofErr w:type="gramStart"/>
            <w:r w:rsidRPr="00E41A4D">
              <w:t>Р</w:t>
            </w:r>
            <w:proofErr w:type="gramEnd"/>
          </w:p>
        </w:tc>
        <w:tc>
          <w:tcPr>
            <w:tcW w:w="708" w:type="dxa"/>
            <w:tcBorders>
              <w:bottom w:val="single" w:sz="4" w:space="0" w:color="auto"/>
            </w:tcBorders>
            <w:vAlign w:val="center"/>
          </w:tcPr>
          <w:p w:rsidR="00116F70" w:rsidRPr="00E41A4D" w:rsidRDefault="00116F70" w:rsidP="00116F70">
            <w:pPr>
              <w:jc w:val="center"/>
            </w:pPr>
            <w:r w:rsidRPr="00E41A4D">
              <w:t>2011</w:t>
            </w:r>
          </w:p>
        </w:tc>
        <w:tc>
          <w:tcPr>
            <w:tcW w:w="850" w:type="dxa"/>
            <w:tcBorders>
              <w:bottom w:val="single" w:sz="4" w:space="0" w:color="auto"/>
            </w:tcBorders>
            <w:vAlign w:val="center"/>
          </w:tcPr>
          <w:p w:rsidR="00116F70" w:rsidRPr="00E41A4D" w:rsidRDefault="00116F70" w:rsidP="00116F70">
            <w:pPr>
              <w:jc w:val="center"/>
            </w:pPr>
            <w:r w:rsidRPr="00E41A4D">
              <w:t>СС</w:t>
            </w:r>
          </w:p>
        </w:tc>
        <w:tc>
          <w:tcPr>
            <w:tcW w:w="993" w:type="dxa"/>
            <w:gridSpan w:val="2"/>
            <w:tcBorders>
              <w:bottom w:val="single" w:sz="4" w:space="0" w:color="auto"/>
            </w:tcBorders>
            <w:vAlign w:val="center"/>
          </w:tcPr>
          <w:p w:rsidR="00116F70" w:rsidRPr="00E41A4D" w:rsidRDefault="00116F70" w:rsidP="00116F70">
            <w:pPr>
              <w:jc w:val="center"/>
            </w:pPr>
          </w:p>
        </w:tc>
        <w:tc>
          <w:tcPr>
            <w:tcW w:w="1133" w:type="dxa"/>
            <w:tcBorders>
              <w:bottom w:val="single" w:sz="4" w:space="0" w:color="auto"/>
            </w:tcBorders>
            <w:vAlign w:val="center"/>
          </w:tcPr>
          <w:p w:rsidR="00116F70" w:rsidRPr="0084470D" w:rsidRDefault="00116F70" w:rsidP="00116F70">
            <w:pPr>
              <w:jc w:val="center"/>
            </w:pPr>
            <w:r w:rsidRPr="0084470D">
              <w:t>9</w:t>
            </w:r>
          </w:p>
        </w:tc>
      </w:tr>
      <w:tr w:rsidR="00116F70" w:rsidRPr="00E41A4D" w:rsidTr="00116F70">
        <w:trPr>
          <w:cantSplit/>
        </w:trPr>
        <w:tc>
          <w:tcPr>
            <w:tcW w:w="1559" w:type="dxa"/>
            <w:tcBorders>
              <w:bottom w:val="single" w:sz="4" w:space="0" w:color="auto"/>
            </w:tcBorders>
            <w:vAlign w:val="center"/>
          </w:tcPr>
          <w:p w:rsidR="00116F70" w:rsidRPr="00E41A4D" w:rsidRDefault="00116F70" w:rsidP="00116F70">
            <w:pPr>
              <w:tabs>
                <w:tab w:val="left" w:pos="1910"/>
              </w:tabs>
            </w:pPr>
            <w:r w:rsidRPr="00E41A4D">
              <w:t xml:space="preserve">Маркіян </w:t>
            </w:r>
          </w:p>
        </w:tc>
        <w:tc>
          <w:tcPr>
            <w:tcW w:w="1561" w:type="dxa"/>
            <w:tcBorders>
              <w:bottom w:val="single" w:sz="4" w:space="0" w:color="auto"/>
            </w:tcBorders>
            <w:vAlign w:val="center"/>
          </w:tcPr>
          <w:p w:rsidR="00116F70" w:rsidRPr="00E41A4D" w:rsidRDefault="00116F70" w:rsidP="00116F70">
            <w:pPr>
              <w:jc w:val="center"/>
            </w:pPr>
            <w:r w:rsidRPr="00E41A4D">
              <w:t>І</w:t>
            </w:r>
            <w:proofErr w:type="gramStart"/>
            <w:r w:rsidRPr="00E41A4D">
              <w:t>Р</w:t>
            </w:r>
            <w:proofErr w:type="gramEnd"/>
            <w:r w:rsidRPr="00E41A4D">
              <w:t xml:space="preserve">, Волинська </w:t>
            </w:r>
            <w:r>
              <w:t>ДСГДС</w:t>
            </w:r>
          </w:p>
        </w:tc>
        <w:tc>
          <w:tcPr>
            <w:tcW w:w="708" w:type="dxa"/>
            <w:tcBorders>
              <w:bottom w:val="single" w:sz="4" w:space="0" w:color="auto"/>
            </w:tcBorders>
            <w:vAlign w:val="center"/>
          </w:tcPr>
          <w:p w:rsidR="00116F70" w:rsidRPr="00E41A4D" w:rsidRDefault="00116F70" w:rsidP="00116F70">
            <w:pPr>
              <w:jc w:val="center"/>
            </w:pPr>
            <w:r w:rsidRPr="00E41A4D">
              <w:t>2015</w:t>
            </w:r>
          </w:p>
        </w:tc>
        <w:tc>
          <w:tcPr>
            <w:tcW w:w="850" w:type="dxa"/>
            <w:tcBorders>
              <w:bottom w:val="single" w:sz="4" w:space="0" w:color="auto"/>
            </w:tcBorders>
            <w:vAlign w:val="center"/>
          </w:tcPr>
          <w:p w:rsidR="00116F70" w:rsidRPr="00E41A4D" w:rsidRDefault="00116F70" w:rsidP="00116F70">
            <w:pPr>
              <w:jc w:val="center"/>
            </w:pPr>
            <w:r w:rsidRPr="00E41A4D">
              <w:t>СС</w:t>
            </w:r>
          </w:p>
        </w:tc>
        <w:tc>
          <w:tcPr>
            <w:tcW w:w="993" w:type="dxa"/>
            <w:gridSpan w:val="2"/>
            <w:tcBorders>
              <w:bottom w:val="single" w:sz="4" w:space="0" w:color="auto"/>
            </w:tcBorders>
            <w:vAlign w:val="center"/>
          </w:tcPr>
          <w:p w:rsidR="00116F70" w:rsidRPr="00E41A4D" w:rsidRDefault="00116F70" w:rsidP="00116F70">
            <w:pPr>
              <w:jc w:val="center"/>
            </w:pPr>
          </w:p>
        </w:tc>
        <w:tc>
          <w:tcPr>
            <w:tcW w:w="1133" w:type="dxa"/>
            <w:tcBorders>
              <w:bottom w:val="single" w:sz="4" w:space="0" w:color="auto"/>
            </w:tcBorders>
            <w:vAlign w:val="center"/>
          </w:tcPr>
          <w:p w:rsidR="00116F70" w:rsidRPr="0084470D" w:rsidRDefault="00116F70" w:rsidP="00116F70">
            <w:pPr>
              <w:jc w:val="center"/>
            </w:pPr>
            <w:r w:rsidRPr="0084470D">
              <w:t>8</w:t>
            </w:r>
          </w:p>
        </w:tc>
      </w:tr>
      <w:tr w:rsidR="00116F70" w:rsidRPr="00E41A4D" w:rsidTr="00116F70">
        <w:trPr>
          <w:cantSplit/>
        </w:trPr>
        <w:tc>
          <w:tcPr>
            <w:tcW w:w="1559" w:type="dxa"/>
            <w:tcBorders>
              <w:bottom w:val="single" w:sz="4" w:space="0" w:color="auto"/>
            </w:tcBorders>
            <w:vAlign w:val="center"/>
          </w:tcPr>
          <w:p w:rsidR="00116F70" w:rsidRPr="00E41A4D" w:rsidRDefault="00116F70" w:rsidP="00116F70">
            <w:pPr>
              <w:tabs>
                <w:tab w:val="left" w:pos="1910"/>
              </w:tabs>
            </w:pPr>
            <w:r w:rsidRPr="00E41A4D">
              <w:t>Шаланда</w:t>
            </w:r>
          </w:p>
        </w:tc>
        <w:tc>
          <w:tcPr>
            <w:tcW w:w="1561" w:type="dxa"/>
            <w:tcBorders>
              <w:bottom w:val="single" w:sz="4" w:space="0" w:color="auto"/>
            </w:tcBorders>
            <w:vAlign w:val="center"/>
          </w:tcPr>
          <w:p w:rsidR="00116F70" w:rsidRPr="00E41A4D" w:rsidRDefault="00116F70" w:rsidP="00116F70">
            <w:pPr>
              <w:jc w:val="center"/>
            </w:pPr>
            <w:r w:rsidRPr="00E41A4D">
              <w:t>І</w:t>
            </w:r>
            <w:proofErr w:type="gramStart"/>
            <w:r w:rsidRPr="00E41A4D">
              <w:t>Р</w:t>
            </w:r>
            <w:proofErr w:type="gramEnd"/>
          </w:p>
        </w:tc>
        <w:tc>
          <w:tcPr>
            <w:tcW w:w="708" w:type="dxa"/>
            <w:tcBorders>
              <w:bottom w:val="single" w:sz="4" w:space="0" w:color="auto"/>
            </w:tcBorders>
            <w:vAlign w:val="center"/>
          </w:tcPr>
          <w:p w:rsidR="00116F70" w:rsidRPr="00E41A4D" w:rsidRDefault="00116F70" w:rsidP="00116F70">
            <w:pPr>
              <w:jc w:val="center"/>
            </w:pPr>
            <w:r w:rsidRPr="00E41A4D">
              <w:t>2014</w:t>
            </w:r>
          </w:p>
        </w:tc>
        <w:tc>
          <w:tcPr>
            <w:tcW w:w="850" w:type="dxa"/>
            <w:tcBorders>
              <w:bottom w:val="single" w:sz="4" w:space="0" w:color="auto"/>
            </w:tcBorders>
            <w:vAlign w:val="center"/>
          </w:tcPr>
          <w:p w:rsidR="00116F70" w:rsidRPr="00E41A4D" w:rsidRDefault="00116F70" w:rsidP="00116F70">
            <w:pPr>
              <w:jc w:val="center"/>
            </w:pPr>
            <w:r w:rsidRPr="00E41A4D">
              <w:t>СС</w:t>
            </w:r>
          </w:p>
        </w:tc>
        <w:tc>
          <w:tcPr>
            <w:tcW w:w="993" w:type="dxa"/>
            <w:gridSpan w:val="2"/>
            <w:tcBorders>
              <w:bottom w:val="single" w:sz="4" w:space="0" w:color="auto"/>
            </w:tcBorders>
            <w:vAlign w:val="center"/>
          </w:tcPr>
          <w:p w:rsidR="00116F70" w:rsidRPr="00E41A4D" w:rsidRDefault="00116F70" w:rsidP="00116F70">
            <w:pPr>
              <w:jc w:val="center"/>
            </w:pPr>
          </w:p>
        </w:tc>
        <w:tc>
          <w:tcPr>
            <w:tcW w:w="1133" w:type="dxa"/>
            <w:tcBorders>
              <w:bottom w:val="single" w:sz="4" w:space="0" w:color="auto"/>
            </w:tcBorders>
            <w:vAlign w:val="center"/>
          </w:tcPr>
          <w:p w:rsidR="00116F70" w:rsidRPr="0084470D" w:rsidRDefault="00116F70" w:rsidP="00116F70">
            <w:pPr>
              <w:jc w:val="center"/>
            </w:pPr>
            <w:r w:rsidRPr="0084470D">
              <w:t>8</w:t>
            </w:r>
          </w:p>
        </w:tc>
      </w:tr>
      <w:tr w:rsidR="00116F70" w:rsidRPr="00E41A4D" w:rsidTr="00116F70">
        <w:trPr>
          <w:cantSplit/>
        </w:trPr>
        <w:tc>
          <w:tcPr>
            <w:tcW w:w="1559" w:type="dxa"/>
            <w:tcBorders>
              <w:bottom w:val="single" w:sz="4" w:space="0" w:color="auto"/>
            </w:tcBorders>
            <w:vAlign w:val="center"/>
          </w:tcPr>
          <w:p w:rsidR="00116F70" w:rsidRPr="00E41A4D" w:rsidRDefault="00116F70" w:rsidP="00116F70">
            <w:pPr>
              <w:tabs>
                <w:tab w:val="left" w:pos="1910"/>
              </w:tabs>
            </w:pPr>
            <w:r w:rsidRPr="00E41A4D">
              <w:t>Донець</w:t>
            </w:r>
          </w:p>
        </w:tc>
        <w:tc>
          <w:tcPr>
            <w:tcW w:w="1561" w:type="dxa"/>
            <w:tcBorders>
              <w:bottom w:val="single" w:sz="4" w:space="0" w:color="auto"/>
            </w:tcBorders>
            <w:vAlign w:val="center"/>
          </w:tcPr>
          <w:p w:rsidR="00116F70" w:rsidRPr="00E41A4D" w:rsidRDefault="00116F70" w:rsidP="00116F70">
            <w:pPr>
              <w:jc w:val="center"/>
            </w:pPr>
            <w:r w:rsidRPr="00E41A4D">
              <w:t>І</w:t>
            </w:r>
            <w:proofErr w:type="gramStart"/>
            <w:r w:rsidRPr="00E41A4D">
              <w:t>Р</w:t>
            </w:r>
            <w:proofErr w:type="gramEnd"/>
          </w:p>
        </w:tc>
        <w:tc>
          <w:tcPr>
            <w:tcW w:w="708" w:type="dxa"/>
            <w:tcBorders>
              <w:bottom w:val="single" w:sz="4" w:space="0" w:color="auto"/>
            </w:tcBorders>
            <w:vAlign w:val="center"/>
          </w:tcPr>
          <w:p w:rsidR="00116F70" w:rsidRPr="00E41A4D" w:rsidRDefault="00116F70" w:rsidP="00116F70">
            <w:pPr>
              <w:jc w:val="center"/>
            </w:pPr>
            <w:r w:rsidRPr="00E41A4D">
              <w:t>2018</w:t>
            </w:r>
          </w:p>
        </w:tc>
        <w:tc>
          <w:tcPr>
            <w:tcW w:w="850" w:type="dxa"/>
            <w:tcBorders>
              <w:bottom w:val="single" w:sz="4" w:space="0" w:color="auto"/>
            </w:tcBorders>
            <w:vAlign w:val="center"/>
          </w:tcPr>
          <w:p w:rsidR="00116F70" w:rsidRPr="00E41A4D" w:rsidRDefault="00116F70" w:rsidP="00116F70">
            <w:pPr>
              <w:jc w:val="center"/>
            </w:pPr>
            <w:r w:rsidRPr="00E41A4D">
              <w:t>СС</w:t>
            </w:r>
          </w:p>
        </w:tc>
        <w:tc>
          <w:tcPr>
            <w:tcW w:w="993" w:type="dxa"/>
            <w:gridSpan w:val="2"/>
            <w:tcBorders>
              <w:bottom w:val="single" w:sz="4" w:space="0" w:color="auto"/>
            </w:tcBorders>
            <w:vAlign w:val="center"/>
          </w:tcPr>
          <w:p w:rsidR="00116F70" w:rsidRPr="00E41A4D" w:rsidRDefault="00116F70" w:rsidP="00116F70">
            <w:pPr>
              <w:jc w:val="center"/>
            </w:pPr>
          </w:p>
        </w:tc>
        <w:tc>
          <w:tcPr>
            <w:tcW w:w="1133" w:type="dxa"/>
            <w:tcBorders>
              <w:bottom w:val="single" w:sz="4" w:space="0" w:color="auto"/>
            </w:tcBorders>
            <w:vAlign w:val="center"/>
          </w:tcPr>
          <w:p w:rsidR="00116F70" w:rsidRPr="0084470D" w:rsidRDefault="00116F70" w:rsidP="00116F70">
            <w:pPr>
              <w:jc w:val="center"/>
            </w:pPr>
            <w:r w:rsidRPr="0084470D">
              <w:t>8</w:t>
            </w:r>
          </w:p>
        </w:tc>
      </w:tr>
      <w:tr w:rsidR="00116F70" w:rsidRPr="00E41A4D" w:rsidTr="00116F70">
        <w:trPr>
          <w:cantSplit/>
        </w:trPr>
        <w:tc>
          <w:tcPr>
            <w:tcW w:w="1559" w:type="dxa"/>
            <w:tcBorders>
              <w:bottom w:val="single" w:sz="4" w:space="0" w:color="auto"/>
            </w:tcBorders>
            <w:vAlign w:val="center"/>
          </w:tcPr>
          <w:p w:rsidR="00116F70" w:rsidRPr="00E41A4D" w:rsidRDefault="00116F70" w:rsidP="00116F70">
            <w:pPr>
              <w:tabs>
                <w:tab w:val="left" w:pos="1910"/>
              </w:tabs>
            </w:pPr>
            <w:r w:rsidRPr="00E41A4D">
              <w:t>Пластун  волинський</w:t>
            </w:r>
          </w:p>
        </w:tc>
        <w:tc>
          <w:tcPr>
            <w:tcW w:w="1561" w:type="dxa"/>
            <w:tcBorders>
              <w:bottom w:val="single" w:sz="4" w:space="0" w:color="auto"/>
            </w:tcBorders>
            <w:vAlign w:val="center"/>
          </w:tcPr>
          <w:p w:rsidR="00116F70" w:rsidRPr="00E41A4D" w:rsidRDefault="00116F70" w:rsidP="00116F70">
            <w:pPr>
              <w:jc w:val="center"/>
            </w:pPr>
            <w:r w:rsidRPr="00E41A4D">
              <w:t>І</w:t>
            </w:r>
            <w:proofErr w:type="gramStart"/>
            <w:r w:rsidRPr="00E41A4D">
              <w:t>Р</w:t>
            </w:r>
            <w:proofErr w:type="gramEnd"/>
            <w:r w:rsidRPr="00E41A4D">
              <w:t>,</w:t>
            </w:r>
            <w:r>
              <w:t xml:space="preserve"> </w:t>
            </w:r>
            <w:r w:rsidRPr="00E41A4D">
              <w:t>Волин</w:t>
            </w:r>
            <w:r>
              <w:t>ська</w:t>
            </w:r>
            <w:r w:rsidRPr="00E41A4D">
              <w:t xml:space="preserve"> Д</w:t>
            </w:r>
            <w:r>
              <w:t>СГДС</w:t>
            </w:r>
          </w:p>
        </w:tc>
        <w:tc>
          <w:tcPr>
            <w:tcW w:w="708" w:type="dxa"/>
            <w:tcBorders>
              <w:bottom w:val="single" w:sz="4" w:space="0" w:color="auto"/>
            </w:tcBorders>
            <w:vAlign w:val="center"/>
          </w:tcPr>
          <w:p w:rsidR="00116F70" w:rsidRPr="00E41A4D" w:rsidRDefault="00116F70" w:rsidP="00116F70">
            <w:pPr>
              <w:jc w:val="center"/>
            </w:pPr>
            <w:r w:rsidRPr="00E41A4D">
              <w:t>2018</w:t>
            </w:r>
          </w:p>
        </w:tc>
        <w:tc>
          <w:tcPr>
            <w:tcW w:w="850" w:type="dxa"/>
            <w:tcBorders>
              <w:bottom w:val="single" w:sz="4" w:space="0" w:color="auto"/>
            </w:tcBorders>
            <w:vAlign w:val="center"/>
          </w:tcPr>
          <w:p w:rsidR="00116F70" w:rsidRPr="00E41A4D" w:rsidRDefault="00116F70" w:rsidP="00116F70">
            <w:pPr>
              <w:jc w:val="center"/>
            </w:pPr>
            <w:r w:rsidRPr="00E41A4D">
              <w:t>СС</w:t>
            </w:r>
          </w:p>
        </w:tc>
        <w:tc>
          <w:tcPr>
            <w:tcW w:w="993" w:type="dxa"/>
            <w:gridSpan w:val="2"/>
            <w:tcBorders>
              <w:bottom w:val="single" w:sz="4" w:space="0" w:color="auto"/>
            </w:tcBorders>
            <w:vAlign w:val="center"/>
          </w:tcPr>
          <w:p w:rsidR="00116F70" w:rsidRPr="00E41A4D" w:rsidRDefault="00116F70" w:rsidP="00116F70">
            <w:pPr>
              <w:jc w:val="center"/>
            </w:pPr>
          </w:p>
        </w:tc>
        <w:tc>
          <w:tcPr>
            <w:tcW w:w="1133" w:type="dxa"/>
            <w:tcBorders>
              <w:bottom w:val="single" w:sz="4" w:space="0" w:color="auto"/>
            </w:tcBorders>
            <w:vAlign w:val="center"/>
          </w:tcPr>
          <w:p w:rsidR="00116F70" w:rsidRPr="0084470D" w:rsidRDefault="00116F70" w:rsidP="00116F70">
            <w:pPr>
              <w:jc w:val="center"/>
            </w:pPr>
            <w:r w:rsidRPr="0084470D">
              <w:t>8</w:t>
            </w:r>
          </w:p>
        </w:tc>
      </w:tr>
      <w:tr w:rsidR="00116F70" w:rsidRPr="00E41A4D" w:rsidTr="00116F70">
        <w:trPr>
          <w:cantSplit/>
        </w:trPr>
        <w:tc>
          <w:tcPr>
            <w:tcW w:w="1559" w:type="dxa"/>
            <w:tcBorders>
              <w:bottom w:val="single" w:sz="4" w:space="0" w:color="auto"/>
            </w:tcBorders>
            <w:vAlign w:val="center"/>
          </w:tcPr>
          <w:p w:rsidR="00116F70" w:rsidRPr="00E41A4D" w:rsidRDefault="00116F70" w:rsidP="00116F70">
            <w:pPr>
              <w:tabs>
                <w:tab w:val="left" w:pos="1910"/>
              </w:tabs>
            </w:pPr>
            <w:r w:rsidRPr="00E41A4D">
              <w:t xml:space="preserve">Ярослава </w:t>
            </w:r>
          </w:p>
        </w:tc>
        <w:tc>
          <w:tcPr>
            <w:tcW w:w="1561" w:type="dxa"/>
            <w:tcBorders>
              <w:bottom w:val="single" w:sz="4" w:space="0" w:color="auto"/>
            </w:tcBorders>
            <w:vAlign w:val="center"/>
          </w:tcPr>
          <w:p w:rsidR="00116F70" w:rsidRPr="00E41A4D" w:rsidRDefault="00116F70" w:rsidP="00116F70">
            <w:pPr>
              <w:jc w:val="center"/>
            </w:pPr>
            <w:r w:rsidRPr="00E41A4D">
              <w:t>І</w:t>
            </w:r>
            <w:proofErr w:type="gramStart"/>
            <w:r w:rsidRPr="00E41A4D">
              <w:t>Р</w:t>
            </w:r>
            <w:proofErr w:type="gramEnd"/>
          </w:p>
        </w:tc>
        <w:tc>
          <w:tcPr>
            <w:tcW w:w="708" w:type="dxa"/>
            <w:tcBorders>
              <w:bottom w:val="single" w:sz="4" w:space="0" w:color="auto"/>
            </w:tcBorders>
            <w:vAlign w:val="center"/>
          </w:tcPr>
          <w:p w:rsidR="00116F70" w:rsidRPr="00E41A4D" w:rsidRDefault="00116F70" w:rsidP="00116F70">
            <w:pPr>
              <w:jc w:val="center"/>
            </w:pPr>
            <w:r w:rsidRPr="00E41A4D">
              <w:t>2018</w:t>
            </w:r>
          </w:p>
        </w:tc>
        <w:tc>
          <w:tcPr>
            <w:tcW w:w="850" w:type="dxa"/>
            <w:tcBorders>
              <w:bottom w:val="single" w:sz="4" w:space="0" w:color="auto"/>
            </w:tcBorders>
            <w:vAlign w:val="center"/>
          </w:tcPr>
          <w:p w:rsidR="00116F70" w:rsidRPr="00E41A4D" w:rsidRDefault="00116F70" w:rsidP="00116F70">
            <w:pPr>
              <w:jc w:val="center"/>
            </w:pPr>
            <w:r w:rsidRPr="00E41A4D">
              <w:t>СР</w:t>
            </w:r>
          </w:p>
        </w:tc>
        <w:tc>
          <w:tcPr>
            <w:tcW w:w="993" w:type="dxa"/>
            <w:gridSpan w:val="2"/>
            <w:tcBorders>
              <w:bottom w:val="single" w:sz="4" w:space="0" w:color="auto"/>
            </w:tcBorders>
            <w:vAlign w:val="center"/>
          </w:tcPr>
          <w:p w:rsidR="00116F70" w:rsidRPr="00E41A4D" w:rsidRDefault="00116F70" w:rsidP="00116F70">
            <w:pPr>
              <w:jc w:val="center"/>
            </w:pPr>
            <w:r w:rsidRPr="00E41A4D">
              <w:t>Зерно</w:t>
            </w:r>
          </w:p>
        </w:tc>
        <w:tc>
          <w:tcPr>
            <w:tcW w:w="1133" w:type="dxa"/>
            <w:tcBorders>
              <w:bottom w:val="single" w:sz="4" w:space="0" w:color="auto"/>
            </w:tcBorders>
            <w:vAlign w:val="center"/>
          </w:tcPr>
          <w:p w:rsidR="00116F70" w:rsidRPr="0084470D" w:rsidRDefault="00116F70" w:rsidP="00116F70">
            <w:pPr>
              <w:jc w:val="center"/>
            </w:pPr>
            <w:r w:rsidRPr="0084470D">
              <w:t>5</w:t>
            </w:r>
          </w:p>
        </w:tc>
      </w:tr>
      <w:tr w:rsidR="00116F70" w:rsidRPr="00E41A4D" w:rsidTr="00116F70">
        <w:trPr>
          <w:cantSplit/>
        </w:trPr>
        <w:tc>
          <w:tcPr>
            <w:tcW w:w="1559" w:type="dxa"/>
            <w:tcBorders>
              <w:bottom w:val="single" w:sz="4" w:space="0" w:color="auto"/>
            </w:tcBorders>
            <w:vAlign w:val="center"/>
          </w:tcPr>
          <w:p w:rsidR="00116F70" w:rsidRPr="00E41A4D" w:rsidRDefault="00116F70" w:rsidP="00116F70">
            <w:pPr>
              <w:tabs>
                <w:tab w:val="left" w:pos="1910"/>
              </w:tabs>
            </w:pPr>
            <w:r w:rsidRPr="00E41A4D">
              <w:t>Тимофій</w:t>
            </w:r>
          </w:p>
        </w:tc>
        <w:tc>
          <w:tcPr>
            <w:tcW w:w="1561" w:type="dxa"/>
            <w:tcBorders>
              <w:bottom w:val="single" w:sz="4" w:space="0" w:color="auto"/>
            </w:tcBorders>
            <w:vAlign w:val="center"/>
          </w:tcPr>
          <w:p w:rsidR="00116F70" w:rsidRPr="00E41A4D" w:rsidRDefault="00116F70" w:rsidP="00116F70">
            <w:pPr>
              <w:jc w:val="center"/>
            </w:pPr>
            <w:r w:rsidRPr="00E41A4D">
              <w:t>І</w:t>
            </w:r>
            <w:proofErr w:type="gramStart"/>
            <w:r w:rsidRPr="00E41A4D">
              <w:t>Р</w:t>
            </w:r>
            <w:proofErr w:type="gramEnd"/>
          </w:p>
        </w:tc>
        <w:tc>
          <w:tcPr>
            <w:tcW w:w="708" w:type="dxa"/>
            <w:tcBorders>
              <w:bottom w:val="single" w:sz="4" w:space="0" w:color="auto"/>
            </w:tcBorders>
            <w:vAlign w:val="center"/>
          </w:tcPr>
          <w:p w:rsidR="00116F70" w:rsidRPr="00E41A4D" w:rsidRDefault="00116F70" w:rsidP="00116F70">
            <w:pPr>
              <w:jc w:val="center"/>
            </w:pPr>
            <w:r w:rsidRPr="00E41A4D">
              <w:t>2019</w:t>
            </w:r>
          </w:p>
        </w:tc>
        <w:tc>
          <w:tcPr>
            <w:tcW w:w="850" w:type="dxa"/>
            <w:tcBorders>
              <w:bottom w:val="single" w:sz="4" w:space="0" w:color="auto"/>
            </w:tcBorders>
            <w:vAlign w:val="center"/>
          </w:tcPr>
          <w:p w:rsidR="00116F70" w:rsidRPr="00E41A4D" w:rsidRDefault="00116F70" w:rsidP="00116F70">
            <w:pPr>
              <w:jc w:val="center"/>
            </w:pPr>
            <w:r w:rsidRPr="00E41A4D">
              <w:t>СР</w:t>
            </w:r>
          </w:p>
        </w:tc>
        <w:tc>
          <w:tcPr>
            <w:tcW w:w="993" w:type="dxa"/>
            <w:gridSpan w:val="2"/>
            <w:tcBorders>
              <w:bottom w:val="single" w:sz="4" w:space="0" w:color="auto"/>
            </w:tcBorders>
            <w:vAlign w:val="center"/>
          </w:tcPr>
          <w:p w:rsidR="00116F70" w:rsidRPr="00E41A4D" w:rsidRDefault="00116F70" w:rsidP="00116F70">
            <w:pPr>
              <w:jc w:val="center"/>
            </w:pPr>
            <w:r w:rsidRPr="00E41A4D">
              <w:t>Зерно</w:t>
            </w:r>
          </w:p>
        </w:tc>
        <w:tc>
          <w:tcPr>
            <w:tcW w:w="1133" w:type="dxa"/>
            <w:tcBorders>
              <w:bottom w:val="single" w:sz="4" w:space="0" w:color="auto"/>
            </w:tcBorders>
            <w:vAlign w:val="center"/>
          </w:tcPr>
          <w:p w:rsidR="00116F70" w:rsidRPr="0084470D" w:rsidRDefault="00116F70" w:rsidP="00116F70">
            <w:pPr>
              <w:jc w:val="center"/>
            </w:pPr>
            <w:r w:rsidRPr="0084470D">
              <w:t>8</w:t>
            </w:r>
          </w:p>
        </w:tc>
      </w:tr>
      <w:tr w:rsidR="00116F70" w:rsidRPr="00E41A4D" w:rsidTr="00116F70">
        <w:trPr>
          <w:cantSplit/>
          <w:trHeight w:val="70"/>
        </w:trPr>
        <w:tc>
          <w:tcPr>
            <w:tcW w:w="6804" w:type="dxa"/>
            <w:gridSpan w:val="7"/>
            <w:tcBorders>
              <w:top w:val="single" w:sz="4" w:space="0" w:color="auto"/>
            </w:tcBorders>
            <w:vAlign w:val="center"/>
          </w:tcPr>
          <w:p w:rsidR="00116F70" w:rsidRPr="00E41A4D" w:rsidRDefault="00116F70" w:rsidP="00116F70">
            <w:pPr>
              <w:jc w:val="center"/>
              <w:rPr>
                <w:b/>
              </w:rPr>
            </w:pPr>
            <w:r w:rsidRPr="00E41A4D">
              <w:rPr>
                <w:b/>
              </w:rPr>
              <w:t>ОЗИМА ТВЕРДА ПШЕНИЦЯ</w:t>
            </w:r>
          </w:p>
        </w:tc>
      </w:tr>
      <w:tr w:rsidR="00116F70" w:rsidRPr="00E41A4D" w:rsidTr="00116F70">
        <w:tc>
          <w:tcPr>
            <w:tcW w:w="1559" w:type="dxa"/>
            <w:vAlign w:val="center"/>
          </w:tcPr>
          <w:p w:rsidR="00116F70" w:rsidRPr="00E67810" w:rsidRDefault="00116F70" w:rsidP="00116F70">
            <w:pPr>
              <w:pStyle w:val="3"/>
              <w:rPr>
                <w:rFonts w:ascii="Times New Roman" w:hAnsi="Times New Roman" w:cs="Times New Roman"/>
                <w:b w:val="0"/>
                <w:color w:val="auto"/>
              </w:rPr>
            </w:pPr>
            <w:r w:rsidRPr="00E67810">
              <w:rPr>
                <w:rFonts w:ascii="Times New Roman" w:hAnsi="Times New Roman" w:cs="Times New Roman"/>
                <w:b w:val="0"/>
                <w:color w:val="auto"/>
              </w:rPr>
              <w:t xml:space="preserve">Шулиндінка </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2013</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841E04">
              <w:rPr>
                <w:sz w:val="18"/>
                <w:szCs w:val="18"/>
              </w:rPr>
              <w:t>Макарон</w:t>
            </w:r>
            <w:r>
              <w:rPr>
                <w:sz w:val="18"/>
                <w:szCs w:val="18"/>
              </w:rPr>
              <w:t>-</w:t>
            </w:r>
            <w:r w:rsidRPr="00841E04">
              <w:rPr>
                <w:sz w:val="18"/>
                <w:szCs w:val="18"/>
              </w:rPr>
              <w:t>ні вироби</w:t>
            </w:r>
          </w:p>
        </w:tc>
        <w:tc>
          <w:tcPr>
            <w:tcW w:w="1133" w:type="dxa"/>
            <w:vAlign w:val="center"/>
          </w:tcPr>
          <w:p w:rsidR="00116F70" w:rsidRPr="0084470D" w:rsidRDefault="00116F70" w:rsidP="00116F70">
            <w:pPr>
              <w:jc w:val="center"/>
            </w:pPr>
            <w:r w:rsidRPr="0084470D">
              <w:t xml:space="preserve">6 </w:t>
            </w:r>
          </w:p>
        </w:tc>
      </w:tr>
      <w:tr w:rsidR="00116F70" w:rsidRPr="00E41A4D" w:rsidTr="00116F70">
        <w:tc>
          <w:tcPr>
            <w:tcW w:w="1559" w:type="dxa"/>
            <w:vAlign w:val="center"/>
          </w:tcPr>
          <w:p w:rsidR="00116F70" w:rsidRPr="00E67810" w:rsidRDefault="00116F70" w:rsidP="00116F70">
            <w:pPr>
              <w:pStyle w:val="3"/>
              <w:rPr>
                <w:rFonts w:ascii="Times New Roman" w:hAnsi="Times New Roman" w:cs="Times New Roman"/>
                <w:b w:val="0"/>
                <w:color w:val="auto"/>
              </w:rPr>
            </w:pPr>
            <w:r w:rsidRPr="00E67810">
              <w:rPr>
                <w:rFonts w:ascii="Times New Roman" w:hAnsi="Times New Roman" w:cs="Times New Roman"/>
                <w:b w:val="0"/>
                <w:color w:val="auto"/>
              </w:rPr>
              <w:t>Прозорий</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СР</w:t>
            </w:r>
          </w:p>
        </w:tc>
        <w:tc>
          <w:tcPr>
            <w:tcW w:w="993" w:type="dxa"/>
            <w:gridSpan w:val="2"/>
          </w:tcPr>
          <w:p w:rsidR="00116F70" w:rsidRPr="00E41A4D" w:rsidRDefault="00116F70" w:rsidP="00116F70">
            <w:pPr>
              <w:jc w:val="center"/>
            </w:pPr>
            <w:r w:rsidRPr="006A3552">
              <w:rPr>
                <w:sz w:val="18"/>
                <w:szCs w:val="18"/>
              </w:rPr>
              <w:t>Макарон-ні вироби</w:t>
            </w:r>
          </w:p>
        </w:tc>
        <w:tc>
          <w:tcPr>
            <w:tcW w:w="1133" w:type="dxa"/>
            <w:vAlign w:val="center"/>
          </w:tcPr>
          <w:p w:rsidR="00116F70" w:rsidRPr="0084470D" w:rsidRDefault="00116F70" w:rsidP="00116F70">
            <w:pPr>
              <w:jc w:val="center"/>
            </w:pPr>
            <w:r w:rsidRPr="0084470D">
              <w:t xml:space="preserve">5 </w:t>
            </w:r>
          </w:p>
        </w:tc>
      </w:tr>
      <w:tr w:rsidR="00116F70" w:rsidRPr="00E41A4D" w:rsidTr="00116F70">
        <w:tc>
          <w:tcPr>
            <w:tcW w:w="1559" w:type="dxa"/>
            <w:vAlign w:val="center"/>
          </w:tcPr>
          <w:p w:rsidR="00116F70" w:rsidRPr="00E67810" w:rsidRDefault="00116F70" w:rsidP="00116F70">
            <w:pPr>
              <w:pStyle w:val="3"/>
              <w:rPr>
                <w:rFonts w:ascii="Times New Roman" w:hAnsi="Times New Roman" w:cs="Times New Roman"/>
                <w:b w:val="0"/>
                <w:color w:val="auto"/>
              </w:rPr>
            </w:pPr>
            <w:r w:rsidRPr="00E67810">
              <w:rPr>
                <w:rFonts w:ascii="Times New Roman" w:hAnsi="Times New Roman" w:cs="Times New Roman"/>
                <w:b w:val="0"/>
                <w:color w:val="auto"/>
              </w:rPr>
              <w:t>Приазовська</w:t>
            </w:r>
          </w:p>
        </w:tc>
        <w:tc>
          <w:tcPr>
            <w:tcW w:w="1561" w:type="dxa"/>
            <w:vAlign w:val="center"/>
          </w:tcPr>
          <w:p w:rsidR="00116F70" w:rsidRPr="00E41A4D" w:rsidRDefault="00116F70" w:rsidP="00116F70">
            <w:pPr>
              <w:jc w:val="center"/>
            </w:pPr>
            <w:r w:rsidRPr="00E41A4D">
              <w:t>І</w:t>
            </w:r>
            <w:proofErr w:type="gramStart"/>
            <w:r w:rsidRPr="00E41A4D">
              <w:t>Р</w:t>
            </w:r>
            <w:proofErr w:type="gramEnd"/>
          </w:p>
        </w:tc>
        <w:tc>
          <w:tcPr>
            <w:tcW w:w="708" w:type="dxa"/>
            <w:vAlign w:val="center"/>
          </w:tcPr>
          <w:p w:rsidR="00116F70" w:rsidRPr="00E41A4D" w:rsidRDefault="00116F70" w:rsidP="00116F70">
            <w:pPr>
              <w:jc w:val="center"/>
            </w:pPr>
            <w:r w:rsidRPr="00E41A4D">
              <w:t>2017</w:t>
            </w:r>
          </w:p>
        </w:tc>
        <w:tc>
          <w:tcPr>
            <w:tcW w:w="850" w:type="dxa"/>
            <w:vAlign w:val="center"/>
          </w:tcPr>
          <w:p w:rsidR="00116F70" w:rsidRPr="00E41A4D" w:rsidRDefault="00116F70" w:rsidP="00116F70">
            <w:pPr>
              <w:jc w:val="center"/>
            </w:pPr>
            <w:r w:rsidRPr="00E41A4D">
              <w:t>СС</w:t>
            </w:r>
          </w:p>
        </w:tc>
        <w:tc>
          <w:tcPr>
            <w:tcW w:w="993" w:type="dxa"/>
            <w:gridSpan w:val="2"/>
          </w:tcPr>
          <w:p w:rsidR="00116F70" w:rsidRPr="00E41A4D" w:rsidRDefault="00116F70" w:rsidP="00116F70">
            <w:pPr>
              <w:jc w:val="center"/>
            </w:pPr>
            <w:r w:rsidRPr="006A3552">
              <w:rPr>
                <w:sz w:val="18"/>
                <w:szCs w:val="18"/>
              </w:rPr>
              <w:t>Макарон-ні вироби</w:t>
            </w:r>
          </w:p>
        </w:tc>
        <w:tc>
          <w:tcPr>
            <w:tcW w:w="1133" w:type="dxa"/>
            <w:vAlign w:val="center"/>
          </w:tcPr>
          <w:p w:rsidR="00116F70" w:rsidRPr="0084470D" w:rsidRDefault="00116F70" w:rsidP="00116F70">
            <w:pPr>
              <w:jc w:val="center"/>
            </w:pPr>
            <w:r w:rsidRPr="0084470D">
              <w:t>4,5-5</w:t>
            </w:r>
          </w:p>
        </w:tc>
      </w:tr>
      <w:tr w:rsidR="00116F70" w:rsidRPr="00E41A4D" w:rsidTr="00116F70">
        <w:tc>
          <w:tcPr>
            <w:tcW w:w="1559" w:type="dxa"/>
            <w:vAlign w:val="center"/>
          </w:tcPr>
          <w:p w:rsidR="00116F70" w:rsidRPr="00E67810" w:rsidRDefault="00116F70" w:rsidP="00116F70">
            <w:pPr>
              <w:pStyle w:val="3"/>
              <w:rPr>
                <w:rFonts w:ascii="Times New Roman" w:hAnsi="Times New Roman" w:cs="Times New Roman"/>
                <w:b w:val="0"/>
                <w:color w:val="auto"/>
              </w:rPr>
            </w:pPr>
            <w:r w:rsidRPr="00E67810">
              <w:rPr>
                <w:rFonts w:ascii="Times New Roman" w:hAnsi="Times New Roman" w:cs="Times New Roman"/>
                <w:b w:val="0"/>
                <w:color w:val="auto"/>
              </w:rPr>
              <w:t>Престижний</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2018</w:t>
            </w:r>
          </w:p>
        </w:tc>
        <w:tc>
          <w:tcPr>
            <w:tcW w:w="850" w:type="dxa"/>
            <w:vAlign w:val="center"/>
          </w:tcPr>
          <w:p w:rsidR="00116F70" w:rsidRPr="00E41A4D" w:rsidRDefault="00116F70" w:rsidP="00116F70">
            <w:pPr>
              <w:jc w:val="center"/>
            </w:pPr>
            <w:r w:rsidRPr="00E41A4D">
              <w:t>СС</w:t>
            </w:r>
          </w:p>
        </w:tc>
        <w:tc>
          <w:tcPr>
            <w:tcW w:w="993" w:type="dxa"/>
            <w:gridSpan w:val="2"/>
          </w:tcPr>
          <w:p w:rsidR="00116F70" w:rsidRPr="00E41A4D" w:rsidRDefault="00116F70" w:rsidP="00116F70">
            <w:pPr>
              <w:jc w:val="center"/>
            </w:pPr>
            <w:r w:rsidRPr="006A3552">
              <w:rPr>
                <w:sz w:val="18"/>
                <w:szCs w:val="18"/>
              </w:rPr>
              <w:t>Макарон-ні вироби</w:t>
            </w:r>
          </w:p>
        </w:tc>
        <w:tc>
          <w:tcPr>
            <w:tcW w:w="1133" w:type="dxa"/>
            <w:vAlign w:val="center"/>
          </w:tcPr>
          <w:p w:rsidR="00116F70" w:rsidRPr="0084470D" w:rsidRDefault="00116F70" w:rsidP="00116F70">
            <w:pPr>
              <w:jc w:val="center"/>
            </w:pPr>
            <w:r w:rsidRPr="0084470D">
              <w:t>5</w:t>
            </w:r>
            <w:r w:rsidRPr="0084470D">
              <w:rPr>
                <w:lang w:val="en-US"/>
              </w:rPr>
              <w:t xml:space="preserve"> </w:t>
            </w:r>
          </w:p>
        </w:tc>
      </w:tr>
      <w:tr w:rsidR="00116F70" w:rsidRPr="00E41A4D" w:rsidTr="00116F70">
        <w:tc>
          <w:tcPr>
            <w:tcW w:w="1559" w:type="dxa"/>
            <w:tcBorders>
              <w:bottom w:val="single" w:sz="4" w:space="0" w:color="auto"/>
            </w:tcBorders>
            <w:vAlign w:val="center"/>
          </w:tcPr>
          <w:p w:rsidR="00116F70" w:rsidRPr="00E67810" w:rsidRDefault="00116F70" w:rsidP="00116F70">
            <w:pPr>
              <w:pStyle w:val="3"/>
              <w:rPr>
                <w:rFonts w:ascii="Times New Roman" w:hAnsi="Times New Roman" w:cs="Times New Roman"/>
                <w:b w:val="0"/>
                <w:color w:val="auto"/>
              </w:rPr>
            </w:pPr>
            <w:r w:rsidRPr="00E67810">
              <w:rPr>
                <w:rFonts w:ascii="Times New Roman" w:hAnsi="Times New Roman" w:cs="Times New Roman"/>
                <w:b w:val="0"/>
                <w:color w:val="auto"/>
              </w:rPr>
              <w:t>Кришталевий</w:t>
            </w:r>
          </w:p>
        </w:tc>
        <w:tc>
          <w:tcPr>
            <w:tcW w:w="1561" w:type="dxa"/>
            <w:tcBorders>
              <w:bottom w:val="single" w:sz="4" w:space="0" w:color="auto"/>
            </w:tcBorders>
            <w:vAlign w:val="center"/>
          </w:tcPr>
          <w:p w:rsidR="00116F70" w:rsidRPr="00E41A4D" w:rsidRDefault="00116F70" w:rsidP="00116F70">
            <w:pPr>
              <w:jc w:val="center"/>
            </w:pPr>
            <w:r w:rsidRPr="00E41A4D">
              <w:t>СГІ</w:t>
            </w:r>
          </w:p>
        </w:tc>
        <w:tc>
          <w:tcPr>
            <w:tcW w:w="708" w:type="dxa"/>
            <w:tcBorders>
              <w:bottom w:val="single" w:sz="4" w:space="0" w:color="auto"/>
            </w:tcBorders>
            <w:vAlign w:val="center"/>
          </w:tcPr>
          <w:p w:rsidR="00116F70" w:rsidRPr="00E41A4D" w:rsidRDefault="00116F70" w:rsidP="00116F70">
            <w:pPr>
              <w:jc w:val="center"/>
            </w:pPr>
            <w:r w:rsidRPr="00E41A4D">
              <w:t>2021</w:t>
            </w:r>
          </w:p>
        </w:tc>
        <w:tc>
          <w:tcPr>
            <w:tcW w:w="850" w:type="dxa"/>
            <w:tcBorders>
              <w:bottom w:val="single" w:sz="4" w:space="0" w:color="auto"/>
            </w:tcBorders>
            <w:vAlign w:val="center"/>
          </w:tcPr>
          <w:p w:rsidR="00116F70" w:rsidRPr="00E41A4D" w:rsidRDefault="00116F70" w:rsidP="00116F70">
            <w:pPr>
              <w:jc w:val="center"/>
            </w:pPr>
            <w:r w:rsidRPr="00E41A4D">
              <w:t>СР</w:t>
            </w:r>
          </w:p>
        </w:tc>
        <w:tc>
          <w:tcPr>
            <w:tcW w:w="993" w:type="dxa"/>
            <w:gridSpan w:val="2"/>
          </w:tcPr>
          <w:p w:rsidR="00116F70" w:rsidRPr="00E41A4D" w:rsidRDefault="00116F70" w:rsidP="00116F70">
            <w:pPr>
              <w:jc w:val="center"/>
            </w:pPr>
            <w:r w:rsidRPr="006A3552">
              <w:rPr>
                <w:sz w:val="18"/>
                <w:szCs w:val="18"/>
              </w:rPr>
              <w:t>Макарон-ні вироби</w:t>
            </w:r>
          </w:p>
        </w:tc>
        <w:tc>
          <w:tcPr>
            <w:tcW w:w="1133" w:type="dxa"/>
            <w:tcBorders>
              <w:bottom w:val="single" w:sz="4" w:space="0" w:color="auto"/>
            </w:tcBorders>
            <w:vAlign w:val="center"/>
          </w:tcPr>
          <w:p w:rsidR="00116F70" w:rsidRPr="0084470D" w:rsidRDefault="00116F70" w:rsidP="00116F70">
            <w:pPr>
              <w:jc w:val="center"/>
            </w:pPr>
            <w:r w:rsidRPr="0084470D">
              <w:t xml:space="preserve">4,5 </w:t>
            </w:r>
          </w:p>
        </w:tc>
      </w:tr>
      <w:tr w:rsidR="00116F70" w:rsidRPr="00E41A4D" w:rsidTr="00116F70">
        <w:tc>
          <w:tcPr>
            <w:tcW w:w="1559" w:type="dxa"/>
            <w:tcBorders>
              <w:bottom w:val="single" w:sz="4" w:space="0" w:color="auto"/>
            </w:tcBorders>
            <w:vAlign w:val="center"/>
          </w:tcPr>
          <w:p w:rsidR="00116F70" w:rsidRPr="00E67810" w:rsidRDefault="00116F70" w:rsidP="00116F70">
            <w:pPr>
              <w:pStyle w:val="3"/>
              <w:rPr>
                <w:rFonts w:ascii="Times New Roman" w:hAnsi="Times New Roman" w:cs="Times New Roman"/>
                <w:b w:val="0"/>
                <w:color w:val="auto"/>
              </w:rPr>
            </w:pPr>
            <w:r w:rsidRPr="00E67810">
              <w:rPr>
                <w:rFonts w:ascii="Times New Roman" w:hAnsi="Times New Roman" w:cs="Times New Roman"/>
                <w:b w:val="0"/>
                <w:color w:val="auto"/>
              </w:rPr>
              <w:t>МІ</w:t>
            </w:r>
            <w:proofErr w:type="gramStart"/>
            <w:r w:rsidRPr="00E67810">
              <w:rPr>
                <w:rFonts w:ascii="Times New Roman" w:hAnsi="Times New Roman" w:cs="Times New Roman"/>
                <w:b w:val="0"/>
                <w:color w:val="auto"/>
              </w:rPr>
              <w:t>П</w:t>
            </w:r>
            <w:proofErr w:type="gramEnd"/>
            <w:r w:rsidRPr="00E67810">
              <w:rPr>
                <w:rFonts w:ascii="Times New Roman" w:hAnsi="Times New Roman" w:cs="Times New Roman"/>
                <w:b w:val="0"/>
                <w:color w:val="auto"/>
              </w:rPr>
              <w:t xml:space="preserve"> Лакомка</w:t>
            </w:r>
          </w:p>
        </w:tc>
        <w:tc>
          <w:tcPr>
            <w:tcW w:w="1561" w:type="dxa"/>
            <w:tcBorders>
              <w:bottom w:val="single" w:sz="4" w:space="0" w:color="auto"/>
            </w:tcBorders>
            <w:vAlign w:val="center"/>
          </w:tcPr>
          <w:p w:rsidR="00116F70" w:rsidRPr="00E41A4D" w:rsidRDefault="00116F70" w:rsidP="00116F70">
            <w:pPr>
              <w:jc w:val="center"/>
            </w:pPr>
            <w:r w:rsidRPr="00E41A4D">
              <w:t>МІ</w:t>
            </w:r>
            <w:proofErr w:type="gramStart"/>
            <w:r w:rsidRPr="00E41A4D">
              <w:t>П</w:t>
            </w:r>
            <w:proofErr w:type="gramEnd"/>
          </w:p>
        </w:tc>
        <w:tc>
          <w:tcPr>
            <w:tcW w:w="708" w:type="dxa"/>
            <w:tcBorders>
              <w:bottom w:val="single" w:sz="4" w:space="0" w:color="auto"/>
            </w:tcBorders>
            <w:vAlign w:val="center"/>
          </w:tcPr>
          <w:p w:rsidR="00116F70" w:rsidRPr="00E41A4D" w:rsidRDefault="00116F70" w:rsidP="00116F70">
            <w:pPr>
              <w:jc w:val="center"/>
            </w:pPr>
            <w:r w:rsidRPr="00E41A4D">
              <w:t>2019</w:t>
            </w:r>
          </w:p>
        </w:tc>
        <w:tc>
          <w:tcPr>
            <w:tcW w:w="850" w:type="dxa"/>
            <w:tcBorders>
              <w:bottom w:val="single" w:sz="4" w:space="0" w:color="auto"/>
            </w:tcBorders>
            <w:vAlign w:val="center"/>
          </w:tcPr>
          <w:p w:rsidR="00116F70" w:rsidRPr="00E41A4D" w:rsidRDefault="00116F70" w:rsidP="00116F70">
            <w:pPr>
              <w:jc w:val="center"/>
            </w:pPr>
            <w:r w:rsidRPr="00E41A4D">
              <w:t>СР</w:t>
            </w:r>
          </w:p>
        </w:tc>
        <w:tc>
          <w:tcPr>
            <w:tcW w:w="993" w:type="dxa"/>
            <w:gridSpan w:val="2"/>
          </w:tcPr>
          <w:p w:rsidR="00116F70" w:rsidRPr="00E41A4D" w:rsidRDefault="00116F70" w:rsidP="00116F70">
            <w:pPr>
              <w:jc w:val="center"/>
            </w:pPr>
            <w:r w:rsidRPr="006A3552">
              <w:rPr>
                <w:sz w:val="18"/>
                <w:szCs w:val="18"/>
              </w:rPr>
              <w:t>Макарон-ні вироби</w:t>
            </w:r>
          </w:p>
        </w:tc>
        <w:tc>
          <w:tcPr>
            <w:tcW w:w="1133" w:type="dxa"/>
            <w:tcBorders>
              <w:bottom w:val="single" w:sz="4" w:space="0" w:color="auto"/>
            </w:tcBorders>
            <w:vAlign w:val="center"/>
          </w:tcPr>
          <w:p w:rsidR="00116F70" w:rsidRPr="0084470D" w:rsidRDefault="00116F70" w:rsidP="00116F70">
            <w:pPr>
              <w:jc w:val="center"/>
            </w:pPr>
            <w:r w:rsidRPr="0084470D">
              <w:t xml:space="preserve">5 </w:t>
            </w:r>
          </w:p>
        </w:tc>
      </w:tr>
      <w:tr w:rsidR="00116F70" w:rsidRPr="00E41A4D" w:rsidTr="00116F70">
        <w:tc>
          <w:tcPr>
            <w:tcW w:w="1559" w:type="dxa"/>
            <w:tcBorders>
              <w:top w:val="single" w:sz="4" w:space="0" w:color="auto"/>
              <w:left w:val="nil"/>
              <w:bottom w:val="nil"/>
              <w:right w:val="nil"/>
            </w:tcBorders>
            <w:vAlign w:val="center"/>
          </w:tcPr>
          <w:p w:rsidR="00116F70" w:rsidRPr="00E41A4D" w:rsidRDefault="00116F70" w:rsidP="00116F70">
            <w:pPr>
              <w:pStyle w:val="3"/>
            </w:pPr>
          </w:p>
        </w:tc>
        <w:tc>
          <w:tcPr>
            <w:tcW w:w="1561" w:type="dxa"/>
            <w:tcBorders>
              <w:top w:val="single" w:sz="4" w:space="0" w:color="auto"/>
              <w:left w:val="nil"/>
              <w:bottom w:val="nil"/>
              <w:right w:val="nil"/>
            </w:tcBorders>
            <w:vAlign w:val="center"/>
          </w:tcPr>
          <w:p w:rsidR="00116F70" w:rsidRPr="00E41A4D" w:rsidRDefault="00116F70" w:rsidP="00116F70">
            <w:pPr>
              <w:jc w:val="center"/>
            </w:pPr>
          </w:p>
        </w:tc>
        <w:tc>
          <w:tcPr>
            <w:tcW w:w="708" w:type="dxa"/>
            <w:tcBorders>
              <w:top w:val="single" w:sz="4" w:space="0" w:color="auto"/>
              <w:left w:val="nil"/>
              <w:bottom w:val="nil"/>
              <w:right w:val="nil"/>
            </w:tcBorders>
            <w:vAlign w:val="center"/>
          </w:tcPr>
          <w:p w:rsidR="00116F70" w:rsidRPr="00E41A4D" w:rsidRDefault="00116F70" w:rsidP="00116F70">
            <w:pPr>
              <w:jc w:val="center"/>
            </w:pPr>
          </w:p>
        </w:tc>
        <w:tc>
          <w:tcPr>
            <w:tcW w:w="850" w:type="dxa"/>
            <w:tcBorders>
              <w:top w:val="single" w:sz="4" w:space="0" w:color="auto"/>
              <w:left w:val="nil"/>
              <w:bottom w:val="nil"/>
              <w:right w:val="nil"/>
            </w:tcBorders>
            <w:vAlign w:val="center"/>
          </w:tcPr>
          <w:p w:rsidR="00116F70" w:rsidRPr="00E41A4D" w:rsidRDefault="00116F70" w:rsidP="00116F70">
            <w:pPr>
              <w:jc w:val="center"/>
            </w:pPr>
          </w:p>
        </w:tc>
        <w:tc>
          <w:tcPr>
            <w:tcW w:w="993" w:type="dxa"/>
            <w:gridSpan w:val="2"/>
            <w:tcBorders>
              <w:top w:val="single" w:sz="4" w:space="0" w:color="auto"/>
              <w:left w:val="nil"/>
              <w:bottom w:val="nil"/>
              <w:right w:val="nil"/>
            </w:tcBorders>
            <w:vAlign w:val="center"/>
          </w:tcPr>
          <w:p w:rsidR="00116F70" w:rsidRPr="00E41A4D" w:rsidRDefault="00116F70" w:rsidP="00116F70">
            <w:pPr>
              <w:jc w:val="center"/>
            </w:pPr>
          </w:p>
        </w:tc>
        <w:tc>
          <w:tcPr>
            <w:tcW w:w="1133" w:type="dxa"/>
            <w:tcBorders>
              <w:top w:val="single" w:sz="4" w:space="0" w:color="auto"/>
              <w:left w:val="nil"/>
              <w:bottom w:val="nil"/>
              <w:right w:val="nil"/>
            </w:tcBorders>
            <w:vAlign w:val="center"/>
          </w:tcPr>
          <w:p w:rsidR="00116F70" w:rsidRPr="00E41A4D" w:rsidRDefault="00116F70" w:rsidP="00116F70">
            <w:pPr>
              <w:jc w:val="center"/>
            </w:pPr>
          </w:p>
        </w:tc>
      </w:tr>
      <w:tr w:rsidR="00116F70" w:rsidRPr="00E41A4D" w:rsidTr="00116F70">
        <w:tc>
          <w:tcPr>
            <w:tcW w:w="6804" w:type="dxa"/>
            <w:gridSpan w:val="7"/>
            <w:tcBorders>
              <w:top w:val="nil"/>
              <w:left w:val="nil"/>
              <w:bottom w:val="single" w:sz="4" w:space="0" w:color="auto"/>
              <w:right w:val="nil"/>
            </w:tcBorders>
            <w:vAlign w:val="center"/>
          </w:tcPr>
          <w:p w:rsidR="00116F70" w:rsidRPr="00E41A4D" w:rsidRDefault="00116F70" w:rsidP="00116F70">
            <w:pPr>
              <w:jc w:val="center"/>
              <w:rPr>
                <w:b/>
              </w:rPr>
            </w:pPr>
            <w:r w:rsidRPr="00E41A4D">
              <w:rPr>
                <w:b/>
              </w:rPr>
              <w:t>ОЗИМИЙ ЯЧМІНЬ</w:t>
            </w:r>
          </w:p>
        </w:tc>
      </w:tr>
      <w:tr w:rsidR="00116F70" w:rsidRPr="00E41A4D" w:rsidTr="00116F70">
        <w:tc>
          <w:tcPr>
            <w:tcW w:w="1559" w:type="dxa"/>
            <w:tcBorders>
              <w:top w:val="single" w:sz="4" w:space="0" w:color="auto"/>
            </w:tcBorders>
            <w:vAlign w:val="center"/>
          </w:tcPr>
          <w:p w:rsidR="00116F70" w:rsidRPr="00E41A4D" w:rsidRDefault="00116F70" w:rsidP="00116F70">
            <w:r w:rsidRPr="00E41A4D">
              <w:t xml:space="preserve">Селена </w:t>
            </w:r>
            <w:proofErr w:type="gramStart"/>
            <w:r w:rsidRPr="00E41A4D">
              <w:t>стар</w:t>
            </w:r>
            <w:proofErr w:type="gramEnd"/>
          </w:p>
        </w:tc>
        <w:tc>
          <w:tcPr>
            <w:tcW w:w="1561" w:type="dxa"/>
            <w:tcBorders>
              <w:top w:val="single" w:sz="4" w:space="0" w:color="auto"/>
            </w:tcBorders>
            <w:vAlign w:val="center"/>
          </w:tcPr>
          <w:p w:rsidR="00116F70" w:rsidRPr="00E41A4D" w:rsidRDefault="00116F70" w:rsidP="00116F70">
            <w:pPr>
              <w:jc w:val="center"/>
            </w:pPr>
            <w:r w:rsidRPr="00E41A4D">
              <w:t>ЗАТ Селена</w:t>
            </w:r>
          </w:p>
        </w:tc>
        <w:tc>
          <w:tcPr>
            <w:tcW w:w="708" w:type="dxa"/>
            <w:tcBorders>
              <w:top w:val="single" w:sz="4" w:space="0" w:color="auto"/>
            </w:tcBorders>
            <w:vAlign w:val="center"/>
          </w:tcPr>
          <w:p w:rsidR="00116F70" w:rsidRPr="00E41A4D" w:rsidRDefault="00116F70" w:rsidP="00116F70">
            <w:pPr>
              <w:jc w:val="center"/>
            </w:pPr>
            <w:r w:rsidRPr="00E41A4D">
              <w:t>2006</w:t>
            </w:r>
          </w:p>
        </w:tc>
        <w:tc>
          <w:tcPr>
            <w:tcW w:w="850" w:type="dxa"/>
            <w:tcBorders>
              <w:top w:val="single" w:sz="4" w:space="0" w:color="auto"/>
            </w:tcBorders>
            <w:vAlign w:val="center"/>
          </w:tcPr>
          <w:p w:rsidR="00116F70" w:rsidRPr="00E41A4D" w:rsidRDefault="00116F70" w:rsidP="00116F70">
            <w:pPr>
              <w:jc w:val="center"/>
            </w:pPr>
            <w:r w:rsidRPr="00E41A4D">
              <w:t>РС</w:t>
            </w:r>
          </w:p>
        </w:tc>
        <w:tc>
          <w:tcPr>
            <w:tcW w:w="993" w:type="dxa"/>
            <w:gridSpan w:val="2"/>
            <w:tcBorders>
              <w:top w:val="single" w:sz="4" w:space="0" w:color="auto"/>
            </w:tcBorders>
            <w:vAlign w:val="center"/>
          </w:tcPr>
          <w:p w:rsidR="00116F70" w:rsidRPr="00E41A4D" w:rsidRDefault="00116F70" w:rsidP="00116F70">
            <w:pPr>
              <w:jc w:val="center"/>
            </w:pPr>
            <w:r w:rsidRPr="00E41A4D">
              <w:t>Зерно</w:t>
            </w:r>
          </w:p>
        </w:tc>
        <w:tc>
          <w:tcPr>
            <w:tcW w:w="1133" w:type="dxa"/>
            <w:tcBorders>
              <w:top w:val="single" w:sz="4" w:space="0" w:color="auto"/>
            </w:tcBorders>
            <w:vAlign w:val="center"/>
          </w:tcPr>
          <w:p w:rsidR="00116F70" w:rsidRPr="0084470D" w:rsidRDefault="00116F70" w:rsidP="00116F70">
            <w:pPr>
              <w:jc w:val="center"/>
            </w:pPr>
            <w:r w:rsidRPr="0084470D">
              <w:t>6-7</w:t>
            </w:r>
          </w:p>
        </w:tc>
      </w:tr>
      <w:tr w:rsidR="00116F70" w:rsidRPr="00E41A4D" w:rsidTr="00116F70">
        <w:trPr>
          <w:trHeight w:val="70"/>
        </w:trPr>
        <w:tc>
          <w:tcPr>
            <w:tcW w:w="1559" w:type="dxa"/>
            <w:vAlign w:val="center"/>
          </w:tcPr>
          <w:p w:rsidR="00116F70" w:rsidRPr="00E41A4D" w:rsidRDefault="00116F70" w:rsidP="00116F70">
            <w:r w:rsidRPr="00E41A4D">
              <w:t>Снігова королева</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Зерно</w:t>
            </w:r>
          </w:p>
        </w:tc>
        <w:tc>
          <w:tcPr>
            <w:tcW w:w="1133" w:type="dxa"/>
            <w:vAlign w:val="center"/>
          </w:tcPr>
          <w:p w:rsidR="00116F70" w:rsidRPr="0084470D" w:rsidRDefault="00116F70" w:rsidP="00116F70">
            <w:pPr>
              <w:jc w:val="center"/>
            </w:pPr>
            <w:r w:rsidRPr="0084470D">
              <w:t>5-6</w:t>
            </w:r>
            <w:r>
              <w:t>,</w:t>
            </w:r>
            <w:r w:rsidRPr="0084470D">
              <w:t xml:space="preserve"> дворучка</w:t>
            </w:r>
          </w:p>
        </w:tc>
      </w:tr>
      <w:tr w:rsidR="00116F70" w:rsidRPr="00E41A4D" w:rsidTr="00116F70">
        <w:trPr>
          <w:trHeight w:val="70"/>
        </w:trPr>
        <w:tc>
          <w:tcPr>
            <w:tcW w:w="1559" w:type="dxa"/>
            <w:vAlign w:val="center"/>
          </w:tcPr>
          <w:p w:rsidR="00116F70" w:rsidRPr="00E41A4D" w:rsidRDefault="00116F70" w:rsidP="00116F70">
            <w:r w:rsidRPr="00E41A4D">
              <w:t>Дев’ятий вал</w:t>
            </w:r>
          </w:p>
        </w:tc>
        <w:tc>
          <w:tcPr>
            <w:tcW w:w="1561" w:type="dxa"/>
            <w:vAlign w:val="center"/>
          </w:tcPr>
          <w:p w:rsidR="00116F70" w:rsidRPr="00E41A4D" w:rsidRDefault="00116F70" w:rsidP="00116F70">
            <w:pPr>
              <w:jc w:val="center"/>
            </w:pPr>
            <w:r w:rsidRPr="00E41A4D">
              <w:t>СГІ</w:t>
            </w:r>
          </w:p>
        </w:tc>
        <w:tc>
          <w:tcPr>
            <w:tcW w:w="708" w:type="dxa"/>
            <w:vAlign w:val="center"/>
          </w:tcPr>
          <w:p w:rsidR="00116F70" w:rsidRPr="00E41A4D" w:rsidRDefault="00116F70" w:rsidP="00116F70">
            <w:pPr>
              <w:jc w:val="center"/>
            </w:pPr>
            <w:r w:rsidRPr="00E41A4D">
              <w:t>2014</w:t>
            </w:r>
          </w:p>
        </w:tc>
        <w:tc>
          <w:tcPr>
            <w:tcW w:w="850" w:type="dxa"/>
            <w:vAlign w:val="center"/>
          </w:tcPr>
          <w:p w:rsidR="00116F70" w:rsidRPr="00E41A4D" w:rsidRDefault="00116F70" w:rsidP="00116F70">
            <w:pPr>
              <w:jc w:val="center"/>
            </w:pPr>
            <w:r w:rsidRPr="00E41A4D">
              <w:t>СС</w:t>
            </w:r>
          </w:p>
        </w:tc>
        <w:tc>
          <w:tcPr>
            <w:tcW w:w="993" w:type="dxa"/>
            <w:gridSpan w:val="2"/>
            <w:vAlign w:val="center"/>
          </w:tcPr>
          <w:p w:rsidR="00116F70" w:rsidRPr="00E41A4D" w:rsidRDefault="00116F70" w:rsidP="00116F70">
            <w:pPr>
              <w:jc w:val="center"/>
            </w:pPr>
            <w:r w:rsidRPr="00E41A4D">
              <w:t>Зерно</w:t>
            </w:r>
          </w:p>
        </w:tc>
        <w:tc>
          <w:tcPr>
            <w:tcW w:w="1133" w:type="dxa"/>
            <w:vAlign w:val="center"/>
          </w:tcPr>
          <w:p w:rsidR="00116F70" w:rsidRPr="0084470D" w:rsidRDefault="00116F70" w:rsidP="00116F70">
            <w:pPr>
              <w:jc w:val="center"/>
            </w:pPr>
            <w:r w:rsidRPr="0084470D">
              <w:t>7</w:t>
            </w:r>
          </w:p>
        </w:tc>
      </w:tr>
      <w:tr w:rsidR="00116F70" w:rsidRPr="00E41A4D" w:rsidTr="00116F70">
        <w:trPr>
          <w:trHeight w:val="70"/>
        </w:trPr>
        <w:tc>
          <w:tcPr>
            <w:tcW w:w="1559" w:type="dxa"/>
            <w:vAlign w:val="center"/>
          </w:tcPr>
          <w:p w:rsidR="00116F70" w:rsidRPr="00E41A4D" w:rsidRDefault="00116F70" w:rsidP="00116F70">
            <w:r w:rsidRPr="00E41A4D">
              <w:t>КВС Уоллес</w:t>
            </w:r>
          </w:p>
        </w:tc>
        <w:tc>
          <w:tcPr>
            <w:tcW w:w="1561" w:type="dxa"/>
            <w:vAlign w:val="center"/>
          </w:tcPr>
          <w:p w:rsidR="00116F70" w:rsidRPr="00E41A4D" w:rsidRDefault="00116F70" w:rsidP="00116F70">
            <w:pPr>
              <w:jc w:val="center"/>
            </w:pPr>
            <w:r w:rsidRPr="00E41A4D">
              <w:t>КВС</w:t>
            </w:r>
          </w:p>
        </w:tc>
        <w:tc>
          <w:tcPr>
            <w:tcW w:w="708" w:type="dxa"/>
            <w:vAlign w:val="center"/>
          </w:tcPr>
          <w:p w:rsidR="00116F70" w:rsidRPr="00E41A4D" w:rsidRDefault="00116F70" w:rsidP="00116F70">
            <w:pPr>
              <w:jc w:val="center"/>
            </w:pPr>
            <w:r w:rsidRPr="00E41A4D">
              <w:t>2021</w:t>
            </w:r>
          </w:p>
        </w:tc>
        <w:tc>
          <w:tcPr>
            <w:tcW w:w="850" w:type="dxa"/>
            <w:vAlign w:val="center"/>
          </w:tcPr>
          <w:p w:rsidR="00116F70" w:rsidRPr="00E41A4D" w:rsidRDefault="00116F70" w:rsidP="00116F70">
            <w:pPr>
              <w:jc w:val="center"/>
            </w:pPr>
            <w:r w:rsidRPr="00E41A4D">
              <w:t>СР</w:t>
            </w:r>
          </w:p>
        </w:tc>
        <w:tc>
          <w:tcPr>
            <w:tcW w:w="993" w:type="dxa"/>
            <w:gridSpan w:val="2"/>
            <w:vAlign w:val="center"/>
          </w:tcPr>
          <w:p w:rsidR="00116F70" w:rsidRPr="00E41A4D" w:rsidRDefault="00116F70" w:rsidP="00116F70">
            <w:pPr>
              <w:jc w:val="center"/>
            </w:pPr>
            <w:r w:rsidRPr="00E41A4D">
              <w:t>Зерно</w:t>
            </w:r>
          </w:p>
        </w:tc>
        <w:tc>
          <w:tcPr>
            <w:tcW w:w="1133" w:type="dxa"/>
            <w:vAlign w:val="center"/>
          </w:tcPr>
          <w:p w:rsidR="00116F70" w:rsidRPr="0084470D" w:rsidRDefault="00116F70" w:rsidP="00116F70">
            <w:pPr>
              <w:jc w:val="center"/>
            </w:pPr>
            <w:r w:rsidRPr="0084470D">
              <w:t>4,5</w:t>
            </w:r>
          </w:p>
        </w:tc>
      </w:tr>
    </w:tbl>
    <w:p w:rsidR="00116F70" w:rsidRDefault="00116F70" w:rsidP="00116F70">
      <w:pPr>
        <w:widowControl w:val="0"/>
        <w:shd w:val="clear" w:color="auto" w:fill="FFFFFF"/>
        <w:suppressAutoHyphens/>
        <w:contextualSpacing/>
        <w:jc w:val="center"/>
        <w:rPr>
          <w:b/>
          <w:sz w:val="24"/>
          <w:szCs w:val="24"/>
        </w:rPr>
      </w:pPr>
    </w:p>
    <w:p w:rsidR="00116F70" w:rsidRDefault="00116F70" w:rsidP="00116F70">
      <w:pPr>
        <w:widowControl w:val="0"/>
        <w:shd w:val="clear" w:color="auto" w:fill="FFFFFF"/>
        <w:suppressAutoHyphens/>
        <w:contextualSpacing/>
        <w:rPr>
          <w:b/>
          <w:sz w:val="24"/>
          <w:szCs w:val="24"/>
        </w:rPr>
        <w:sectPr w:rsidR="00116F70" w:rsidSect="00116F70">
          <w:footerReference w:type="first" r:id="rId11"/>
          <w:pgSz w:w="8392" w:h="11907" w:code="11"/>
          <w:pgMar w:top="851" w:right="680" w:bottom="851" w:left="794" w:header="709" w:footer="459" w:gutter="0"/>
          <w:cols w:space="708"/>
          <w:titlePg/>
          <w:docGrid w:linePitch="360"/>
        </w:sectPr>
      </w:pPr>
    </w:p>
    <w:p w:rsidR="00116F70" w:rsidRPr="00C41B8C" w:rsidRDefault="00116F70" w:rsidP="00116F70">
      <w:pPr>
        <w:contextualSpacing/>
        <w:jc w:val="right"/>
        <w:rPr>
          <w:i/>
          <w:sz w:val="24"/>
          <w:szCs w:val="24"/>
        </w:rPr>
      </w:pPr>
      <w:r w:rsidRPr="00C41B8C">
        <w:rPr>
          <w:i/>
          <w:sz w:val="24"/>
          <w:szCs w:val="24"/>
        </w:rPr>
        <w:lastRenderedPageBreak/>
        <w:t>Додаток 2</w:t>
      </w:r>
    </w:p>
    <w:p w:rsidR="00116F70" w:rsidRPr="00BA5E81" w:rsidRDefault="00116F70" w:rsidP="00116F70">
      <w:pPr>
        <w:widowControl w:val="0"/>
        <w:shd w:val="clear" w:color="auto" w:fill="FFFFFF"/>
        <w:ind w:firstLine="426"/>
        <w:contextualSpacing/>
        <w:jc w:val="right"/>
      </w:pPr>
    </w:p>
    <w:p w:rsidR="00116F70" w:rsidRPr="00940945" w:rsidRDefault="00A93AA9" w:rsidP="00116F70">
      <w:pPr>
        <w:pStyle w:val="afe"/>
        <w:spacing w:line="235" w:lineRule="auto"/>
        <w:rPr>
          <w:rFonts w:ascii="Times New Roman" w:hAnsi="Times New Roman" w:cs="Times New Roman"/>
          <w:sz w:val="24"/>
          <w:szCs w:val="24"/>
        </w:rPr>
      </w:pPr>
      <w:r>
        <w:rPr>
          <w:rFonts w:ascii="Times New Roman" w:hAnsi="Times New Roman" w:cs="Times New Roman"/>
          <w:noProof/>
          <w:sz w:val="24"/>
          <w:szCs w:val="24"/>
          <w:lang w:val="ru-RU"/>
        </w:rPr>
        <w:pict>
          <v:rect id="Прямоугольник 4" o:spid="_x0000_s1026" style="position:absolute;left:0;text-align:left;margin-left:-38.75pt;margin-top:189.95pt;width:62.75pt;height:95.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" stroked="f"/>
        </w:pict>
      </w:r>
      <w:r w:rsidR="00116F70" w:rsidRPr="00940945">
        <w:rPr>
          <w:rFonts w:ascii="Times New Roman" w:hAnsi="Times New Roman" w:cs="Times New Roman"/>
          <w:sz w:val="24"/>
          <w:szCs w:val="24"/>
        </w:rPr>
        <w:t xml:space="preserve">сорти озимих зернових культур селекції </w:t>
      </w:r>
    </w:p>
    <w:p w:rsidR="00116F70" w:rsidRPr="00940945" w:rsidRDefault="00116F70" w:rsidP="00116F70">
      <w:pPr>
        <w:pStyle w:val="afe"/>
        <w:spacing w:line="235" w:lineRule="auto"/>
        <w:rPr>
          <w:rFonts w:ascii="Times New Roman" w:hAnsi="Times New Roman" w:cs="Times New Roman"/>
          <w:sz w:val="24"/>
          <w:szCs w:val="24"/>
        </w:rPr>
      </w:pPr>
      <w:r w:rsidRPr="00940945">
        <w:rPr>
          <w:rFonts w:ascii="Times New Roman" w:hAnsi="Times New Roman" w:cs="Times New Roman"/>
          <w:sz w:val="24"/>
          <w:szCs w:val="24"/>
        </w:rPr>
        <w:t>ІНСТИТУТУ РОСЛИННИЦТВА ім</w:t>
      </w:r>
      <w:r w:rsidR="000074F9">
        <w:rPr>
          <w:rFonts w:ascii="Times New Roman" w:hAnsi="Times New Roman" w:cs="Times New Roman"/>
          <w:sz w:val="24"/>
          <w:szCs w:val="24"/>
        </w:rPr>
        <w:t>ЕНІ</w:t>
      </w:r>
      <w:r w:rsidRPr="00940945">
        <w:rPr>
          <w:rFonts w:ascii="Times New Roman" w:hAnsi="Times New Roman" w:cs="Times New Roman"/>
          <w:sz w:val="24"/>
          <w:szCs w:val="24"/>
        </w:rPr>
        <w:t xml:space="preserve"> В.Я. Юр'єва НААН</w:t>
      </w:r>
    </w:p>
    <w:p w:rsidR="00116F70" w:rsidRPr="00940945" w:rsidRDefault="00116F70" w:rsidP="00116F70">
      <w:pPr>
        <w:pStyle w:val="afe"/>
        <w:spacing w:line="235" w:lineRule="auto"/>
        <w:rPr>
          <w:rFonts w:ascii="Times New Roman" w:hAnsi="Times New Roman" w:cs="Times New Roman"/>
          <w:sz w:val="24"/>
          <w:szCs w:val="24"/>
        </w:rPr>
      </w:pPr>
    </w:p>
    <w:p w:rsidR="00116F70" w:rsidRPr="00940945" w:rsidRDefault="00116F70" w:rsidP="00116F70">
      <w:pPr>
        <w:pStyle w:val="afe"/>
        <w:spacing w:line="235" w:lineRule="auto"/>
        <w:rPr>
          <w:rFonts w:ascii="Times New Roman" w:hAnsi="Times New Roman" w:cs="Times New Roman"/>
          <w:i w:val="0"/>
          <w:sz w:val="24"/>
          <w:szCs w:val="24"/>
          <w:u w:val="single"/>
        </w:rPr>
      </w:pPr>
      <w:r w:rsidRPr="00940945">
        <w:rPr>
          <w:rFonts w:ascii="Times New Roman" w:hAnsi="Times New Roman" w:cs="Times New Roman"/>
          <w:i w:val="0"/>
          <w:sz w:val="24"/>
          <w:szCs w:val="24"/>
          <w:u w:val="single"/>
        </w:rPr>
        <w:t>пшениця Озима м’яка</w:t>
      </w:r>
    </w:p>
    <w:p w:rsidR="00116F70" w:rsidRPr="00940945" w:rsidRDefault="00116F70" w:rsidP="00116F70">
      <w:pPr>
        <w:autoSpaceDE w:val="0"/>
        <w:autoSpaceDN w:val="0"/>
        <w:adjustRightInd w:val="0"/>
        <w:ind w:firstLine="426"/>
        <w:jc w:val="both"/>
        <w:rPr>
          <w:b/>
          <w:bCs/>
          <w:i/>
          <w:iCs/>
          <w:color w:val="000000"/>
          <w:sz w:val="24"/>
          <w:szCs w:val="24"/>
          <w:u w:val="single"/>
        </w:rPr>
      </w:pPr>
    </w:p>
    <w:p w:rsidR="00116F70" w:rsidRPr="00940945" w:rsidRDefault="00116F70" w:rsidP="00116F70">
      <w:pPr>
        <w:autoSpaceDE w:val="0"/>
        <w:autoSpaceDN w:val="0"/>
        <w:adjustRightInd w:val="0"/>
        <w:ind w:firstLine="567"/>
        <w:jc w:val="both"/>
        <w:rPr>
          <w:color w:val="000000"/>
          <w:sz w:val="24"/>
          <w:szCs w:val="24"/>
        </w:rPr>
      </w:pPr>
      <w:r w:rsidRPr="00940945">
        <w:rPr>
          <w:b/>
          <w:bCs/>
          <w:i/>
          <w:iCs/>
          <w:color w:val="000000"/>
          <w:sz w:val="24"/>
          <w:szCs w:val="24"/>
        </w:rPr>
        <w:t>АЛЬЯНС</w:t>
      </w:r>
      <w:r>
        <w:rPr>
          <w:b/>
          <w:bCs/>
          <w:i/>
          <w:iCs/>
          <w:color w:val="000000"/>
          <w:sz w:val="24"/>
          <w:szCs w:val="24"/>
        </w:rPr>
        <w:t xml:space="preserve">. </w:t>
      </w:r>
      <w:r w:rsidRPr="00940945">
        <w:rPr>
          <w:color w:val="000000"/>
          <w:sz w:val="24"/>
          <w:szCs w:val="24"/>
        </w:rPr>
        <w:t xml:space="preserve">Сорт інтенсивного типу використання, невимогливий до умов вирощування, з високою потенційною урожайністю. Вирізняється винятковою витривалістю до посухи. </w:t>
      </w:r>
      <w:r w:rsidRPr="00517973">
        <w:rPr>
          <w:bCs/>
          <w:color w:val="000000"/>
          <w:sz w:val="24"/>
          <w:szCs w:val="24"/>
        </w:rPr>
        <w:t xml:space="preserve">Оригінатор </w:t>
      </w:r>
      <w:r w:rsidRPr="00517973">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внесення </w:t>
      </w:r>
      <w:r w:rsidRPr="00517973">
        <w:rPr>
          <w:color w:val="000000"/>
          <w:sz w:val="24"/>
          <w:szCs w:val="24"/>
        </w:rPr>
        <w:t xml:space="preserve">до Державного реєстру сортів рослин, придатних до поширення в Україні – 2008 для вирощування в Степовій зоні України. </w:t>
      </w:r>
      <w:proofErr w:type="gramStart"/>
      <w:r w:rsidRPr="00517973">
        <w:rPr>
          <w:bCs/>
          <w:color w:val="000000"/>
          <w:sz w:val="24"/>
          <w:szCs w:val="24"/>
        </w:rPr>
        <w:t>Р</w:t>
      </w:r>
      <w:proofErr w:type="gramEnd"/>
      <w:r w:rsidRPr="00517973">
        <w:rPr>
          <w:bCs/>
          <w:color w:val="000000"/>
          <w:sz w:val="24"/>
          <w:szCs w:val="24"/>
        </w:rPr>
        <w:t xml:space="preserve">ізновид </w:t>
      </w:r>
      <w:r w:rsidRPr="00517973">
        <w:rPr>
          <w:color w:val="000000"/>
          <w:sz w:val="24"/>
          <w:szCs w:val="24"/>
        </w:rPr>
        <w:t>еритроспермум (</w:t>
      </w:r>
      <w:r w:rsidRPr="00517973">
        <w:rPr>
          <w:bCs/>
          <w:i/>
          <w:iCs/>
          <w:color w:val="000000"/>
          <w:sz w:val="24"/>
          <w:szCs w:val="24"/>
        </w:rPr>
        <w:t>erythrospermum)</w:t>
      </w:r>
      <w:r w:rsidRPr="00517973">
        <w:rPr>
          <w:color w:val="000000"/>
          <w:sz w:val="24"/>
          <w:szCs w:val="24"/>
        </w:rPr>
        <w:t xml:space="preserve">. Сорт середньостиглий, висота рослин нижче середнього </w:t>
      </w:r>
      <w:r w:rsidRPr="00517973">
        <w:rPr>
          <w:bCs/>
          <w:color w:val="000000"/>
          <w:sz w:val="24"/>
          <w:szCs w:val="24"/>
        </w:rPr>
        <w:t xml:space="preserve">– </w:t>
      </w:r>
      <w:r w:rsidRPr="00517973">
        <w:rPr>
          <w:color w:val="000000"/>
          <w:sz w:val="24"/>
          <w:szCs w:val="24"/>
        </w:rPr>
        <w:t>95 см, стебло</w:t>
      </w:r>
      <w:r w:rsidRPr="00940945">
        <w:rPr>
          <w:color w:val="000000"/>
          <w:sz w:val="24"/>
          <w:szCs w:val="24"/>
        </w:rPr>
        <w:t xml:space="preserve"> середньої товщини, міцне, </w:t>
      </w:r>
      <w:proofErr w:type="gramStart"/>
      <w:r w:rsidRPr="00940945">
        <w:rPr>
          <w:color w:val="000000"/>
          <w:sz w:val="24"/>
          <w:szCs w:val="24"/>
        </w:rPr>
        <w:t>ст</w:t>
      </w:r>
      <w:proofErr w:type="gramEnd"/>
      <w:r w:rsidRPr="00940945">
        <w:rPr>
          <w:color w:val="000000"/>
          <w:sz w:val="24"/>
          <w:szCs w:val="24"/>
        </w:rPr>
        <w:t xml:space="preserve">ійке до вилягання. Зимостійкість </w:t>
      </w:r>
      <w:proofErr w:type="gramStart"/>
      <w:r w:rsidRPr="00940945">
        <w:rPr>
          <w:color w:val="000000"/>
          <w:sz w:val="24"/>
          <w:szCs w:val="24"/>
        </w:rPr>
        <w:t>п</w:t>
      </w:r>
      <w:proofErr w:type="gramEnd"/>
      <w:r w:rsidRPr="00940945">
        <w:rPr>
          <w:color w:val="000000"/>
          <w:sz w:val="24"/>
          <w:szCs w:val="24"/>
        </w:rPr>
        <w:t>ідвищена (7,5 балів). Сорт ві</w:t>
      </w:r>
      <w:proofErr w:type="gramStart"/>
      <w:r w:rsidRPr="00940945">
        <w:rPr>
          <w:color w:val="000000"/>
          <w:sz w:val="24"/>
          <w:szCs w:val="24"/>
        </w:rPr>
        <w:t>др</w:t>
      </w:r>
      <w:proofErr w:type="gramEnd"/>
      <w:r w:rsidRPr="00940945">
        <w:rPr>
          <w:color w:val="000000"/>
          <w:sz w:val="24"/>
          <w:szCs w:val="24"/>
        </w:rPr>
        <w:t xml:space="preserve">ізняється високою посухостійкістю і є одним з найкращих за цією ознакою в Україні. У польових умовах толерантний до основних хвороб. В штучних умовах ураження </w:t>
      </w:r>
      <w:proofErr w:type="gramStart"/>
      <w:r w:rsidRPr="00940945">
        <w:rPr>
          <w:color w:val="000000"/>
          <w:sz w:val="24"/>
          <w:szCs w:val="24"/>
        </w:rPr>
        <w:t>ст</w:t>
      </w:r>
      <w:proofErr w:type="gramEnd"/>
      <w:r w:rsidRPr="00940945">
        <w:rPr>
          <w:color w:val="000000"/>
          <w:sz w:val="24"/>
          <w:szCs w:val="24"/>
        </w:rPr>
        <w:t xml:space="preserve">ійкий до сажкових хвороб. </w:t>
      </w:r>
      <w:r w:rsidRPr="00940945">
        <w:rPr>
          <w:bCs/>
          <w:color w:val="000000"/>
          <w:sz w:val="24"/>
          <w:szCs w:val="24"/>
        </w:rPr>
        <w:t xml:space="preserve">Якість відповідає вимогам до сильних пшениць. </w:t>
      </w:r>
      <w:r w:rsidRPr="00940945">
        <w:rPr>
          <w:color w:val="000000"/>
          <w:sz w:val="24"/>
          <w:szCs w:val="24"/>
        </w:rPr>
        <w:t>Вмі</w:t>
      </w:r>
      <w:proofErr w:type="gramStart"/>
      <w:r w:rsidRPr="00940945">
        <w:rPr>
          <w:color w:val="000000"/>
          <w:sz w:val="24"/>
          <w:szCs w:val="24"/>
        </w:rPr>
        <w:t>ст</w:t>
      </w:r>
      <w:proofErr w:type="gramEnd"/>
      <w:r w:rsidRPr="00940945">
        <w:rPr>
          <w:color w:val="000000"/>
          <w:sz w:val="24"/>
          <w:szCs w:val="24"/>
        </w:rPr>
        <w:t xml:space="preserve"> білка 12,9–14,3 %, клейковини – 25–28 %, сила борошна – 280–370 о.а., об'єм хліба зі 100 г борошна 680 мл. Потенційна врожайність сорту – 11,0 т/га, маса 1000 зерен - 41,0 г. У 2020 році у конкурсн</w:t>
      </w:r>
      <w:r>
        <w:rPr>
          <w:color w:val="000000"/>
          <w:sz w:val="24"/>
          <w:szCs w:val="24"/>
        </w:rPr>
        <w:t>ому сортовипробуванні IP ім. В.</w:t>
      </w:r>
      <w:r w:rsidRPr="00940945">
        <w:rPr>
          <w:color w:val="000000"/>
          <w:sz w:val="24"/>
          <w:szCs w:val="24"/>
        </w:rPr>
        <w:t xml:space="preserve">Я. Юр'єва – 8,29 т/га, у </w:t>
      </w:r>
      <w:proofErr w:type="gramStart"/>
      <w:r w:rsidRPr="00940945">
        <w:rPr>
          <w:color w:val="000000"/>
          <w:sz w:val="24"/>
          <w:szCs w:val="24"/>
        </w:rPr>
        <w:t>досл</w:t>
      </w:r>
      <w:proofErr w:type="gramEnd"/>
      <w:r w:rsidRPr="00940945">
        <w:rPr>
          <w:color w:val="000000"/>
          <w:sz w:val="24"/>
          <w:szCs w:val="24"/>
        </w:rPr>
        <w:t xml:space="preserve">ідах відділу рослинництва та сортовивчення – 7,38 т/га, ДП «ДГ «Аграрне» </w:t>
      </w:r>
      <w:r>
        <w:rPr>
          <w:color w:val="000000"/>
          <w:sz w:val="24"/>
          <w:szCs w:val="24"/>
        </w:rPr>
        <w:t>–</w:t>
      </w:r>
      <w:r w:rsidRPr="00940945">
        <w:rPr>
          <w:color w:val="000000"/>
          <w:sz w:val="24"/>
          <w:szCs w:val="24"/>
        </w:rPr>
        <w:t xml:space="preserve"> 6,54 т/га, ННПЦ Миколаївського НАУ – 7,31 т/га. </w:t>
      </w:r>
    </w:p>
    <w:p w:rsidR="00116F70" w:rsidRPr="00940945" w:rsidRDefault="00116F70" w:rsidP="00116F70">
      <w:pPr>
        <w:autoSpaceDE w:val="0"/>
        <w:autoSpaceDN w:val="0"/>
        <w:adjustRightInd w:val="0"/>
        <w:ind w:firstLine="567"/>
        <w:jc w:val="both"/>
        <w:rPr>
          <w:color w:val="000000"/>
          <w:sz w:val="24"/>
          <w:szCs w:val="24"/>
        </w:rPr>
      </w:pPr>
      <w:r w:rsidRPr="00940945">
        <w:rPr>
          <w:bCs/>
          <w:color w:val="000000"/>
          <w:sz w:val="24"/>
          <w:szCs w:val="24"/>
        </w:rPr>
        <w:t xml:space="preserve">Сорт інтенсивного типу використання, </w:t>
      </w:r>
      <w:r w:rsidRPr="00940945">
        <w:rPr>
          <w:color w:val="000000"/>
          <w:sz w:val="24"/>
          <w:szCs w:val="24"/>
        </w:rPr>
        <w:t xml:space="preserve">кращий попередник пар з внесенням оптимальних доз </w:t>
      </w:r>
      <w:proofErr w:type="gramStart"/>
      <w:r w:rsidRPr="00940945">
        <w:rPr>
          <w:color w:val="000000"/>
          <w:sz w:val="24"/>
          <w:szCs w:val="24"/>
        </w:rPr>
        <w:t>м</w:t>
      </w:r>
      <w:proofErr w:type="gramEnd"/>
      <w:r w:rsidRPr="00940945">
        <w:rPr>
          <w:color w:val="000000"/>
          <w:sz w:val="24"/>
          <w:szCs w:val="24"/>
        </w:rPr>
        <w:t xml:space="preserve">інеральних добрив. Для формування високих врожаїв зерна необхідно проводити захист рослин від шкідників і хвороб, особливо </w:t>
      </w:r>
      <w:proofErr w:type="gramStart"/>
      <w:r w:rsidRPr="00940945">
        <w:rPr>
          <w:color w:val="000000"/>
          <w:sz w:val="24"/>
          <w:szCs w:val="24"/>
        </w:rPr>
        <w:t>п</w:t>
      </w:r>
      <w:proofErr w:type="gramEnd"/>
      <w:r w:rsidRPr="00940945">
        <w:rPr>
          <w:color w:val="000000"/>
          <w:sz w:val="24"/>
          <w:szCs w:val="24"/>
        </w:rPr>
        <w:t xml:space="preserve">ісля викидання колосу. Насіння перед </w:t>
      </w:r>
      <w:proofErr w:type="gramStart"/>
      <w:r w:rsidRPr="00940945">
        <w:rPr>
          <w:color w:val="000000"/>
          <w:sz w:val="24"/>
          <w:szCs w:val="24"/>
        </w:rPr>
        <w:t>пос</w:t>
      </w:r>
      <w:proofErr w:type="gramEnd"/>
      <w:r w:rsidRPr="00940945">
        <w:rPr>
          <w:color w:val="000000"/>
          <w:sz w:val="24"/>
          <w:szCs w:val="24"/>
        </w:rPr>
        <w:t xml:space="preserve">івом доцільно протруювати фунгіцидом в суміші з інсектицидом. Норма висіву насіння – 4,5 млн. схожих зерен на 1 га по пару та 5,5 млн. – </w:t>
      </w:r>
      <w:proofErr w:type="gramStart"/>
      <w:r w:rsidRPr="00940945">
        <w:rPr>
          <w:color w:val="000000"/>
          <w:sz w:val="24"/>
          <w:szCs w:val="24"/>
        </w:rPr>
        <w:t>п</w:t>
      </w:r>
      <w:proofErr w:type="gramEnd"/>
      <w:r w:rsidRPr="00940945">
        <w:rPr>
          <w:color w:val="000000"/>
          <w:sz w:val="24"/>
          <w:szCs w:val="24"/>
        </w:rPr>
        <w:t xml:space="preserve">ісля непарових попередників. </w:t>
      </w:r>
    </w:p>
    <w:p w:rsidR="00116F70" w:rsidRPr="00940945" w:rsidRDefault="00116F70" w:rsidP="00116F70">
      <w:pPr>
        <w:autoSpaceDE w:val="0"/>
        <w:autoSpaceDN w:val="0"/>
        <w:adjustRightInd w:val="0"/>
        <w:ind w:firstLine="567"/>
        <w:jc w:val="both"/>
        <w:rPr>
          <w:b/>
          <w:bCs/>
          <w:i/>
          <w:iCs/>
          <w:color w:val="000000"/>
          <w:sz w:val="24"/>
          <w:szCs w:val="24"/>
        </w:rPr>
      </w:pPr>
    </w:p>
    <w:p w:rsidR="00116F70" w:rsidRPr="00940945" w:rsidRDefault="00116F70" w:rsidP="00116F70">
      <w:pPr>
        <w:autoSpaceDE w:val="0"/>
        <w:autoSpaceDN w:val="0"/>
        <w:adjustRightInd w:val="0"/>
        <w:ind w:firstLine="567"/>
        <w:jc w:val="both"/>
        <w:rPr>
          <w:color w:val="000000"/>
          <w:sz w:val="24"/>
          <w:szCs w:val="24"/>
        </w:rPr>
      </w:pPr>
      <w:r w:rsidRPr="00940945">
        <w:rPr>
          <w:b/>
          <w:bCs/>
          <w:i/>
          <w:iCs/>
          <w:color w:val="000000"/>
          <w:sz w:val="24"/>
          <w:szCs w:val="24"/>
        </w:rPr>
        <w:lastRenderedPageBreak/>
        <w:t>ЗДОБНА</w:t>
      </w:r>
      <w:r w:rsidRPr="00940945">
        <w:rPr>
          <w:b/>
          <w:bCs/>
          <w:color w:val="000000"/>
          <w:sz w:val="24"/>
          <w:szCs w:val="24"/>
        </w:rPr>
        <w:t xml:space="preserve">. </w:t>
      </w:r>
      <w:r w:rsidRPr="00940945">
        <w:rPr>
          <w:color w:val="000000"/>
          <w:sz w:val="24"/>
          <w:szCs w:val="24"/>
        </w:rPr>
        <w:t>Сорт інтенсивного типу використання, придатний для вирощування за інтенсивною технологією по пару, та по непарових попередниках на високому агрофоні</w:t>
      </w:r>
      <w:r w:rsidRPr="007A6A31">
        <w:rPr>
          <w:color w:val="000000"/>
          <w:sz w:val="24"/>
          <w:szCs w:val="24"/>
        </w:rPr>
        <w:t xml:space="preserve">. </w:t>
      </w:r>
      <w:r w:rsidRPr="007A6A31">
        <w:rPr>
          <w:bCs/>
          <w:color w:val="000000"/>
          <w:sz w:val="24"/>
          <w:szCs w:val="24"/>
        </w:rPr>
        <w:t xml:space="preserve">Оригінатор </w:t>
      </w:r>
      <w:r w:rsidRPr="007A6A31">
        <w:rPr>
          <w:color w:val="000000"/>
          <w:sz w:val="24"/>
          <w:szCs w:val="24"/>
        </w:rPr>
        <w:t xml:space="preserve">– Інститут рослинництва ім. В.Я. Юр’єва НААН. </w:t>
      </w:r>
      <w:proofErr w:type="gramStart"/>
      <w:r w:rsidRPr="007A6A31">
        <w:rPr>
          <w:bCs/>
          <w:color w:val="000000"/>
          <w:sz w:val="24"/>
          <w:szCs w:val="24"/>
        </w:rPr>
        <w:t>Р</w:t>
      </w:r>
      <w:proofErr w:type="gramEnd"/>
      <w:r w:rsidRPr="007A6A31">
        <w:rPr>
          <w:bCs/>
          <w:color w:val="000000"/>
          <w:sz w:val="24"/>
          <w:szCs w:val="24"/>
        </w:rPr>
        <w:t xml:space="preserve">ік внесення </w:t>
      </w:r>
      <w:r w:rsidRPr="007A6A31">
        <w:rPr>
          <w:color w:val="000000"/>
          <w:sz w:val="24"/>
          <w:szCs w:val="24"/>
        </w:rPr>
        <w:t>до Державного реєстру сортів рослин, придатних до поширення</w:t>
      </w:r>
      <w:r w:rsidRPr="00940945">
        <w:rPr>
          <w:color w:val="000000"/>
          <w:sz w:val="24"/>
          <w:szCs w:val="24"/>
        </w:rPr>
        <w:t xml:space="preserve"> в Україні –2016 для вирощування в Степовій і Лісостеповій зонах України. </w:t>
      </w:r>
    </w:p>
    <w:p w:rsidR="00116F70" w:rsidRPr="007A6A31" w:rsidRDefault="00116F70" w:rsidP="00116F70">
      <w:pPr>
        <w:autoSpaceDE w:val="0"/>
        <w:autoSpaceDN w:val="0"/>
        <w:adjustRightInd w:val="0"/>
        <w:ind w:firstLine="567"/>
        <w:jc w:val="both"/>
        <w:rPr>
          <w:color w:val="000000"/>
          <w:sz w:val="24"/>
          <w:szCs w:val="24"/>
        </w:rPr>
      </w:pPr>
      <w:proofErr w:type="gramStart"/>
      <w:r w:rsidRPr="007A6A31">
        <w:rPr>
          <w:bCs/>
          <w:color w:val="000000"/>
          <w:sz w:val="24"/>
          <w:szCs w:val="24"/>
        </w:rPr>
        <w:t>Р</w:t>
      </w:r>
      <w:proofErr w:type="gramEnd"/>
      <w:r w:rsidRPr="007A6A31">
        <w:rPr>
          <w:bCs/>
          <w:color w:val="000000"/>
          <w:sz w:val="24"/>
          <w:szCs w:val="24"/>
        </w:rPr>
        <w:t xml:space="preserve">ізновид </w:t>
      </w:r>
      <w:r w:rsidRPr="007A6A31">
        <w:rPr>
          <w:color w:val="000000"/>
          <w:sz w:val="24"/>
          <w:szCs w:val="24"/>
        </w:rPr>
        <w:t>еритроспермум (</w:t>
      </w:r>
      <w:r w:rsidRPr="007A6A31">
        <w:rPr>
          <w:bCs/>
          <w:i/>
          <w:iCs/>
          <w:color w:val="000000"/>
          <w:sz w:val="24"/>
          <w:szCs w:val="24"/>
        </w:rPr>
        <w:t>erythrospermum)</w:t>
      </w:r>
      <w:r w:rsidRPr="007A6A31">
        <w:rPr>
          <w:color w:val="000000"/>
          <w:sz w:val="24"/>
          <w:szCs w:val="24"/>
        </w:rPr>
        <w:t xml:space="preserve">. Маса 1000 насінин </w:t>
      </w:r>
      <w:r>
        <w:rPr>
          <w:color w:val="000000"/>
          <w:sz w:val="24"/>
          <w:szCs w:val="24"/>
        </w:rPr>
        <w:t>–</w:t>
      </w:r>
      <w:r w:rsidRPr="007A6A31">
        <w:rPr>
          <w:color w:val="000000"/>
          <w:sz w:val="24"/>
          <w:szCs w:val="24"/>
        </w:rPr>
        <w:t xml:space="preserve"> 44,7 г. Сорт середньостиглий, відноситься до короткостеблового типу, висота рослин складає 90 см, стебло середньої товщини, міцне, </w:t>
      </w:r>
      <w:proofErr w:type="gramStart"/>
      <w:r w:rsidRPr="007A6A31">
        <w:rPr>
          <w:color w:val="000000"/>
          <w:sz w:val="24"/>
          <w:szCs w:val="24"/>
        </w:rPr>
        <w:t>ст</w:t>
      </w:r>
      <w:proofErr w:type="gramEnd"/>
      <w:r w:rsidRPr="007A6A31">
        <w:rPr>
          <w:color w:val="000000"/>
          <w:sz w:val="24"/>
          <w:szCs w:val="24"/>
        </w:rPr>
        <w:t>ійке до вилягання зі слабким восковим нальотом на верхньому міжвузлі. Форма куща напівпрямостояча. Має високу кущистість і здатен формувати більше 700 продуктивних пагонів на 1 м</w:t>
      </w:r>
      <w:proofErr w:type="gramStart"/>
      <w:r w:rsidRPr="007A6A31">
        <w:rPr>
          <w:color w:val="000000"/>
          <w:sz w:val="24"/>
          <w:szCs w:val="24"/>
          <w:vertAlign w:val="superscript"/>
        </w:rPr>
        <w:t>2</w:t>
      </w:r>
      <w:proofErr w:type="gramEnd"/>
      <w:r w:rsidRPr="007A6A31">
        <w:rPr>
          <w:color w:val="000000"/>
          <w:sz w:val="24"/>
          <w:szCs w:val="24"/>
        </w:rPr>
        <w:t xml:space="preserve">. Має </w:t>
      </w:r>
      <w:proofErr w:type="gramStart"/>
      <w:r w:rsidRPr="007A6A31">
        <w:rPr>
          <w:color w:val="000000"/>
          <w:sz w:val="24"/>
          <w:szCs w:val="24"/>
        </w:rPr>
        <w:t>п</w:t>
      </w:r>
      <w:proofErr w:type="gramEnd"/>
      <w:r w:rsidRPr="007A6A31">
        <w:rPr>
          <w:color w:val="000000"/>
          <w:sz w:val="24"/>
          <w:szCs w:val="24"/>
        </w:rPr>
        <w:t xml:space="preserve">ідвищену морозостійкість, яка складає 7,5 балів. В польових умовах толерантний до основних хвороб. </w:t>
      </w:r>
    </w:p>
    <w:p w:rsidR="00116F70" w:rsidRPr="007A6A31" w:rsidRDefault="00116F70" w:rsidP="00116F70">
      <w:pPr>
        <w:autoSpaceDE w:val="0"/>
        <w:autoSpaceDN w:val="0"/>
        <w:adjustRightInd w:val="0"/>
        <w:ind w:firstLine="567"/>
        <w:jc w:val="both"/>
        <w:rPr>
          <w:color w:val="000000"/>
          <w:sz w:val="24"/>
          <w:szCs w:val="24"/>
        </w:rPr>
      </w:pPr>
      <w:r w:rsidRPr="007A6A31">
        <w:rPr>
          <w:bCs/>
          <w:color w:val="000000"/>
          <w:sz w:val="24"/>
          <w:szCs w:val="24"/>
        </w:rPr>
        <w:t xml:space="preserve">Високоврожайний сорт. </w:t>
      </w:r>
      <w:r w:rsidRPr="007A6A31">
        <w:rPr>
          <w:color w:val="000000"/>
          <w:sz w:val="24"/>
          <w:szCs w:val="24"/>
        </w:rPr>
        <w:t xml:space="preserve">Потенційна врожайність 11 т/га. В конкурсному сортовипробуванні інституту 2020 року урожайність сорту дорівнювала 8,38 т/га, у </w:t>
      </w:r>
      <w:proofErr w:type="gramStart"/>
      <w:r w:rsidRPr="007A6A31">
        <w:rPr>
          <w:color w:val="000000"/>
          <w:sz w:val="24"/>
          <w:szCs w:val="24"/>
        </w:rPr>
        <w:t>досл</w:t>
      </w:r>
      <w:proofErr w:type="gramEnd"/>
      <w:r w:rsidRPr="007A6A31">
        <w:rPr>
          <w:color w:val="000000"/>
          <w:sz w:val="24"/>
          <w:szCs w:val="24"/>
        </w:rPr>
        <w:t xml:space="preserve">ідах лабораторії рослинництва та сортовивчення – 7,44 т/га. У 2017 р. на полігоні Інституту сільського господарства </w:t>
      </w:r>
      <w:proofErr w:type="gramStart"/>
      <w:r w:rsidRPr="007A6A31">
        <w:rPr>
          <w:color w:val="000000"/>
          <w:sz w:val="24"/>
          <w:szCs w:val="24"/>
        </w:rPr>
        <w:t>П</w:t>
      </w:r>
      <w:proofErr w:type="gramEnd"/>
      <w:r w:rsidRPr="007A6A31">
        <w:rPr>
          <w:color w:val="000000"/>
          <w:sz w:val="24"/>
          <w:szCs w:val="24"/>
        </w:rPr>
        <w:t xml:space="preserve">івнічного сходу НААН отримано 10,1 т/га, в 2019 році на полігоні ННПЦ Миколаївського НАУ – 7,69 т/га.. у 2020 р. – ДПДГ «Кутузівка» ІСГПС НААН (Харківська обл.) на площі 343 га отримано урожайність 6,83 т/га. </w:t>
      </w:r>
    </w:p>
    <w:p w:rsidR="00116F70" w:rsidRPr="007A6A31" w:rsidRDefault="00116F70" w:rsidP="00116F70">
      <w:pPr>
        <w:autoSpaceDE w:val="0"/>
        <w:autoSpaceDN w:val="0"/>
        <w:adjustRightInd w:val="0"/>
        <w:ind w:firstLine="567"/>
        <w:jc w:val="both"/>
        <w:rPr>
          <w:color w:val="000000"/>
          <w:sz w:val="24"/>
          <w:szCs w:val="24"/>
        </w:rPr>
      </w:pPr>
      <w:r w:rsidRPr="007A6A31">
        <w:rPr>
          <w:bCs/>
          <w:color w:val="000000"/>
          <w:sz w:val="24"/>
          <w:szCs w:val="24"/>
        </w:rPr>
        <w:t>Якість відповідає вимогам до цінних пшениць</w:t>
      </w:r>
      <w:r w:rsidRPr="007A6A31">
        <w:rPr>
          <w:color w:val="000000"/>
          <w:sz w:val="24"/>
          <w:szCs w:val="24"/>
        </w:rPr>
        <w:t>. Вмі</w:t>
      </w:r>
      <w:proofErr w:type="gramStart"/>
      <w:r w:rsidRPr="007A6A31">
        <w:rPr>
          <w:color w:val="000000"/>
          <w:sz w:val="24"/>
          <w:szCs w:val="24"/>
        </w:rPr>
        <w:t>ст</w:t>
      </w:r>
      <w:proofErr w:type="gramEnd"/>
      <w:r w:rsidRPr="007A6A31">
        <w:rPr>
          <w:color w:val="000000"/>
          <w:sz w:val="24"/>
          <w:szCs w:val="24"/>
        </w:rPr>
        <w:t xml:space="preserve"> білка 10-12,6 %, клейковини – 24,5–29 %, сила борошна – 324 о.а., об'єм хліба зі 100 г борошна 740 мл. </w:t>
      </w:r>
    </w:p>
    <w:p w:rsidR="00116F70" w:rsidRPr="00940945" w:rsidRDefault="00116F70" w:rsidP="00116F70">
      <w:pPr>
        <w:autoSpaceDE w:val="0"/>
        <w:autoSpaceDN w:val="0"/>
        <w:adjustRightInd w:val="0"/>
        <w:ind w:firstLine="567"/>
        <w:jc w:val="both"/>
        <w:rPr>
          <w:color w:val="000000"/>
          <w:sz w:val="24"/>
          <w:szCs w:val="24"/>
        </w:rPr>
      </w:pPr>
      <w:r>
        <w:rPr>
          <w:bCs/>
          <w:color w:val="000000"/>
          <w:sz w:val="24"/>
          <w:szCs w:val="24"/>
        </w:rPr>
        <w:t>С</w:t>
      </w:r>
      <w:r w:rsidRPr="007A6A31">
        <w:rPr>
          <w:color w:val="000000"/>
          <w:sz w:val="24"/>
          <w:szCs w:val="24"/>
        </w:rPr>
        <w:t>орт</w:t>
      </w:r>
      <w:r w:rsidRPr="00940945">
        <w:rPr>
          <w:color w:val="000000"/>
          <w:sz w:val="24"/>
          <w:szCs w:val="24"/>
        </w:rPr>
        <w:t xml:space="preserve"> інтенсивного типу використання, кращий попередник чорний пар з внесенням оптимальних доз </w:t>
      </w:r>
      <w:proofErr w:type="gramStart"/>
      <w:r w:rsidRPr="00940945">
        <w:rPr>
          <w:color w:val="000000"/>
          <w:sz w:val="24"/>
          <w:szCs w:val="24"/>
        </w:rPr>
        <w:t>м</w:t>
      </w:r>
      <w:proofErr w:type="gramEnd"/>
      <w:r w:rsidRPr="00940945">
        <w:rPr>
          <w:color w:val="000000"/>
          <w:sz w:val="24"/>
          <w:szCs w:val="24"/>
        </w:rPr>
        <w:t xml:space="preserve">інеральних добрив. Для формування високих урожаїв зерна також необхідно проводити захист рослин від шкідників і хвороб, особливо </w:t>
      </w:r>
      <w:proofErr w:type="gramStart"/>
      <w:r w:rsidRPr="00940945">
        <w:rPr>
          <w:color w:val="000000"/>
          <w:sz w:val="24"/>
          <w:szCs w:val="24"/>
        </w:rPr>
        <w:t>п</w:t>
      </w:r>
      <w:proofErr w:type="gramEnd"/>
      <w:r w:rsidRPr="00940945">
        <w:rPr>
          <w:color w:val="000000"/>
          <w:sz w:val="24"/>
          <w:szCs w:val="24"/>
        </w:rPr>
        <w:t xml:space="preserve">ісля колосіння. Насіння перед </w:t>
      </w:r>
      <w:proofErr w:type="gramStart"/>
      <w:r w:rsidRPr="00940945">
        <w:rPr>
          <w:color w:val="000000"/>
          <w:sz w:val="24"/>
          <w:szCs w:val="24"/>
        </w:rPr>
        <w:t>пос</w:t>
      </w:r>
      <w:proofErr w:type="gramEnd"/>
      <w:r w:rsidRPr="00940945">
        <w:rPr>
          <w:color w:val="000000"/>
          <w:sz w:val="24"/>
          <w:szCs w:val="24"/>
        </w:rPr>
        <w:t xml:space="preserve">івом необхідно протруювати фунгіцидом в суміші з інсектицидом. Строки сівби оптимальні для пшениці озимої. Норма висіву насіння становить 4,5 млн. схожих зерен на 1 га </w:t>
      </w:r>
      <w:proofErr w:type="gramStart"/>
      <w:r w:rsidRPr="00940945">
        <w:rPr>
          <w:color w:val="000000"/>
          <w:sz w:val="24"/>
          <w:szCs w:val="24"/>
        </w:rPr>
        <w:t>п</w:t>
      </w:r>
      <w:proofErr w:type="gramEnd"/>
      <w:r w:rsidRPr="00940945">
        <w:rPr>
          <w:color w:val="000000"/>
          <w:sz w:val="24"/>
          <w:szCs w:val="24"/>
        </w:rPr>
        <w:t>ісля пару i 5,5 млн. після непарових попередників. Має високий</w:t>
      </w:r>
    </w:p>
    <w:p w:rsidR="00116F70" w:rsidRPr="00940945" w:rsidRDefault="00116F70" w:rsidP="00116F70">
      <w:pPr>
        <w:autoSpaceDE w:val="0"/>
        <w:autoSpaceDN w:val="0"/>
        <w:adjustRightInd w:val="0"/>
        <w:ind w:firstLine="567"/>
        <w:jc w:val="both"/>
        <w:rPr>
          <w:color w:val="000000"/>
          <w:sz w:val="24"/>
          <w:szCs w:val="24"/>
        </w:rPr>
      </w:pPr>
      <w:r w:rsidRPr="00940945">
        <w:rPr>
          <w:b/>
          <w:bCs/>
          <w:i/>
          <w:iCs/>
          <w:color w:val="000000"/>
          <w:sz w:val="24"/>
          <w:szCs w:val="24"/>
        </w:rPr>
        <w:lastRenderedPageBreak/>
        <w:t>КРАСА ЛАНІВ</w:t>
      </w:r>
      <w:r w:rsidRPr="00940945">
        <w:rPr>
          <w:b/>
          <w:bCs/>
          <w:color w:val="000000"/>
          <w:sz w:val="24"/>
          <w:szCs w:val="24"/>
        </w:rPr>
        <w:t xml:space="preserve">. </w:t>
      </w:r>
      <w:r w:rsidRPr="00940945">
        <w:rPr>
          <w:color w:val="000000"/>
          <w:sz w:val="24"/>
          <w:szCs w:val="24"/>
        </w:rPr>
        <w:t xml:space="preserve">Сорт ранньостиглий, відноситься до короткостеблового типу. Сорт інтенсивного типу використання, придатний для вирощування по чорному пару та по непарових попередниках на високому агрофоні. </w:t>
      </w:r>
      <w:r w:rsidRPr="00517973">
        <w:rPr>
          <w:bCs/>
          <w:color w:val="000000"/>
          <w:sz w:val="24"/>
          <w:szCs w:val="24"/>
        </w:rPr>
        <w:t xml:space="preserve">Оригінатор </w:t>
      </w:r>
      <w:r w:rsidRPr="00517973">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внесення </w:t>
      </w:r>
      <w:r w:rsidRPr="00517973">
        <w:rPr>
          <w:color w:val="000000"/>
          <w:sz w:val="24"/>
          <w:szCs w:val="24"/>
        </w:rPr>
        <w:t xml:space="preserve">до Державного реєстру сортів рослин, придатних до поширення в Україні – 2017 для вирощування в Степовій, Лісостеповій та Поліській зонах України. </w:t>
      </w:r>
      <w:proofErr w:type="gramStart"/>
      <w:r w:rsidRPr="00517973">
        <w:rPr>
          <w:bCs/>
          <w:color w:val="000000"/>
          <w:sz w:val="24"/>
          <w:szCs w:val="24"/>
        </w:rPr>
        <w:t>Р</w:t>
      </w:r>
      <w:proofErr w:type="gramEnd"/>
      <w:r w:rsidRPr="00517973">
        <w:rPr>
          <w:bCs/>
          <w:color w:val="000000"/>
          <w:sz w:val="24"/>
          <w:szCs w:val="24"/>
        </w:rPr>
        <w:t xml:space="preserve">ізновид </w:t>
      </w:r>
      <w:r w:rsidRPr="00517973">
        <w:rPr>
          <w:color w:val="000000"/>
          <w:sz w:val="24"/>
          <w:szCs w:val="24"/>
        </w:rPr>
        <w:t>еритроспермум (</w:t>
      </w:r>
      <w:r w:rsidRPr="00517973">
        <w:rPr>
          <w:bCs/>
          <w:i/>
          <w:iCs/>
          <w:color w:val="000000"/>
          <w:sz w:val="24"/>
          <w:szCs w:val="24"/>
        </w:rPr>
        <w:t>erythrospermum)</w:t>
      </w:r>
      <w:r w:rsidRPr="00517973">
        <w:rPr>
          <w:color w:val="000000"/>
          <w:sz w:val="24"/>
          <w:szCs w:val="24"/>
        </w:rPr>
        <w:t xml:space="preserve">. Ранньостиглий короткостебловий сорт пшениці м'якої озимої, </w:t>
      </w:r>
      <w:proofErr w:type="gramStart"/>
      <w:r w:rsidRPr="00517973">
        <w:rPr>
          <w:color w:val="000000"/>
          <w:sz w:val="24"/>
          <w:szCs w:val="24"/>
        </w:rPr>
        <w:t>ст</w:t>
      </w:r>
      <w:proofErr w:type="gramEnd"/>
      <w:r w:rsidRPr="00517973">
        <w:rPr>
          <w:color w:val="000000"/>
          <w:sz w:val="24"/>
          <w:szCs w:val="24"/>
        </w:rPr>
        <w:t>ійкий до вилягання (9 балів), стійкий до основних</w:t>
      </w:r>
      <w:r w:rsidRPr="00940945">
        <w:rPr>
          <w:color w:val="000000"/>
          <w:sz w:val="24"/>
          <w:szCs w:val="24"/>
        </w:rPr>
        <w:t xml:space="preserve"> шкодочинних хвороб, морозостійкість підвищена </w:t>
      </w:r>
      <w:r w:rsidR="00A82A7C">
        <w:rPr>
          <w:color w:val="000000"/>
          <w:sz w:val="24"/>
          <w:szCs w:val="24"/>
          <w:lang w:val="uk-UA"/>
        </w:rPr>
        <w:t xml:space="preserve">– </w:t>
      </w:r>
      <w:r w:rsidRPr="00940945">
        <w:rPr>
          <w:color w:val="000000"/>
          <w:sz w:val="24"/>
          <w:szCs w:val="24"/>
        </w:rPr>
        <w:t xml:space="preserve">7,5 балів. </w:t>
      </w:r>
    </w:p>
    <w:p w:rsidR="00116F70" w:rsidRPr="00940945" w:rsidRDefault="00116F70" w:rsidP="00116F70">
      <w:pPr>
        <w:autoSpaceDE w:val="0"/>
        <w:autoSpaceDN w:val="0"/>
        <w:adjustRightInd w:val="0"/>
        <w:ind w:firstLine="567"/>
        <w:jc w:val="both"/>
        <w:rPr>
          <w:color w:val="000000"/>
          <w:sz w:val="24"/>
          <w:szCs w:val="24"/>
        </w:rPr>
      </w:pPr>
      <w:r>
        <w:rPr>
          <w:color w:val="000000"/>
          <w:sz w:val="24"/>
          <w:szCs w:val="24"/>
        </w:rPr>
        <w:t>П</w:t>
      </w:r>
      <w:r w:rsidRPr="00940945">
        <w:rPr>
          <w:color w:val="000000"/>
          <w:sz w:val="24"/>
          <w:szCs w:val="24"/>
        </w:rPr>
        <w:t>отенційна врожайність</w:t>
      </w:r>
      <w:r>
        <w:rPr>
          <w:color w:val="000000"/>
          <w:sz w:val="24"/>
          <w:szCs w:val="24"/>
        </w:rPr>
        <w:t xml:space="preserve"> – </w:t>
      </w:r>
      <w:r w:rsidRPr="00940945">
        <w:rPr>
          <w:color w:val="000000"/>
          <w:sz w:val="24"/>
          <w:szCs w:val="24"/>
        </w:rPr>
        <w:t>11 т/га. В</w:t>
      </w:r>
      <w:r>
        <w:rPr>
          <w:color w:val="000000"/>
          <w:sz w:val="24"/>
          <w:szCs w:val="24"/>
        </w:rPr>
        <w:t> </w:t>
      </w:r>
      <w:r w:rsidRPr="00940945">
        <w:rPr>
          <w:color w:val="000000"/>
          <w:sz w:val="24"/>
          <w:szCs w:val="24"/>
        </w:rPr>
        <w:t>2020 р</w:t>
      </w:r>
      <w:r>
        <w:rPr>
          <w:color w:val="000000"/>
          <w:sz w:val="24"/>
          <w:szCs w:val="24"/>
        </w:rPr>
        <w:t>.</w:t>
      </w:r>
      <w:r w:rsidRPr="00940945">
        <w:rPr>
          <w:color w:val="000000"/>
          <w:sz w:val="24"/>
          <w:szCs w:val="24"/>
        </w:rPr>
        <w:t xml:space="preserve"> у конкурсн</w:t>
      </w:r>
      <w:r>
        <w:rPr>
          <w:color w:val="000000"/>
          <w:sz w:val="24"/>
          <w:szCs w:val="24"/>
        </w:rPr>
        <w:t>ому сортовипробуванні IP ім. В.</w:t>
      </w:r>
      <w:r w:rsidRPr="00940945">
        <w:rPr>
          <w:color w:val="000000"/>
          <w:sz w:val="24"/>
          <w:szCs w:val="24"/>
        </w:rPr>
        <w:t xml:space="preserve">Я. Юр'єва </w:t>
      </w:r>
      <w:r>
        <w:rPr>
          <w:color w:val="000000"/>
          <w:sz w:val="24"/>
          <w:szCs w:val="24"/>
        </w:rPr>
        <w:t xml:space="preserve">вона склала </w:t>
      </w:r>
      <w:r w:rsidRPr="00940945">
        <w:rPr>
          <w:color w:val="000000"/>
          <w:sz w:val="24"/>
          <w:szCs w:val="24"/>
        </w:rPr>
        <w:t xml:space="preserve">7,46 т/га, у </w:t>
      </w:r>
      <w:proofErr w:type="gramStart"/>
      <w:r w:rsidRPr="00940945">
        <w:rPr>
          <w:color w:val="000000"/>
          <w:sz w:val="24"/>
          <w:szCs w:val="24"/>
        </w:rPr>
        <w:t>досл</w:t>
      </w:r>
      <w:proofErr w:type="gramEnd"/>
      <w:r w:rsidRPr="00940945">
        <w:rPr>
          <w:color w:val="000000"/>
          <w:sz w:val="24"/>
          <w:szCs w:val="24"/>
        </w:rPr>
        <w:t>ідах лабораторії рослинництва та сортовивчення – 7,36 т/га, на демонстраційному полігоні Інституту сільського господарства Північного Сходу НААН – 6,36 т/га,, ННПЦ Миколаївського НАУ – 7,98 т/га, ДП ДГ «Красноградське» - 6,36 т/га, на Черкаському ОДЦЕСР – 8,8 т/га; на Дніпропетровський ОДЦЕСР – 7,7 т/га</w:t>
      </w:r>
      <w:r>
        <w:rPr>
          <w:color w:val="000000"/>
          <w:sz w:val="24"/>
          <w:szCs w:val="24"/>
        </w:rPr>
        <w:t>.</w:t>
      </w:r>
      <w:r w:rsidRPr="00940945">
        <w:rPr>
          <w:color w:val="000000"/>
          <w:sz w:val="24"/>
          <w:szCs w:val="24"/>
        </w:rPr>
        <w:t xml:space="preserve"> </w:t>
      </w:r>
    </w:p>
    <w:p w:rsidR="00116F70" w:rsidRPr="00940945" w:rsidRDefault="00116F70" w:rsidP="00116F70">
      <w:pPr>
        <w:autoSpaceDE w:val="0"/>
        <w:autoSpaceDN w:val="0"/>
        <w:adjustRightInd w:val="0"/>
        <w:ind w:firstLine="567"/>
        <w:jc w:val="both"/>
        <w:rPr>
          <w:color w:val="000000"/>
          <w:sz w:val="24"/>
          <w:szCs w:val="24"/>
        </w:rPr>
      </w:pPr>
      <w:r w:rsidRPr="008F7967">
        <w:rPr>
          <w:color w:val="000000"/>
          <w:sz w:val="24"/>
          <w:szCs w:val="24"/>
        </w:rPr>
        <w:t>За якістю зерна – сильна пшениця</w:t>
      </w:r>
      <w:r w:rsidRPr="00940945">
        <w:rPr>
          <w:color w:val="000000"/>
          <w:sz w:val="24"/>
          <w:szCs w:val="24"/>
        </w:rPr>
        <w:t>: вмі</w:t>
      </w:r>
      <w:proofErr w:type="gramStart"/>
      <w:r w:rsidRPr="00940945">
        <w:rPr>
          <w:color w:val="000000"/>
          <w:sz w:val="24"/>
          <w:szCs w:val="24"/>
        </w:rPr>
        <w:t>ст</w:t>
      </w:r>
      <w:proofErr w:type="gramEnd"/>
      <w:r w:rsidRPr="00940945">
        <w:rPr>
          <w:color w:val="000000"/>
          <w:sz w:val="24"/>
          <w:szCs w:val="24"/>
        </w:rPr>
        <w:t xml:space="preserve"> білка 14,2 %, клейковини 28,9 %, сила борошна 390 о. а., об'єм хліба зі 100 г борошна 680 мл. </w:t>
      </w:r>
    </w:p>
    <w:p w:rsidR="00116F70" w:rsidRPr="00940945" w:rsidRDefault="00116F70" w:rsidP="00116F70">
      <w:pPr>
        <w:autoSpaceDE w:val="0"/>
        <w:autoSpaceDN w:val="0"/>
        <w:adjustRightInd w:val="0"/>
        <w:ind w:firstLine="567"/>
        <w:jc w:val="both"/>
        <w:rPr>
          <w:color w:val="000000"/>
          <w:sz w:val="24"/>
          <w:szCs w:val="24"/>
        </w:rPr>
      </w:pPr>
      <w:r w:rsidRPr="00517973">
        <w:rPr>
          <w:bCs/>
          <w:color w:val="000000"/>
          <w:sz w:val="24"/>
          <w:szCs w:val="24"/>
        </w:rPr>
        <w:t>С</w:t>
      </w:r>
      <w:r w:rsidRPr="00517973">
        <w:rPr>
          <w:color w:val="000000"/>
          <w:sz w:val="24"/>
          <w:szCs w:val="24"/>
        </w:rPr>
        <w:t>орт інтенсивного типу використання, придатний для вирощування</w:t>
      </w:r>
      <w:r w:rsidRPr="00940945">
        <w:rPr>
          <w:color w:val="000000"/>
          <w:sz w:val="24"/>
          <w:szCs w:val="24"/>
        </w:rPr>
        <w:t xml:space="preserve"> по чорному пару та по непарових попередниках на високому агрофоні</w:t>
      </w:r>
      <w:r>
        <w:rPr>
          <w:color w:val="000000"/>
          <w:sz w:val="24"/>
          <w:szCs w:val="24"/>
        </w:rPr>
        <w:t xml:space="preserve">. </w:t>
      </w:r>
      <w:r w:rsidRPr="00940945">
        <w:rPr>
          <w:color w:val="000000"/>
          <w:sz w:val="24"/>
          <w:szCs w:val="24"/>
        </w:rPr>
        <w:t xml:space="preserve">Насіння перед </w:t>
      </w:r>
      <w:proofErr w:type="gramStart"/>
      <w:r w:rsidRPr="00940945">
        <w:rPr>
          <w:color w:val="000000"/>
          <w:sz w:val="24"/>
          <w:szCs w:val="24"/>
        </w:rPr>
        <w:t>пос</w:t>
      </w:r>
      <w:proofErr w:type="gramEnd"/>
      <w:r w:rsidRPr="00940945">
        <w:rPr>
          <w:color w:val="000000"/>
          <w:sz w:val="24"/>
          <w:szCs w:val="24"/>
        </w:rPr>
        <w:t xml:space="preserve">івом необхідно протруювати </w:t>
      </w:r>
      <w:r>
        <w:rPr>
          <w:color w:val="000000"/>
          <w:sz w:val="24"/>
          <w:szCs w:val="24"/>
        </w:rPr>
        <w:t>інсекто-</w:t>
      </w:r>
      <w:r w:rsidRPr="00940945">
        <w:rPr>
          <w:color w:val="000000"/>
          <w:sz w:val="24"/>
          <w:szCs w:val="24"/>
        </w:rPr>
        <w:t>фунгіцид</w:t>
      </w:r>
      <w:r>
        <w:rPr>
          <w:color w:val="000000"/>
          <w:sz w:val="24"/>
          <w:szCs w:val="24"/>
        </w:rPr>
        <w:t>ними преаратами</w:t>
      </w:r>
      <w:r w:rsidRPr="00940945">
        <w:rPr>
          <w:color w:val="000000"/>
          <w:sz w:val="24"/>
          <w:szCs w:val="24"/>
        </w:rPr>
        <w:t xml:space="preserve">. Норма висіву насіння становить </w:t>
      </w:r>
      <w:r>
        <w:rPr>
          <w:color w:val="000000"/>
          <w:sz w:val="24"/>
          <w:szCs w:val="24"/>
        </w:rPr>
        <w:t>4,0–</w:t>
      </w:r>
      <w:r w:rsidRPr="00940945">
        <w:rPr>
          <w:color w:val="000000"/>
          <w:sz w:val="24"/>
          <w:szCs w:val="24"/>
        </w:rPr>
        <w:t xml:space="preserve">4,5 млн. схожих зерен на 1 га </w:t>
      </w:r>
      <w:proofErr w:type="gramStart"/>
      <w:r w:rsidRPr="00940945">
        <w:rPr>
          <w:color w:val="000000"/>
          <w:sz w:val="24"/>
          <w:szCs w:val="24"/>
        </w:rPr>
        <w:t>п</w:t>
      </w:r>
      <w:proofErr w:type="gramEnd"/>
      <w:r w:rsidRPr="00940945">
        <w:rPr>
          <w:color w:val="000000"/>
          <w:sz w:val="24"/>
          <w:szCs w:val="24"/>
        </w:rPr>
        <w:t>ісля пару</w:t>
      </w:r>
      <w:r>
        <w:rPr>
          <w:color w:val="000000"/>
          <w:sz w:val="24"/>
          <w:szCs w:val="24"/>
        </w:rPr>
        <w:t xml:space="preserve"> та</w:t>
      </w:r>
      <w:r w:rsidRPr="00940945">
        <w:rPr>
          <w:color w:val="000000"/>
          <w:sz w:val="24"/>
          <w:szCs w:val="24"/>
        </w:rPr>
        <w:t xml:space="preserve">i 5,5 млн. після непарових попередників. Має добре виповнене, але не крупне зерно, що слід враховувати при очистці. </w:t>
      </w:r>
    </w:p>
    <w:p w:rsidR="00116F70" w:rsidRPr="00517973" w:rsidRDefault="00116F70" w:rsidP="00116F70">
      <w:pPr>
        <w:autoSpaceDE w:val="0"/>
        <w:autoSpaceDN w:val="0"/>
        <w:adjustRightInd w:val="0"/>
        <w:ind w:firstLine="567"/>
        <w:jc w:val="both"/>
        <w:rPr>
          <w:color w:val="000000"/>
          <w:sz w:val="24"/>
          <w:szCs w:val="24"/>
        </w:rPr>
      </w:pPr>
      <w:r w:rsidRPr="00940945">
        <w:rPr>
          <w:b/>
          <w:bCs/>
          <w:i/>
          <w:iCs/>
          <w:color w:val="000000"/>
          <w:sz w:val="24"/>
          <w:szCs w:val="24"/>
        </w:rPr>
        <w:t>ГАРМОНІКА</w:t>
      </w:r>
      <w:r w:rsidRPr="00940945">
        <w:rPr>
          <w:b/>
          <w:bCs/>
          <w:color w:val="000000"/>
          <w:sz w:val="24"/>
          <w:szCs w:val="24"/>
        </w:rPr>
        <w:t xml:space="preserve">. </w:t>
      </w:r>
      <w:r w:rsidRPr="00940945">
        <w:rPr>
          <w:color w:val="000000"/>
          <w:sz w:val="24"/>
          <w:szCs w:val="24"/>
        </w:rPr>
        <w:t xml:space="preserve">Короткостебловий сорт пшениці м'якої озимої, </w:t>
      </w:r>
      <w:proofErr w:type="gramStart"/>
      <w:r w:rsidRPr="00940945">
        <w:rPr>
          <w:color w:val="000000"/>
          <w:sz w:val="24"/>
          <w:szCs w:val="24"/>
        </w:rPr>
        <w:t>ст</w:t>
      </w:r>
      <w:proofErr w:type="gramEnd"/>
      <w:r w:rsidRPr="00940945">
        <w:rPr>
          <w:color w:val="000000"/>
          <w:sz w:val="24"/>
          <w:szCs w:val="24"/>
        </w:rPr>
        <w:t xml:space="preserve">ійкий до вилягання, посухи, основних шкодочинних хвороб, морозостійкість підвищена 7,5 балів. За якістю зерна цінна пшениця. </w:t>
      </w:r>
      <w:r w:rsidRPr="00517973">
        <w:rPr>
          <w:bCs/>
          <w:color w:val="000000"/>
          <w:sz w:val="24"/>
          <w:szCs w:val="24"/>
        </w:rPr>
        <w:t xml:space="preserve">Оригінатор </w:t>
      </w:r>
      <w:r w:rsidRPr="00517973">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внесення </w:t>
      </w:r>
      <w:r w:rsidRPr="00517973">
        <w:rPr>
          <w:color w:val="000000"/>
          <w:sz w:val="24"/>
          <w:szCs w:val="24"/>
        </w:rPr>
        <w:t xml:space="preserve">до Державного реєстру сортів рослин, придатних до поширення в Україні – 2017 по Степовій і Лісостеповій зонах. </w:t>
      </w:r>
      <w:proofErr w:type="gramStart"/>
      <w:r w:rsidRPr="00517973">
        <w:rPr>
          <w:color w:val="000000"/>
          <w:sz w:val="24"/>
          <w:szCs w:val="24"/>
        </w:rPr>
        <w:t>Р</w:t>
      </w:r>
      <w:proofErr w:type="gramEnd"/>
      <w:r w:rsidRPr="00517973">
        <w:rPr>
          <w:color w:val="000000"/>
          <w:sz w:val="24"/>
          <w:szCs w:val="24"/>
        </w:rPr>
        <w:t>ізновид еритроспермум (</w:t>
      </w:r>
      <w:r w:rsidRPr="00517973">
        <w:rPr>
          <w:bCs/>
          <w:i/>
          <w:iCs/>
          <w:color w:val="000000"/>
          <w:sz w:val="24"/>
          <w:szCs w:val="24"/>
        </w:rPr>
        <w:t xml:space="preserve">erythrospermum). </w:t>
      </w:r>
      <w:r w:rsidRPr="00517973">
        <w:rPr>
          <w:color w:val="000000"/>
          <w:sz w:val="24"/>
          <w:szCs w:val="24"/>
        </w:rPr>
        <w:lastRenderedPageBreak/>
        <w:t xml:space="preserve">Короткостебловий сорт, </w:t>
      </w:r>
      <w:proofErr w:type="gramStart"/>
      <w:r w:rsidRPr="00517973">
        <w:rPr>
          <w:color w:val="000000"/>
          <w:sz w:val="24"/>
          <w:szCs w:val="24"/>
        </w:rPr>
        <w:t>ст</w:t>
      </w:r>
      <w:proofErr w:type="gramEnd"/>
      <w:r w:rsidRPr="00517973">
        <w:rPr>
          <w:color w:val="000000"/>
          <w:sz w:val="24"/>
          <w:szCs w:val="24"/>
        </w:rPr>
        <w:t xml:space="preserve">ійкий до вилягання, основних шкодочинних хвороб, морозостійкість підвищена 7,5 балів.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Має високу стабільну врожайність. </w:t>
      </w:r>
      <w:r w:rsidRPr="00517973">
        <w:rPr>
          <w:color w:val="000000"/>
          <w:sz w:val="24"/>
          <w:szCs w:val="24"/>
        </w:rPr>
        <w:t xml:space="preserve">В конкурсному сортовипробуванні інституту 2020 року вона складала 7,98 т/га, у </w:t>
      </w:r>
      <w:proofErr w:type="gramStart"/>
      <w:r w:rsidRPr="00517973">
        <w:rPr>
          <w:color w:val="000000"/>
          <w:sz w:val="24"/>
          <w:szCs w:val="24"/>
        </w:rPr>
        <w:t>досл</w:t>
      </w:r>
      <w:proofErr w:type="gramEnd"/>
      <w:r w:rsidRPr="00517973">
        <w:rPr>
          <w:color w:val="000000"/>
          <w:sz w:val="24"/>
          <w:szCs w:val="24"/>
        </w:rPr>
        <w:t xml:space="preserve">ідах лабораторії рослинництва та сортовивчення – 6,78 т/га., на полігоні ДП «ДГ «Красноградське» – 6,71 т/га, на демонстраційному полігоні Інституту </w:t>
      </w:r>
      <w:r w:rsidR="00A82A7C">
        <w:rPr>
          <w:color w:val="000000"/>
          <w:sz w:val="24"/>
          <w:szCs w:val="24"/>
          <w:lang w:val="uk-UA"/>
        </w:rPr>
        <w:t>СГ</w:t>
      </w:r>
      <w:r w:rsidRPr="00517973">
        <w:rPr>
          <w:color w:val="000000"/>
          <w:sz w:val="24"/>
          <w:szCs w:val="24"/>
        </w:rPr>
        <w:t xml:space="preserve"> Північного Сходу НААН – 8,87 т/га. Середня урожайність по зоні Лісостепу в 2017 р. складала 6,6 т/га, по зоні Степу – 5,6 т/га, максимальна - на</w:t>
      </w:r>
      <w:proofErr w:type="gramStart"/>
      <w:r w:rsidRPr="00517973">
        <w:rPr>
          <w:color w:val="000000"/>
          <w:sz w:val="24"/>
          <w:szCs w:val="24"/>
        </w:rPr>
        <w:t xml:space="preserve"> В</w:t>
      </w:r>
      <w:proofErr w:type="gramEnd"/>
      <w:r w:rsidRPr="00517973">
        <w:rPr>
          <w:color w:val="000000"/>
          <w:sz w:val="24"/>
          <w:szCs w:val="24"/>
        </w:rPr>
        <w:t xml:space="preserve">інницькому ОДЦЕСР – 8,7 т/га, Черкаському ОДЦЕСР – 8,9 т/га.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За якістю зерна цінна пшениця</w:t>
      </w:r>
      <w:r w:rsidRPr="00517973">
        <w:rPr>
          <w:color w:val="000000"/>
          <w:sz w:val="24"/>
          <w:szCs w:val="24"/>
        </w:rPr>
        <w:t>: вмі</w:t>
      </w:r>
      <w:proofErr w:type="gramStart"/>
      <w:r w:rsidRPr="00517973">
        <w:rPr>
          <w:color w:val="000000"/>
          <w:sz w:val="24"/>
          <w:szCs w:val="24"/>
        </w:rPr>
        <w:t>ст</w:t>
      </w:r>
      <w:proofErr w:type="gramEnd"/>
      <w:r w:rsidRPr="00517973">
        <w:rPr>
          <w:color w:val="000000"/>
          <w:sz w:val="24"/>
          <w:szCs w:val="24"/>
        </w:rPr>
        <w:t xml:space="preserve"> білка 11,0–14,0 %, клейковини 24,0–28,0 %, сила борошна 240 о. а., об’єм хліба 680 мл. </w:t>
      </w:r>
    </w:p>
    <w:p w:rsidR="00116F70" w:rsidRPr="00940945" w:rsidRDefault="00116F70" w:rsidP="00116F70">
      <w:pPr>
        <w:autoSpaceDE w:val="0"/>
        <w:autoSpaceDN w:val="0"/>
        <w:adjustRightInd w:val="0"/>
        <w:ind w:firstLine="567"/>
        <w:jc w:val="both"/>
        <w:rPr>
          <w:color w:val="000000"/>
          <w:sz w:val="24"/>
          <w:szCs w:val="24"/>
        </w:rPr>
      </w:pPr>
      <w:r>
        <w:rPr>
          <w:bCs/>
          <w:color w:val="000000"/>
          <w:sz w:val="24"/>
          <w:szCs w:val="24"/>
        </w:rPr>
        <w:t>С</w:t>
      </w:r>
      <w:r w:rsidRPr="00517973">
        <w:rPr>
          <w:color w:val="000000"/>
          <w:sz w:val="24"/>
          <w:szCs w:val="24"/>
        </w:rPr>
        <w:t>орт інтенсивного типу використання, кращий попередник</w:t>
      </w:r>
      <w:r w:rsidRPr="00940945">
        <w:rPr>
          <w:color w:val="000000"/>
          <w:sz w:val="24"/>
          <w:szCs w:val="24"/>
        </w:rPr>
        <w:t xml:space="preserve"> чорний пар з внесенням оптимальних доз </w:t>
      </w:r>
      <w:proofErr w:type="gramStart"/>
      <w:r w:rsidRPr="00940945">
        <w:rPr>
          <w:color w:val="000000"/>
          <w:sz w:val="24"/>
          <w:szCs w:val="24"/>
        </w:rPr>
        <w:t>м</w:t>
      </w:r>
      <w:proofErr w:type="gramEnd"/>
      <w:r w:rsidRPr="00940945">
        <w:rPr>
          <w:color w:val="000000"/>
          <w:sz w:val="24"/>
          <w:szCs w:val="24"/>
        </w:rPr>
        <w:t>інеральних добрив. Реакція на вплив строкі</w:t>
      </w:r>
      <w:proofErr w:type="gramStart"/>
      <w:r w:rsidRPr="00940945">
        <w:rPr>
          <w:color w:val="000000"/>
          <w:sz w:val="24"/>
          <w:szCs w:val="24"/>
        </w:rPr>
        <w:t>в</w:t>
      </w:r>
      <w:proofErr w:type="gramEnd"/>
      <w:r w:rsidRPr="00940945">
        <w:rPr>
          <w:color w:val="000000"/>
          <w:sz w:val="24"/>
          <w:szCs w:val="24"/>
        </w:rPr>
        <w:t xml:space="preserve"> сівби звичайна. Норма висіву насіння становить 4,5 млн. схожих зерен на 1 га по пару i 5,5 млн. за непаровими попередниками. Має </w:t>
      </w:r>
      <w:proofErr w:type="gramStart"/>
      <w:r w:rsidRPr="00940945">
        <w:rPr>
          <w:color w:val="000000"/>
          <w:sz w:val="24"/>
          <w:szCs w:val="24"/>
        </w:rPr>
        <w:t>добре</w:t>
      </w:r>
      <w:proofErr w:type="gramEnd"/>
      <w:r w:rsidRPr="00940945">
        <w:rPr>
          <w:color w:val="000000"/>
          <w:sz w:val="24"/>
          <w:szCs w:val="24"/>
        </w:rPr>
        <w:t xml:space="preserve"> виповнене, але не крупне зерно, що слід враховувати при очистці.</w:t>
      </w:r>
    </w:p>
    <w:p w:rsidR="00116F70" w:rsidRPr="00517973" w:rsidRDefault="00116F70" w:rsidP="00116F70">
      <w:pPr>
        <w:autoSpaceDE w:val="0"/>
        <w:autoSpaceDN w:val="0"/>
        <w:adjustRightInd w:val="0"/>
        <w:ind w:firstLine="567"/>
        <w:jc w:val="both"/>
        <w:rPr>
          <w:bCs/>
          <w:i/>
          <w:iCs/>
          <w:color w:val="000000"/>
          <w:sz w:val="24"/>
          <w:szCs w:val="24"/>
        </w:rPr>
      </w:pPr>
      <w:r w:rsidRPr="00940945">
        <w:rPr>
          <w:b/>
          <w:bCs/>
          <w:i/>
          <w:iCs/>
          <w:color w:val="000000"/>
          <w:sz w:val="24"/>
          <w:szCs w:val="24"/>
        </w:rPr>
        <w:t>ДИВО</w:t>
      </w:r>
      <w:r w:rsidRPr="00940945">
        <w:rPr>
          <w:b/>
          <w:bCs/>
          <w:color w:val="000000"/>
          <w:sz w:val="24"/>
          <w:szCs w:val="24"/>
        </w:rPr>
        <w:t xml:space="preserve">. </w:t>
      </w:r>
      <w:r w:rsidRPr="00940945">
        <w:rPr>
          <w:color w:val="000000"/>
          <w:sz w:val="24"/>
          <w:szCs w:val="24"/>
        </w:rPr>
        <w:t xml:space="preserve">Короткостебловий сорт, </w:t>
      </w:r>
      <w:proofErr w:type="gramStart"/>
      <w:r w:rsidRPr="00940945">
        <w:rPr>
          <w:color w:val="000000"/>
          <w:sz w:val="24"/>
          <w:szCs w:val="24"/>
        </w:rPr>
        <w:t>ст</w:t>
      </w:r>
      <w:proofErr w:type="gramEnd"/>
      <w:r w:rsidRPr="00940945">
        <w:rPr>
          <w:color w:val="000000"/>
          <w:sz w:val="24"/>
          <w:szCs w:val="24"/>
        </w:rPr>
        <w:t xml:space="preserve">ійкий до вилягання, потенційна урожайність 10 т/га, за якістю зерна цінна пшениця. В польових умовах проявляє </w:t>
      </w:r>
      <w:proofErr w:type="gramStart"/>
      <w:r w:rsidRPr="00940945">
        <w:rPr>
          <w:color w:val="000000"/>
          <w:sz w:val="24"/>
          <w:szCs w:val="24"/>
        </w:rPr>
        <w:t>ст</w:t>
      </w:r>
      <w:proofErr w:type="gramEnd"/>
      <w:r w:rsidRPr="00940945">
        <w:rPr>
          <w:color w:val="000000"/>
          <w:sz w:val="24"/>
          <w:szCs w:val="24"/>
        </w:rPr>
        <w:t xml:space="preserve">ійкість до септоріозу, летючої сажки, бурої іржі. </w:t>
      </w:r>
      <w:r w:rsidRPr="008F7967">
        <w:rPr>
          <w:color w:val="000000"/>
          <w:sz w:val="24"/>
          <w:szCs w:val="24"/>
        </w:rPr>
        <w:t>Оригінатор</w:t>
      </w:r>
      <w:r w:rsidRPr="00940945">
        <w:rPr>
          <w:b/>
          <w:bCs/>
          <w:color w:val="000000"/>
          <w:sz w:val="24"/>
          <w:szCs w:val="24"/>
        </w:rPr>
        <w:t xml:space="preserve"> </w:t>
      </w:r>
      <w:r w:rsidRPr="00940945">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внесення </w:t>
      </w:r>
      <w:r w:rsidRPr="00517973">
        <w:rPr>
          <w:color w:val="000000"/>
          <w:sz w:val="24"/>
          <w:szCs w:val="24"/>
        </w:rPr>
        <w:t xml:space="preserve">до Державного реєстру сортів рослин, придатних до поширення в Україні –2017 по Степовій і Поліській зонах. </w:t>
      </w:r>
      <w:proofErr w:type="gramStart"/>
      <w:r w:rsidRPr="00517973">
        <w:rPr>
          <w:color w:val="000000"/>
          <w:sz w:val="24"/>
          <w:szCs w:val="24"/>
        </w:rPr>
        <w:t>Р</w:t>
      </w:r>
      <w:proofErr w:type="gramEnd"/>
      <w:r w:rsidRPr="00517973">
        <w:rPr>
          <w:color w:val="000000"/>
          <w:sz w:val="24"/>
          <w:szCs w:val="24"/>
        </w:rPr>
        <w:t>ізновид еритроспермум (</w:t>
      </w:r>
      <w:r w:rsidRPr="00517973">
        <w:rPr>
          <w:bCs/>
          <w:i/>
          <w:iCs/>
          <w:color w:val="000000"/>
          <w:sz w:val="24"/>
          <w:szCs w:val="24"/>
        </w:rPr>
        <w:t xml:space="preserve">erythrospermum). </w:t>
      </w:r>
    </w:p>
    <w:p w:rsidR="00116F70" w:rsidRPr="00517973" w:rsidRDefault="00116F70" w:rsidP="00116F70">
      <w:pPr>
        <w:autoSpaceDE w:val="0"/>
        <w:autoSpaceDN w:val="0"/>
        <w:adjustRightInd w:val="0"/>
        <w:ind w:firstLine="567"/>
        <w:jc w:val="both"/>
        <w:rPr>
          <w:color w:val="000000"/>
          <w:sz w:val="24"/>
          <w:szCs w:val="24"/>
        </w:rPr>
      </w:pPr>
      <w:r w:rsidRPr="00517973">
        <w:rPr>
          <w:color w:val="000000"/>
          <w:sz w:val="24"/>
          <w:szCs w:val="24"/>
        </w:rPr>
        <w:t xml:space="preserve">Сорт </w:t>
      </w:r>
      <w:r w:rsidRPr="00517973">
        <w:rPr>
          <w:bCs/>
          <w:color w:val="000000"/>
          <w:sz w:val="24"/>
          <w:szCs w:val="24"/>
        </w:rPr>
        <w:t>середньостиглий</w:t>
      </w:r>
      <w:r w:rsidRPr="00517973">
        <w:rPr>
          <w:color w:val="000000"/>
          <w:sz w:val="24"/>
          <w:szCs w:val="24"/>
        </w:rPr>
        <w:t xml:space="preserve">, середньорослий, </w:t>
      </w:r>
      <w:proofErr w:type="gramStart"/>
      <w:r w:rsidRPr="00517973">
        <w:rPr>
          <w:color w:val="000000"/>
          <w:sz w:val="24"/>
          <w:szCs w:val="24"/>
        </w:rPr>
        <w:t>ст</w:t>
      </w:r>
      <w:proofErr w:type="gramEnd"/>
      <w:r w:rsidRPr="00517973">
        <w:rPr>
          <w:color w:val="000000"/>
          <w:sz w:val="24"/>
          <w:szCs w:val="24"/>
        </w:rPr>
        <w:t>ійкий до вилягання. Має добру кущистість і може формувати 700 і більше продуктивних пагонів на 1 м</w:t>
      </w:r>
      <w:proofErr w:type="gramStart"/>
      <w:r w:rsidRPr="00517973">
        <w:rPr>
          <w:color w:val="000000"/>
          <w:sz w:val="24"/>
          <w:szCs w:val="24"/>
        </w:rPr>
        <w:t>2</w:t>
      </w:r>
      <w:proofErr w:type="gramEnd"/>
      <w:r w:rsidRPr="00517973">
        <w:rPr>
          <w:color w:val="000000"/>
          <w:sz w:val="24"/>
          <w:szCs w:val="24"/>
        </w:rPr>
        <w:t>. Морозостійкість вище середньої - 6,5 балі</w:t>
      </w:r>
      <w:proofErr w:type="gramStart"/>
      <w:r w:rsidRPr="00517973">
        <w:rPr>
          <w:color w:val="000000"/>
          <w:sz w:val="24"/>
          <w:szCs w:val="24"/>
        </w:rPr>
        <w:t>в</w:t>
      </w:r>
      <w:proofErr w:type="gramEnd"/>
      <w:r w:rsidRPr="00517973">
        <w:rPr>
          <w:color w:val="000000"/>
          <w:sz w:val="24"/>
          <w:szCs w:val="24"/>
        </w:rPr>
        <w:t xml:space="preserve">, в польових умовах толерантний до основних шкодочинних хвороб. Має високу стабільну врожайність. Потенційна врожайність 10 т/га. В конкурсному сортовипробуванні інституту 2020 року вона складала 7,85 т/га, у </w:t>
      </w:r>
      <w:proofErr w:type="gramStart"/>
      <w:r w:rsidRPr="00517973">
        <w:rPr>
          <w:color w:val="000000"/>
          <w:sz w:val="24"/>
          <w:szCs w:val="24"/>
        </w:rPr>
        <w:t>досл</w:t>
      </w:r>
      <w:proofErr w:type="gramEnd"/>
      <w:r w:rsidRPr="00517973">
        <w:rPr>
          <w:color w:val="000000"/>
          <w:sz w:val="24"/>
          <w:szCs w:val="24"/>
        </w:rPr>
        <w:t>ідах лабораторії рослинництва та сортовивчення – 6,39 т/га. Середня урожайність по зоні Лісостепу в 2017 р. складала 6,3 т/га, по зоні Степу – 5,7 т/га, максимальна – на</w:t>
      </w:r>
      <w:proofErr w:type="gramStart"/>
      <w:r w:rsidRPr="00517973">
        <w:rPr>
          <w:color w:val="000000"/>
          <w:sz w:val="24"/>
          <w:szCs w:val="24"/>
        </w:rPr>
        <w:t xml:space="preserve"> В</w:t>
      </w:r>
      <w:proofErr w:type="gramEnd"/>
      <w:r w:rsidRPr="00517973">
        <w:rPr>
          <w:color w:val="000000"/>
          <w:sz w:val="24"/>
          <w:szCs w:val="24"/>
        </w:rPr>
        <w:t xml:space="preserve">інницькому ОДЦЕСР – </w:t>
      </w:r>
      <w:r w:rsidRPr="00517973">
        <w:rPr>
          <w:color w:val="000000"/>
          <w:sz w:val="24"/>
          <w:szCs w:val="24"/>
        </w:rPr>
        <w:lastRenderedPageBreak/>
        <w:t xml:space="preserve">10,0 т/га, Тернопільському ОДЦЕСР – 8,95 т/га; на полігонах: Інституту с.-г. Західного Полісся НААН–7,65 т/га, на демонстраційному полігоні Інституту сільського господарства </w:t>
      </w:r>
      <w:proofErr w:type="gramStart"/>
      <w:r w:rsidRPr="00517973">
        <w:rPr>
          <w:color w:val="000000"/>
          <w:sz w:val="24"/>
          <w:szCs w:val="24"/>
        </w:rPr>
        <w:t>П</w:t>
      </w:r>
      <w:proofErr w:type="gramEnd"/>
      <w:r w:rsidRPr="00517973">
        <w:rPr>
          <w:color w:val="000000"/>
          <w:sz w:val="24"/>
          <w:szCs w:val="24"/>
        </w:rPr>
        <w:t xml:space="preserve">івнічного Сходу НААН – 6,67 т/га.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Якість зерна відповідає вимогам до цінних пшениць. </w:t>
      </w:r>
      <w:r w:rsidRPr="00517973">
        <w:rPr>
          <w:color w:val="000000"/>
          <w:sz w:val="24"/>
          <w:szCs w:val="24"/>
        </w:rPr>
        <w:t xml:space="preserve">Зерно, в залежності від місця і умов вирощування, </w:t>
      </w:r>
      <w:proofErr w:type="gramStart"/>
      <w:r w:rsidRPr="00517973">
        <w:rPr>
          <w:color w:val="000000"/>
          <w:sz w:val="24"/>
          <w:szCs w:val="24"/>
        </w:rPr>
        <w:t>містить</w:t>
      </w:r>
      <w:proofErr w:type="gramEnd"/>
      <w:r w:rsidRPr="00517973">
        <w:rPr>
          <w:color w:val="000000"/>
          <w:sz w:val="24"/>
          <w:szCs w:val="24"/>
        </w:rPr>
        <w:t xml:space="preserve"> 11,4-14,5% білка і 21-25% клейковини, сила борошна 250 о.а., об’єм хліба 800 мл. </w:t>
      </w:r>
    </w:p>
    <w:p w:rsidR="00116F70" w:rsidRPr="00940945" w:rsidRDefault="00116F70" w:rsidP="00116F70">
      <w:pPr>
        <w:autoSpaceDE w:val="0"/>
        <w:autoSpaceDN w:val="0"/>
        <w:adjustRightInd w:val="0"/>
        <w:ind w:firstLine="567"/>
        <w:jc w:val="both"/>
        <w:rPr>
          <w:color w:val="000000"/>
          <w:sz w:val="24"/>
          <w:szCs w:val="24"/>
        </w:rPr>
      </w:pPr>
      <w:r>
        <w:rPr>
          <w:color w:val="000000"/>
          <w:sz w:val="24"/>
          <w:szCs w:val="24"/>
        </w:rPr>
        <w:t>С</w:t>
      </w:r>
      <w:r w:rsidRPr="00517973">
        <w:rPr>
          <w:color w:val="000000"/>
          <w:sz w:val="24"/>
          <w:szCs w:val="24"/>
        </w:rPr>
        <w:t>орт універсального типу використання. невибагливий</w:t>
      </w:r>
      <w:r w:rsidRPr="00940945">
        <w:rPr>
          <w:color w:val="000000"/>
          <w:sz w:val="24"/>
          <w:szCs w:val="24"/>
        </w:rPr>
        <w:t xml:space="preserve"> до умов вирощування, рекомендований для вирощування </w:t>
      </w:r>
      <w:proofErr w:type="gramStart"/>
      <w:r w:rsidRPr="00940945">
        <w:rPr>
          <w:color w:val="000000"/>
          <w:sz w:val="24"/>
          <w:szCs w:val="24"/>
        </w:rPr>
        <w:t>п</w:t>
      </w:r>
      <w:proofErr w:type="gramEnd"/>
      <w:r w:rsidRPr="00940945">
        <w:rPr>
          <w:color w:val="000000"/>
          <w:sz w:val="24"/>
          <w:szCs w:val="24"/>
        </w:rPr>
        <w:t xml:space="preserve">ісля непарових попередників. Сорт відносно невимогливий до пізніх строків сівби. Норма висіву насіння становить 4,5 млн. схожих зерен на 1 га </w:t>
      </w:r>
      <w:proofErr w:type="gramStart"/>
      <w:r w:rsidRPr="00940945">
        <w:rPr>
          <w:color w:val="000000"/>
          <w:sz w:val="24"/>
          <w:szCs w:val="24"/>
        </w:rPr>
        <w:t>п</w:t>
      </w:r>
      <w:proofErr w:type="gramEnd"/>
      <w:r w:rsidRPr="00940945">
        <w:rPr>
          <w:color w:val="000000"/>
          <w:sz w:val="24"/>
          <w:szCs w:val="24"/>
        </w:rPr>
        <w:t>ісля пару i 5,5 млн. після</w:t>
      </w:r>
    </w:p>
    <w:p w:rsidR="00116F70" w:rsidRPr="00517973" w:rsidRDefault="00116F70" w:rsidP="00116F70">
      <w:pPr>
        <w:autoSpaceDE w:val="0"/>
        <w:autoSpaceDN w:val="0"/>
        <w:adjustRightInd w:val="0"/>
        <w:ind w:firstLine="567"/>
        <w:jc w:val="both"/>
        <w:rPr>
          <w:color w:val="000000"/>
          <w:sz w:val="24"/>
          <w:szCs w:val="24"/>
        </w:rPr>
      </w:pPr>
      <w:r w:rsidRPr="00940945">
        <w:rPr>
          <w:b/>
          <w:bCs/>
          <w:i/>
          <w:iCs/>
          <w:color w:val="000000"/>
          <w:sz w:val="24"/>
          <w:szCs w:val="24"/>
        </w:rPr>
        <w:t>ПРИНАДА</w:t>
      </w:r>
      <w:r w:rsidRPr="00940945">
        <w:rPr>
          <w:b/>
          <w:bCs/>
          <w:color w:val="000000"/>
          <w:sz w:val="24"/>
          <w:szCs w:val="24"/>
        </w:rPr>
        <w:t xml:space="preserve">. </w:t>
      </w:r>
      <w:r w:rsidRPr="00940945">
        <w:rPr>
          <w:color w:val="000000"/>
          <w:sz w:val="24"/>
          <w:szCs w:val="24"/>
        </w:rPr>
        <w:t xml:space="preserve">Середньорослий сорт пшениці м'якої озимої, </w:t>
      </w:r>
      <w:proofErr w:type="gramStart"/>
      <w:r w:rsidRPr="00940945">
        <w:rPr>
          <w:color w:val="000000"/>
          <w:sz w:val="24"/>
          <w:szCs w:val="24"/>
        </w:rPr>
        <w:t>ст</w:t>
      </w:r>
      <w:proofErr w:type="gramEnd"/>
      <w:r w:rsidRPr="00940945">
        <w:rPr>
          <w:color w:val="000000"/>
          <w:sz w:val="24"/>
          <w:szCs w:val="24"/>
        </w:rPr>
        <w:t xml:space="preserve">ійкий до вилягання, посухи, основних шкодочинних хвороб, морозостійкість 7 балів. За якістю зерна сильна пшениця. </w:t>
      </w:r>
      <w:r w:rsidRPr="00517973">
        <w:rPr>
          <w:bCs/>
          <w:color w:val="000000"/>
          <w:sz w:val="24"/>
          <w:szCs w:val="24"/>
        </w:rPr>
        <w:t xml:space="preserve">Оригінатор </w:t>
      </w:r>
      <w:r w:rsidRPr="00517973">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w:t>
      </w:r>
      <w:r w:rsidRPr="00517973">
        <w:rPr>
          <w:color w:val="000000"/>
          <w:sz w:val="24"/>
          <w:szCs w:val="24"/>
        </w:rPr>
        <w:t>внесення до Державного реєстру сортів рослин, придатних до поширення в Україні – 2018 по Степовій зоні. Різновид лютесценс (</w:t>
      </w:r>
      <w:r w:rsidRPr="00517973">
        <w:rPr>
          <w:bCs/>
          <w:i/>
          <w:iCs/>
          <w:color w:val="000000"/>
          <w:sz w:val="24"/>
          <w:szCs w:val="24"/>
        </w:rPr>
        <w:t xml:space="preserve">lutescens). </w:t>
      </w:r>
      <w:r w:rsidRPr="00517973">
        <w:rPr>
          <w:color w:val="000000"/>
          <w:sz w:val="24"/>
          <w:szCs w:val="24"/>
        </w:rPr>
        <w:t xml:space="preserve">Середньорослий сорт пшениці м'якої озимої (висота рослин 90-100 см), </w:t>
      </w:r>
      <w:proofErr w:type="gramStart"/>
      <w:r w:rsidRPr="00517973">
        <w:rPr>
          <w:color w:val="000000"/>
          <w:sz w:val="24"/>
          <w:szCs w:val="24"/>
        </w:rPr>
        <w:t>ст</w:t>
      </w:r>
      <w:proofErr w:type="gramEnd"/>
      <w:r w:rsidRPr="00517973">
        <w:rPr>
          <w:color w:val="000000"/>
          <w:sz w:val="24"/>
          <w:szCs w:val="24"/>
        </w:rPr>
        <w:t>ійкий до вилягання (9 балів), стійкий до основних шкодочинних хвороб, морозостійкість 7 балів. Високий генетичний потенціал урожайності. В 2020 році у конкурсному сортовипробуванні IP ім. В.Я. Юр'єва НААН – 7,75 т/га, на демонстраційному полігоні Інституту сільського господарства Північного Сходу НААН – 6,80 т/га</w:t>
      </w:r>
      <w:proofErr w:type="gramStart"/>
      <w:r w:rsidRPr="00517973">
        <w:rPr>
          <w:color w:val="000000"/>
          <w:sz w:val="24"/>
          <w:szCs w:val="24"/>
        </w:rPr>
        <w:t xml:space="preserve">,, </w:t>
      </w:r>
      <w:proofErr w:type="gramEnd"/>
      <w:r w:rsidRPr="00517973">
        <w:rPr>
          <w:color w:val="000000"/>
          <w:sz w:val="24"/>
          <w:szCs w:val="24"/>
        </w:rPr>
        <w:t xml:space="preserve">ННПЦ Миколаївського НАУ – 7,70 т/га, Інституту </w:t>
      </w:r>
      <w:r w:rsidR="00A82A7C">
        <w:rPr>
          <w:color w:val="000000"/>
          <w:sz w:val="24"/>
          <w:szCs w:val="24"/>
          <w:lang w:val="uk-UA"/>
        </w:rPr>
        <w:t>СГ</w:t>
      </w:r>
      <w:r w:rsidRPr="00517973">
        <w:rPr>
          <w:color w:val="000000"/>
          <w:sz w:val="24"/>
          <w:szCs w:val="24"/>
        </w:rPr>
        <w:t xml:space="preserve"> Західного Полісся НААН–6,52 т/га. В 2018 році у дослідах</w:t>
      </w:r>
      <w:proofErr w:type="gramStart"/>
      <w:r w:rsidRPr="00517973">
        <w:rPr>
          <w:color w:val="000000"/>
          <w:sz w:val="24"/>
          <w:szCs w:val="24"/>
        </w:rPr>
        <w:t xml:space="preserve"> У</w:t>
      </w:r>
      <w:proofErr w:type="gramEnd"/>
      <w:r w:rsidRPr="00517973">
        <w:rPr>
          <w:color w:val="000000"/>
          <w:sz w:val="24"/>
          <w:szCs w:val="24"/>
        </w:rPr>
        <w:t>ІЕСР: по зоні Степу урожайність склала 5,60 т/га, Лісостепу – 6,27 т/га, Полісся – 5,12 т/га, найвищу урожайність отримано на Волинському ОДЦЕСР – 7,83 т/га, Сумському ОДЦЕСР – 7,9 т/га, Дніпропетровському ОДЦЕСР – 7,22 т/га.</w:t>
      </w:r>
      <w:r>
        <w:rPr>
          <w:color w:val="000000"/>
          <w:sz w:val="24"/>
          <w:szCs w:val="24"/>
        </w:rPr>
        <w:t xml:space="preserve"> </w:t>
      </w:r>
      <w:r w:rsidRPr="00517973">
        <w:rPr>
          <w:bCs/>
          <w:color w:val="000000"/>
          <w:sz w:val="24"/>
          <w:szCs w:val="24"/>
        </w:rPr>
        <w:t>Якість зерна відповідає вимогам до сильних пшениць</w:t>
      </w:r>
      <w:r w:rsidRPr="00517973">
        <w:rPr>
          <w:color w:val="000000"/>
          <w:sz w:val="24"/>
          <w:szCs w:val="24"/>
        </w:rPr>
        <w:t>: вмі</w:t>
      </w:r>
      <w:proofErr w:type="gramStart"/>
      <w:r w:rsidRPr="00517973">
        <w:rPr>
          <w:color w:val="000000"/>
          <w:sz w:val="24"/>
          <w:szCs w:val="24"/>
        </w:rPr>
        <w:t>ст</w:t>
      </w:r>
      <w:proofErr w:type="gramEnd"/>
      <w:r w:rsidRPr="00517973">
        <w:rPr>
          <w:color w:val="000000"/>
          <w:sz w:val="24"/>
          <w:szCs w:val="24"/>
        </w:rPr>
        <w:t xml:space="preserve"> білка – 14,0 %, вміст клейковини – 28 %, сила борошна 320 о. а., об’єм хліба 700 мл.</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Сорт </w:t>
      </w:r>
      <w:r w:rsidRPr="00517973">
        <w:rPr>
          <w:color w:val="000000"/>
          <w:sz w:val="24"/>
          <w:szCs w:val="24"/>
        </w:rPr>
        <w:t xml:space="preserve">рекомендований для вирощування </w:t>
      </w:r>
      <w:proofErr w:type="gramStart"/>
      <w:r w:rsidRPr="00517973">
        <w:rPr>
          <w:color w:val="000000"/>
          <w:sz w:val="24"/>
          <w:szCs w:val="24"/>
        </w:rPr>
        <w:t>п</w:t>
      </w:r>
      <w:proofErr w:type="gramEnd"/>
      <w:r w:rsidRPr="00517973">
        <w:rPr>
          <w:color w:val="000000"/>
          <w:sz w:val="24"/>
          <w:szCs w:val="24"/>
        </w:rPr>
        <w:t xml:space="preserve">ісля непарових попередників. При вирощуванні необхідно застосовувати систему захисту рослин від хвороб і шкідників. Насіння перед посівом </w:t>
      </w:r>
      <w:r w:rsidRPr="00517973">
        <w:rPr>
          <w:color w:val="000000"/>
          <w:sz w:val="24"/>
          <w:szCs w:val="24"/>
        </w:rPr>
        <w:lastRenderedPageBreak/>
        <w:t xml:space="preserve">необхідно протруювати фунгіцидом в суміші з інсектицидом. Формує стабільні, високі врожаї за попередниками соняшник, стерньові. Норма висіву насіння становить 4,5 млн. схожих зерен на 1 га </w:t>
      </w:r>
      <w:proofErr w:type="gramStart"/>
      <w:r w:rsidRPr="00517973">
        <w:rPr>
          <w:color w:val="000000"/>
          <w:sz w:val="24"/>
          <w:szCs w:val="24"/>
        </w:rPr>
        <w:t>п</w:t>
      </w:r>
      <w:proofErr w:type="gramEnd"/>
      <w:r w:rsidRPr="00517973">
        <w:rPr>
          <w:color w:val="000000"/>
          <w:sz w:val="24"/>
          <w:szCs w:val="24"/>
        </w:rPr>
        <w:t>ісля пару i 5,5 млн. за непаровими попередниками.</w:t>
      </w:r>
    </w:p>
    <w:p w:rsidR="00116F70" w:rsidRPr="00517973" w:rsidRDefault="00116F70" w:rsidP="00116F70">
      <w:pPr>
        <w:autoSpaceDE w:val="0"/>
        <w:autoSpaceDN w:val="0"/>
        <w:adjustRightInd w:val="0"/>
        <w:ind w:firstLine="567"/>
        <w:jc w:val="both"/>
        <w:rPr>
          <w:color w:val="000000"/>
          <w:sz w:val="24"/>
          <w:szCs w:val="24"/>
        </w:rPr>
      </w:pPr>
      <w:r w:rsidRPr="00A57900">
        <w:rPr>
          <w:b/>
          <w:bCs/>
          <w:i/>
          <w:iCs/>
          <w:color w:val="000000"/>
          <w:sz w:val="24"/>
          <w:szCs w:val="24"/>
        </w:rPr>
        <w:t>ВИГАДКА</w:t>
      </w:r>
      <w:r w:rsidRPr="00A57900">
        <w:rPr>
          <w:b/>
          <w:bCs/>
          <w:color w:val="000000"/>
          <w:sz w:val="24"/>
          <w:szCs w:val="24"/>
        </w:rPr>
        <w:t>.</w:t>
      </w:r>
      <w:r w:rsidRPr="00517973">
        <w:rPr>
          <w:bCs/>
          <w:color w:val="000000"/>
          <w:sz w:val="24"/>
          <w:szCs w:val="24"/>
        </w:rPr>
        <w:t xml:space="preserve"> </w:t>
      </w:r>
      <w:r w:rsidRPr="00517973">
        <w:rPr>
          <w:color w:val="000000"/>
          <w:sz w:val="24"/>
          <w:szCs w:val="24"/>
        </w:rPr>
        <w:t xml:space="preserve">Короткостебловий сорт, </w:t>
      </w:r>
      <w:proofErr w:type="gramStart"/>
      <w:r w:rsidRPr="00517973">
        <w:rPr>
          <w:color w:val="000000"/>
          <w:sz w:val="24"/>
          <w:szCs w:val="24"/>
        </w:rPr>
        <w:t>ст</w:t>
      </w:r>
      <w:proofErr w:type="gramEnd"/>
      <w:r w:rsidRPr="00517973">
        <w:rPr>
          <w:color w:val="000000"/>
          <w:sz w:val="24"/>
          <w:szCs w:val="24"/>
        </w:rPr>
        <w:t xml:space="preserve">ійкий до вилягання, морозостійкість підвищена 7 балів, потенційна урожайність 10 т/га, за якістю зерна цінна пшениця. В польових умовах проявляє </w:t>
      </w:r>
      <w:proofErr w:type="gramStart"/>
      <w:r w:rsidRPr="00517973">
        <w:rPr>
          <w:color w:val="000000"/>
          <w:sz w:val="24"/>
          <w:szCs w:val="24"/>
        </w:rPr>
        <w:t>ст</w:t>
      </w:r>
      <w:proofErr w:type="gramEnd"/>
      <w:r w:rsidRPr="00517973">
        <w:rPr>
          <w:color w:val="000000"/>
          <w:sz w:val="24"/>
          <w:szCs w:val="24"/>
        </w:rPr>
        <w:t xml:space="preserve">ійкість до септоріозу, твердої сажки, летючої сажки, бурої іржі. </w:t>
      </w:r>
      <w:r w:rsidRPr="00517973">
        <w:rPr>
          <w:bCs/>
          <w:color w:val="000000"/>
          <w:sz w:val="24"/>
          <w:szCs w:val="24"/>
        </w:rPr>
        <w:t xml:space="preserve">Рік </w:t>
      </w:r>
      <w:r w:rsidRPr="00517973">
        <w:rPr>
          <w:color w:val="000000"/>
          <w:sz w:val="24"/>
          <w:szCs w:val="24"/>
        </w:rPr>
        <w:t xml:space="preserve">внесення до Державного реєстру сортів рослин, придатних до поширення в Україні –2019 по Лісостеповій та Поліській зонах. </w:t>
      </w:r>
      <w:proofErr w:type="gramStart"/>
      <w:r w:rsidRPr="00517973">
        <w:rPr>
          <w:bCs/>
          <w:color w:val="000000"/>
          <w:sz w:val="24"/>
          <w:szCs w:val="24"/>
        </w:rPr>
        <w:t>Р</w:t>
      </w:r>
      <w:proofErr w:type="gramEnd"/>
      <w:r w:rsidRPr="00517973">
        <w:rPr>
          <w:bCs/>
          <w:color w:val="000000"/>
          <w:sz w:val="24"/>
          <w:szCs w:val="24"/>
        </w:rPr>
        <w:t xml:space="preserve">ізновид </w:t>
      </w:r>
      <w:r w:rsidRPr="00517973">
        <w:rPr>
          <w:color w:val="000000"/>
          <w:sz w:val="24"/>
          <w:szCs w:val="24"/>
        </w:rPr>
        <w:t>еритроспермум (</w:t>
      </w:r>
      <w:r w:rsidRPr="00517973">
        <w:rPr>
          <w:i/>
          <w:iCs/>
          <w:color w:val="000000"/>
          <w:sz w:val="24"/>
          <w:szCs w:val="24"/>
        </w:rPr>
        <w:t>erythrospermum)</w:t>
      </w:r>
      <w:r w:rsidRPr="00517973">
        <w:rPr>
          <w:color w:val="000000"/>
          <w:sz w:val="24"/>
          <w:szCs w:val="24"/>
        </w:rPr>
        <w:t xml:space="preserve">. </w:t>
      </w:r>
    </w:p>
    <w:p w:rsidR="00116F70" w:rsidRPr="00517973" w:rsidRDefault="00116F70" w:rsidP="00116F70">
      <w:pPr>
        <w:autoSpaceDE w:val="0"/>
        <w:autoSpaceDN w:val="0"/>
        <w:adjustRightInd w:val="0"/>
        <w:ind w:firstLine="567"/>
        <w:jc w:val="both"/>
        <w:rPr>
          <w:color w:val="000000"/>
          <w:sz w:val="24"/>
          <w:szCs w:val="24"/>
        </w:rPr>
      </w:pPr>
      <w:r w:rsidRPr="00517973">
        <w:rPr>
          <w:color w:val="000000"/>
          <w:sz w:val="24"/>
          <w:szCs w:val="24"/>
        </w:rPr>
        <w:t xml:space="preserve">Сорт </w:t>
      </w:r>
      <w:r w:rsidRPr="00517973">
        <w:rPr>
          <w:bCs/>
          <w:color w:val="000000"/>
          <w:sz w:val="24"/>
          <w:szCs w:val="24"/>
        </w:rPr>
        <w:t>середньостиглий</w:t>
      </w:r>
      <w:r w:rsidRPr="00517973">
        <w:rPr>
          <w:color w:val="000000"/>
          <w:sz w:val="24"/>
          <w:szCs w:val="24"/>
        </w:rPr>
        <w:t xml:space="preserve">, середньорослий, </w:t>
      </w:r>
      <w:proofErr w:type="gramStart"/>
      <w:r w:rsidRPr="00517973">
        <w:rPr>
          <w:color w:val="000000"/>
          <w:sz w:val="24"/>
          <w:szCs w:val="24"/>
        </w:rPr>
        <w:t>ст</w:t>
      </w:r>
      <w:proofErr w:type="gramEnd"/>
      <w:r w:rsidRPr="00517973">
        <w:rPr>
          <w:color w:val="000000"/>
          <w:sz w:val="24"/>
          <w:szCs w:val="24"/>
        </w:rPr>
        <w:t xml:space="preserve">ійкий до вилягання. Морозостійкість висока (7 балів), в польових умовах толерантний до основних шкодочинних </w:t>
      </w:r>
      <w:proofErr w:type="gramStart"/>
      <w:r w:rsidRPr="00517973">
        <w:rPr>
          <w:color w:val="000000"/>
          <w:sz w:val="24"/>
          <w:szCs w:val="24"/>
        </w:rPr>
        <w:t>хвороб</w:t>
      </w:r>
      <w:proofErr w:type="gramEnd"/>
      <w:r w:rsidRPr="00517973">
        <w:rPr>
          <w:color w:val="000000"/>
          <w:sz w:val="24"/>
          <w:szCs w:val="24"/>
        </w:rPr>
        <w:t xml:space="preserve">.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Має високу стабільну врожайність. </w:t>
      </w:r>
      <w:r w:rsidRPr="00517973">
        <w:rPr>
          <w:color w:val="000000"/>
          <w:sz w:val="24"/>
          <w:szCs w:val="24"/>
        </w:rPr>
        <w:t xml:space="preserve">В конкурсному сортовипробуванні інституту 2020 року вона складала 7,70 т/га, у </w:t>
      </w:r>
      <w:proofErr w:type="gramStart"/>
      <w:r w:rsidRPr="00517973">
        <w:rPr>
          <w:color w:val="000000"/>
          <w:sz w:val="24"/>
          <w:szCs w:val="24"/>
        </w:rPr>
        <w:t>досл</w:t>
      </w:r>
      <w:proofErr w:type="gramEnd"/>
      <w:r w:rsidRPr="00517973">
        <w:rPr>
          <w:color w:val="000000"/>
          <w:sz w:val="24"/>
          <w:szCs w:val="24"/>
        </w:rPr>
        <w:t xml:space="preserve">ідах лабораторії рослинництва та сортовивчення – 7,12 т/га. Середня урожайність по зоні Лісостепу в 2019 р. складала 6,0 т/га, по зоні Степу – 5,0 т/га, у Поліссі – 5,7 т/га, </w:t>
      </w:r>
      <w:proofErr w:type="gramStart"/>
      <w:r w:rsidRPr="00517973">
        <w:rPr>
          <w:color w:val="000000"/>
          <w:sz w:val="24"/>
          <w:szCs w:val="24"/>
        </w:rPr>
        <w:t>максимальна</w:t>
      </w:r>
      <w:proofErr w:type="gramEnd"/>
      <w:r w:rsidRPr="00517973">
        <w:rPr>
          <w:color w:val="000000"/>
          <w:sz w:val="24"/>
          <w:szCs w:val="24"/>
        </w:rPr>
        <w:t xml:space="preserve"> - на Дніпропетровському ОДЦЕСР – 8,20 т/га, Черкаському ОДЦЕСР – 7,72 т/га. У 2020 році на полігонах: Інституту с.-г. Західного Полісся НААН–7,79 т/га, Інституту с.-г. </w:t>
      </w:r>
      <w:proofErr w:type="gramStart"/>
      <w:r w:rsidRPr="00517973">
        <w:rPr>
          <w:color w:val="000000"/>
          <w:sz w:val="24"/>
          <w:szCs w:val="24"/>
        </w:rPr>
        <w:t>П</w:t>
      </w:r>
      <w:proofErr w:type="gramEnd"/>
      <w:r w:rsidRPr="00517973">
        <w:rPr>
          <w:color w:val="000000"/>
          <w:sz w:val="24"/>
          <w:szCs w:val="24"/>
        </w:rPr>
        <w:t>івнічного Сходу НААН – 7,46 т/га, СТОВ АФ «Новий шлях» (Харківська обл., Борівський р-н) – 6,19 т/га.</w:t>
      </w:r>
    </w:p>
    <w:p w:rsidR="00116F70" w:rsidRPr="0041142E"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Якість зерна відповідає вимогам до цінних пшениць: </w:t>
      </w:r>
      <w:r w:rsidRPr="00517973">
        <w:rPr>
          <w:color w:val="000000"/>
          <w:sz w:val="24"/>
          <w:szCs w:val="24"/>
        </w:rPr>
        <w:t>вмі</w:t>
      </w:r>
      <w:proofErr w:type="gramStart"/>
      <w:r w:rsidRPr="00517973">
        <w:rPr>
          <w:color w:val="000000"/>
          <w:sz w:val="24"/>
          <w:szCs w:val="24"/>
        </w:rPr>
        <w:t>ст</w:t>
      </w:r>
      <w:proofErr w:type="gramEnd"/>
      <w:r w:rsidRPr="00517973">
        <w:rPr>
          <w:color w:val="000000"/>
          <w:sz w:val="24"/>
          <w:szCs w:val="24"/>
        </w:rPr>
        <w:t xml:space="preserve"> білка в зерні 12,2–13,2 %, клейковини – 26 %, сила борошна 270 о. а., об’єм хліба 700 мл. </w:t>
      </w:r>
      <w:r>
        <w:rPr>
          <w:bCs/>
          <w:color w:val="000000"/>
          <w:sz w:val="24"/>
          <w:szCs w:val="24"/>
        </w:rPr>
        <w:t>С</w:t>
      </w:r>
      <w:r w:rsidRPr="00517973">
        <w:rPr>
          <w:color w:val="000000"/>
          <w:sz w:val="24"/>
          <w:szCs w:val="24"/>
        </w:rPr>
        <w:t xml:space="preserve">орт універсального типу використання. Придатний для вирощування </w:t>
      </w:r>
      <w:proofErr w:type="gramStart"/>
      <w:r w:rsidRPr="00517973">
        <w:rPr>
          <w:color w:val="000000"/>
          <w:sz w:val="24"/>
          <w:szCs w:val="24"/>
        </w:rPr>
        <w:t>п</w:t>
      </w:r>
      <w:proofErr w:type="gramEnd"/>
      <w:r w:rsidRPr="00517973">
        <w:rPr>
          <w:color w:val="000000"/>
          <w:sz w:val="24"/>
          <w:szCs w:val="24"/>
        </w:rPr>
        <w:t>ісля різних попередників за звичайною та інтенсивною технологією</w:t>
      </w:r>
      <w:r>
        <w:rPr>
          <w:color w:val="000000"/>
          <w:sz w:val="24"/>
          <w:szCs w:val="24"/>
        </w:rPr>
        <w:t>. М</w:t>
      </w:r>
      <w:r w:rsidRPr="00517973">
        <w:rPr>
          <w:color w:val="000000"/>
          <w:sz w:val="24"/>
          <w:szCs w:val="24"/>
        </w:rPr>
        <w:t>аксимальний вро</w:t>
      </w:r>
      <w:r w:rsidRPr="0041142E">
        <w:rPr>
          <w:color w:val="000000"/>
          <w:sz w:val="24"/>
          <w:szCs w:val="24"/>
        </w:rPr>
        <w:t xml:space="preserve">жай формує </w:t>
      </w:r>
      <w:r w:rsidR="00A82A7C">
        <w:rPr>
          <w:color w:val="000000"/>
          <w:sz w:val="24"/>
          <w:szCs w:val="24"/>
          <w:lang w:val="uk-UA"/>
        </w:rPr>
        <w:t>за</w:t>
      </w:r>
      <w:r w:rsidRPr="0041142E">
        <w:rPr>
          <w:color w:val="000000"/>
          <w:sz w:val="24"/>
          <w:szCs w:val="24"/>
        </w:rPr>
        <w:t xml:space="preserve"> інтенсивної технології та оптимальних доз </w:t>
      </w:r>
      <w:proofErr w:type="gramStart"/>
      <w:r w:rsidRPr="0041142E">
        <w:rPr>
          <w:color w:val="000000"/>
          <w:sz w:val="24"/>
          <w:szCs w:val="24"/>
        </w:rPr>
        <w:t>м</w:t>
      </w:r>
      <w:proofErr w:type="gramEnd"/>
      <w:r w:rsidRPr="0041142E">
        <w:rPr>
          <w:color w:val="000000"/>
          <w:sz w:val="24"/>
          <w:szCs w:val="24"/>
        </w:rPr>
        <w:t xml:space="preserve">інеральних добрив. Норма висіву насіння становить 4,5 млн. схожих зерен на 1 га </w:t>
      </w:r>
      <w:proofErr w:type="gramStart"/>
      <w:r w:rsidRPr="0041142E">
        <w:rPr>
          <w:color w:val="000000"/>
          <w:sz w:val="24"/>
          <w:szCs w:val="24"/>
        </w:rPr>
        <w:t>п</w:t>
      </w:r>
      <w:proofErr w:type="gramEnd"/>
      <w:r w:rsidRPr="0041142E">
        <w:rPr>
          <w:color w:val="000000"/>
          <w:sz w:val="24"/>
          <w:szCs w:val="24"/>
        </w:rPr>
        <w:t xml:space="preserve">ісля пару i 5,5 млн. за непаровими попередниками. </w:t>
      </w:r>
    </w:p>
    <w:p w:rsidR="00116F70" w:rsidRPr="00517973" w:rsidRDefault="00116F70" w:rsidP="00116F70">
      <w:pPr>
        <w:autoSpaceDE w:val="0"/>
        <w:autoSpaceDN w:val="0"/>
        <w:adjustRightInd w:val="0"/>
        <w:ind w:firstLine="567"/>
        <w:jc w:val="both"/>
        <w:rPr>
          <w:color w:val="000000"/>
          <w:sz w:val="24"/>
          <w:szCs w:val="24"/>
        </w:rPr>
      </w:pPr>
      <w:r w:rsidRPr="008F7967">
        <w:rPr>
          <w:b/>
          <w:bCs/>
          <w:i/>
          <w:iCs/>
          <w:color w:val="000000"/>
          <w:sz w:val="24"/>
          <w:szCs w:val="24"/>
        </w:rPr>
        <w:t>ГАЙОК</w:t>
      </w:r>
      <w:r w:rsidRPr="0041142E">
        <w:rPr>
          <w:b/>
          <w:bCs/>
          <w:color w:val="000000"/>
          <w:sz w:val="24"/>
          <w:szCs w:val="24"/>
        </w:rPr>
        <w:t xml:space="preserve">. </w:t>
      </w:r>
      <w:r w:rsidRPr="0041142E">
        <w:rPr>
          <w:color w:val="000000"/>
          <w:sz w:val="24"/>
          <w:szCs w:val="24"/>
        </w:rPr>
        <w:t xml:space="preserve">Сорт середньостиглий, </w:t>
      </w:r>
      <w:proofErr w:type="gramStart"/>
      <w:r w:rsidRPr="0041142E">
        <w:rPr>
          <w:color w:val="000000"/>
          <w:sz w:val="24"/>
          <w:szCs w:val="24"/>
        </w:rPr>
        <w:t>ст</w:t>
      </w:r>
      <w:proofErr w:type="gramEnd"/>
      <w:r w:rsidRPr="0041142E">
        <w:rPr>
          <w:color w:val="000000"/>
          <w:sz w:val="24"/>
          <w:szCs w:val="24"/>
        </w:rPr>
        <w:t xml:space="preserve">ійкий до вилягання. Характеризується еректоїдним положенням прапорцевого листка. Зимостійкість вищесередньої, в польових умовах високостійкий до основних шкодочинних </w:t>
      </w:r>
      <w:proofErr w:type="gramStart"/>
      <w:r w:rsidRPr="0041142E">
        <w:rPr>
          <w:color w:val="000000"/>
          <w:sz w:val="24"/>
          <w:szCs w:val="24"/>
        </w:rPr>
        <w:t>хвороб</w:t>
      </w:r>
      <w:proofErr w:type="gramEnd"/>
      <w:r w:rsidRPr="0041142E">
        <w:rPr>
          <w:color w:val="000000"/>
          <w:sz w:val="24"/>
          <w:szCs w:val="24"/>
        </w:rPr>
        <w:t xml:space="preserve">. Якість зерна відповідає вимогам </w:t>
      </w:r>
      <w:r w:rsidRPr="0041142E">
        <w:rPr>
          <w:color w:val="000000"/>
          <w:sz w:val="24"/>
          <w:szCs w:val="24"/>
        </w:rPr>
        <w:lastRenderedPageBreak/>
        <w:t>до сильних пшениць</w:t>
      </w:r>
      <w:r>
        <w:rPr>
          <w:color w:val="000000"/>
          <w:sz w:val="24"/>
          <w:szCs w:val="24"/>
        </w:rPr>
        <w:t xml:space="preserve">. </w:t>
      </w:r>
      <w:proofErr w:type="gramStart"/>
      <w:r w:rsidRPr="00517973">
        <w:rPr>
          <w:bCs/>
          <w:color w:val="000000"/>
          <w:sz w:val="24"/>
          <w:szCs w:val="24"/>
        </w:rPr>
        <w:t>Р</w:t>
      </w:r>
      <w:proofErr w:type="gramEnd"/>
      <w:r w:rsidRPr="00517973">
        <w:rPr>
          <w:bCs/>
          <w:color w:val="000000"/>
          <w:sz w:val="24"/>
          <w:szCs w:val="24"/>
        </w:rPr>
        <w:t xml:space="preserve">ік </w:t>
      </w:r>
      <w:r w:rsidRPr="00517973">
        <w:rPr>
          <w:color w:val="000000"/>
          <w:sz w:val="24"/>
          <w:szCs w:val="24"/>
        </w:rPr>
        <w:t>внесення до Державного реєстру сортів рослин, придатних до поширення в Україні –</w:t>
      </w:r>
      <w:r>
        <w:rPr>
          <w:color w:val="000000"/>
          <w:sz w:val="24"/>
          <w:szCs w:val="24"/>
        </w:rPr>
        <w:t xml:space="preserve"> </w:t>
      </w:r>
      <w:r w:rsidRPr="00517973">
        <w:rPr>
          <w:color w:val="000000"/>
          <w:sz w:val="24"/>
          <w:szCs w:val="24"/>
        </w:rPr>
        <w:t xml:space="preserve">2020 по Степовій, Лісостеповій та Поліській зонах. </w:t>
      </w:r>
      <w:proofErr w:type="gramStart"/>
      <w:r w:rsidRPr="00517973">
        <w:rPr>
          <w:bCs/>
          <w:color w:val="000000"/>
          <w:sz w:val="24"/>
          <w:szCs w:val="24"/>
        </w:rPr>
        <w:t>Р</w:t>
      </w:r>
      <w:proofErr w:type="gramEnd"/>
      <w:r w:rsidRPr="00517973">
        <w:rPr>
          <w:bCs/>
          <w:color w:val="000000"/>
          <w:sz w:val="24"/>
          <w:szCs w:val="24"/>
        </w:rPr>
        <w:t xml:space="preserve">ізновид </w:t>
      </w:r>
      <w:r w:rsidRPr="00517973">
        <w:rPr>
          <w:color w:val="000000"/>
          <w:sz w:val="24"/>
          <w:szCs w:val="24"/>
        </w:rPr>
        <w:t xml:space="preserve">еритроспермум (erythrospermum). </w:t>
      </w:r>
    </w:p>
    <w:p w:rsidR="00116F70" w:rsidRPr="00517973" w:rsidRDefault="00116F70" w:rsidP="00116F70">
      <w:pPr>
        <w:autoSpaceDE w:val="0"/>
        <w:autoSpaceDN w:val="0"/>
        <w:adjustRightInd w:val="0"/>
        <w:ind w:firstLine="567"/>
        <w:jc w:val="both"/>
        <w:rPr>
          <w:color w:val="000000"/>
          <w:sz w:val="24"/>
          <w:szCs w:val="24"/>
        </w:rPr>
      </w:pPr>
      <w:r w:rsidRPr="00517973">
        <w:rPr>
          <w:color w:val="000000"/>
          <w:sz w:val="24"/>
          <w:szCs w:val="24"/>
        </w:rPr>
        <w:t xml:space="preserve">Морозостійкість вищесередньої (6,5 балів) в польових умовах високостійкий до основних шкодочинних </w:t>
      </w:r>
      <w:proofErr w:type="gramStart"/>
      <w:r w:rsidRPr="00517973">
        <w:rPr>
          <w:color w:val="000000"/>
          <w:sz w:val="24"/>
          <w:szCs w:val="24"/>
        </w:rPr>
        <w:t>хвороб</w:t>
      </w:r>
      <w:proofErr w:type="gramEnd"/>
      <w:r w:rsidRPr="00517973">
        <w:rPr>
          <w:color w:val="000000"/>
          <w:sz w:val="24"/>
          <w:szCs w:val="24"/>
        </w:rPr>
        <w:t xml:space="preserve">.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Має високу стабільну врожайність. </w:t>
      </w:r>
      <w:proofErr w:type="gramStart"/>
      <w:r w:rsidRPr="00517973">
        <w:rPr>
          <w:color w:val="000000"/>
          <w:sz w:val="24"/>
          <w:szCs w:val="24"/>
        </w:rPr>
        <w:t>В</w:t>
      </w:r>
      <w:proofErr w:type="gramEnd"/>
      <w:r w:rsidRPr="00517973">
        <w:rPr>
          <w:color w:val="000000"/>
          <w:sz w:val="24"/>
          <w:szCs w:val="24"/>
        </w:rPr>
        <w:t xml:space="preserve"> </w:t>
      </w:r>
      <w:proofErr w:type="gramStart"/>
      <w:r w:rsidRPr="00517973">
        <w:rPr>
          <w:color w:val="000000"/>
          <w:sz w:val="24"/>
          <w:szCs w:val="24"/>
        </w:rPr>
        <w:t>конкурсному</w:t>
      </w:r>
      <w:proofErr w:type="gramEnd"/>
      <w:r w:rsidRPr="00517973">
        <w:rPr>
          <w:color w:val="000000"/>
          <w:sz w:val="24"/>
          <w:szCs w:val="24"/>
        </w:rPr>
        <w:t xml:space="preserve"> сортовипробуванні інституту 2020 року вона складала 8,38 т/га. Середня урожайність по зоні Лісостепу в 2020 р. складала 6,95 т/га, по зоні Степу – 5,9 т/га, у Поліссі – 6,78 т/га, максимальна – на Миколаївському ОДЦЕСР – 7,86 т/га, Дніпропетровській філ</w:t>
      </w:r>
      <w:proofErr w:type="gramStart"/>
      <w:r w:rsidRPr="00517973">
        <w:rPr>
          <w:color w:val="000000"/>
          <w:sz w:val="24"/>
          <w:szCs w:val="24"/>
        </w:rPr>
        <w:t>ії У</w:t>
      </w:r>
      <w:proofErr w:type="gramEnd"/>
      <w:r w:rsidRPr="00517973">
        <w:rPr>
          <w:color w:val="000000"/>
          <w:sz w:val="24"/>
          <w:szCs w:val="24"/>
        </w:rPr>
        <w:t>ІЕСР – 7,62 т/га, Вінницькій філії УІЕСР – 8,05 т/га, Сумській філії УІЕСР – 8,03 т/га, Тернопільській філ</w:t>
      </w:r>
      <w:proofErr w:type="gramStart"/>
      <w:r w:rsidRPr="00517973">
        <w:rPr>
          <w:color w:val="000000"/>
          <w:sz w:val="24"/>
          <w:szCs w:val="24"/>
        </w:rPr>
        <w:t>ії У</w:t>
      </w:r>
      <w:proofErr w:type="gramEnd"/>
      <w:r w:rsidRPr="00517973">
        <w:rPr>
          <w:color w:val="000000"/>
          <w:sz w:val="24"/>
          <w:szCs w:val="24"/>
        </w:rPr>
        <w:t xml:space="preserve">ІЕСР – 9,61 т/га, Івано-Франківській філії УІЕСР – 7,53 т/га, на полігоні СТОВ АФ «Новий шлях» (Харківська обл., Борівський р-н) 5,88 т/га.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Якість зерна відповідає вимогам до сильних пшениць</w:t>
      </w:r>
      <w:r w:rsidRPr="00517973">
        <w:rPr>
          <w:color w:val="000000"/>
          <w:sz w:val="24"/>
          <w:szCs w:val="24"/>
        </w:rPr>
        <w:t>: вмі</w:t>
      </w:r>
      <w:proofErr w:type="gramStart"/>
      <w:r w:rsidRPr="00517973">
        <w:rPr>
          <w:color w:val="000000"/>
          <w:sz w:val="24"/>
          <w:szCs w:val="24"/>
        </w:rPr>
        <w:t>ст</w:t>
      </w:r>
      <w:proofErr w:type="gramEnd"/>
      <w:r w:rsidRPr="00517973">
        <w:rPr>
          <w:color w:val="000000"/>
          <w:sz w:val="24"/>
          <w:szCs w:val="24"/>
        </w:rPr>
        <w:t xml:space="preserve"> білка – 12,0–14,0 %, вміст клейковини – 24–28 %, сила борошна 280 о. а., об’єм хліба 750 мл.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С</w:t>
      </w:r>
      <w:r w:rsidRPr="00517973">
        <w:rPr>
          <w:color w:val="000000"/>
          <w:sz w:val="24"/>
          <w:szCs w:val="24"/>
        </w:rPr>
        <w:t xml:space="preserve">орт інтенсивного типу використання, придатний для вирощування по чорному пару та по непарових попередниках на високому агрофоні. Для формування високих врожаїв зерна необхідно проводити захист рослин від шкідників і хвороб, особливо </w:t>
      </w:r>
      <w:proofErr w:type="gramStart"/>
      <w:r w:rsidRPr="00517973">
        <w:rPr>
          <w:color w:val="000000"/>
          <w:sz w:val="24"/>
          <w:szCs w:val="24"/>
        </w:rPr>
        <w:t>п</w:t>
      </w:r>
      <w:proofErr w:type="gramEnd"/>
      <w:r w:rsidRPr="00517973">
        <w:rPr>
          <w:color w:val="000000"/>
          <w:sz w:val="24"/>
          <w:szCs w:val="24"/>
        </w:rPr>
        <w:t xml:space="preserve">ісля викидання колосу. Норма висіву насіння становить 4,5 млн. схожих зерен на 1 га по пару i 5,5 млн. за непаровими попередниками. </w:t>
      </w:r>
    </w:p>
    <w:p w:rsidR="00116F70" w:rsidRPr="00517973" w:rsidRDefault="00116F70" w:rsidP="00116F70">
      <w:pPr>
        <w:autoSpaceDE w:val="0"/>
        <w:autoSpaceDN w:val="0"/>
        <w:adjustRightInd w:val="0"/>
        <w:ind w:firstLine="567"/>
        <w:jc w:val="both"/>
        <w:rPr>
          <w:color w:val="000000"/>
          <w:sz w:val="24"/>
          <w:szCs w:val="24"/>
        </w:rPr>
      </w:pPr>
      <w:r w:rsidRPr="008F7967">
        <w:rPr>
          <w:b/>
          <w:i/>
          <w:iCs/>
          <w:color w:val="000000"/>
          <w:sz w:val="24"/>
          <w:szCs w:val="24"/>
        </w:rPr>
        <w:t>МЕТЕЛИЦЯ ХАРКІВСЬКА</w:t>
      </w:r>
      <w:r w:rsidRPr="00517973">
        <w:rPr>
          <w:bCs/>
          <w:color w:val="000000"/>
          <w:sz w:val="24"/>
          <w:szCs w:val="24"/>
        </w:rPr>
        <w:t xml:space="preserve">. </w:t>
      </w:r>
      <w:r w:rsidRPr="00517973">
        <w:rPr>
          <w:color w:val="000000"/>
          <w:sz w:val="24"/>
          <w:szCs w:val="24"/>
        </w:rPr>
        <w:t xml:space="preserve">Сорт середньостиглий, середньорослий, </w:t>
      </w:r>
      <w:proofErr w:type="gramStart"/>
      <w:r w:rsidRPr="00517973">
        <w:rPr>
          <w:color w:val="000000"/>
          <w:sz w:val="24"/>
          <w:szCs w:val="24"/>
        </w:rPr>
        <w:t>ст</w:t>
      </w:r>
      <w:proofErr w:type="gramEnd"/>
      <w:r w:rsidRPr="00517973">
        <w:rPr>
          <w:color w:val="000000"/>
          <w:sz w:val="24"/>
          <w:szCs w:val="24"/>
        </w:rPr>
        <w:t xml:space="preserve">ійкий до вилягання. Зимостійкість висока, в польових умовах високостійкий до основних шкодочинних </w:t>
      </w:r>
      <w:proofErr w:type="gramStart"/>
      <w:r w:rsidRPr="00517973">
        <w:rPr>
          <w:color w:val="000000"/>
          <w:sz w:val="24"/>
          <w:szCs w:val="24"/>
        </w:rPr>
        <w:t>хвороб</w:t>
      </w:r>
      <w:proofErr w:type="gramEnd"/>
      <w:r w:rsidRPr="00517973">
        <w:rPr>
          <w:color w:val="000000"/>
          <w:sz w:val="24"/>
          <w:szCs w:val="24"/>
        </w:rPr>
        <w:t xml:space="preserve">. Якість зерна відповідає вимогам цінних пшениць </w:t>
      </w:r>
      <w:r w:rsidRPr="00517973">
        <w:rPr>
          <w:bCs/>
          <w:color w:val="000000"/>
          <w:sz w:val="24"/>
          <w:szCs w:val="24"/>
        </w:rPr>
        <w:t xml:space="preserve">Оригінатор </w:t>
      </w:r>
      <w:r w:rsidRPr="00517973">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w:t>
      </w:r>
      <w:r w:rsidRPr="00517973">
        <w:rPr>
          <w:color w:val="000000"/>
          <w:sz w:val="24"/>
          <w:szCs w:val="24"/>
        </w:rPr>
        <w:t xml:space="preserve">внесення до Державного реєстру сортів рослин, придатних до поширення в Україні – 2020 по Лісостеповій зоні. </w:t>
      </w:r>
      <w:r w:rsidRPr="00517973">
        <w:rPr>
          <w:bCs/>
          <w:color w:val="000000"/>
          <w:sz w:val="24"/>
          <w:szCs w:val="24"/>
        </w:rPr>
        <w:t xml:space="preserve">Різновид </w:t>
      </w:r>
      <w:r w:rsidRPr="00517973">
        <w:rPr>
          <w:color w:val="000000"/>
          <w:sz w:val="24"/>
          <w:szCs w:val="24"/>
        </w:rPr>
        <w:t xml:space="preserve">еритроспермум (erythrospermum). </w:t>
      </w:r>
    </w:p>
    <w:p w:rsidR="00116F70" w:rsidRPr="00517973" w:rsidRDefault="00116F70" w:rsidP="00116F70">
      <w:pPr>
        <w:autoSpaceDE w:val="0"/>
        <w:autoSpaceDN w:val="0"/>
        <w:adjustRightInd w:val="0"/>
        <w:ind w:firstLine="567"/>
        <w:jc w:val="both"/>
        <w:rPr>
          <w:color w:val="000000"/>
          <w:sz w:val="24"/>
          <w:szCs w:val="24"/>
        </w:rPr>
      </w:pPr>
      <w:r w:rsidRPr="00517973">
        <w:rPr>
          <w:color w:val="000000"/>
          <w:sz w:val="24"/>
          <w:szCs w:val="24"/>
        </w:rPr>
        <w:t xml:space="preserve">Сорт середньостиглий, середньорослий, </w:t>
      </w:r>
      <w:proofErr w:type="gramStart"/>
      <w:r w:rsidRPr="00517973">
        <w:rPr>
          <w:color w:val="000000"/>
          <w:sz w:val="24"/>
          <w:szCs w:val="24"/>
        </w:rPr>
        <w:t>ст</w:t>
      </w:r>
      <w:proofErr w:type="gramEnd"/>
      <w:r w:rsidRPr="00517973">
        <w:rPr>
          <w:color w:val="000000"/>
          <w:sz w:val="24"/>
          <w:szCs w:val="24"/>
        </w:rPr>
        <w:t>ійкий до вилягання. Морозостійкість висока (7,5 балів)</w:t>
      </w:r>
      <w:r>
        <w:rPr>
          <w:color w:val="000000"/>
          <w:sz w:val="24"/>
          <w:szCs w:val="24"/>
        </w:rPr>
        <w:t>,</w:t>
      </w:r>
      <w:r w:rsidRPr="00517973">
        <w:rPr>
          <w:color w:val="000000"/>
          <w:sz w:val="24"/>
          <w:szCs w:val="24"/>
        </w:rPr>
        <w:t xml:space="preserve"> високостійкий до основних шкодочинних </w:t>
      </w:r>
      <w:proofErr w:type="gramStart"/>
      <w:r w:rsidRPr="00517973">
        <w:rPr>
          <w:color w:val="000000"/>
          <w:sz w:val="24"/>
          <w:szCs w:val="24"/>
        </w:rPr>
        <w:t>хвороб</w:t>
      </w:r>
      <w:proofErr w:type="gramEnd"/>
      <w:r w:rsidRPr="00517973">
        <w:rPr>
          <w:color w:val="000000"/>
          <w:sz w:val="24"/>
          <w:szCs w:val="24"/>
        </w:rPr>
        <w:t xml:space="preserve">. Має високу стабільну </w:t>
      </w:r>
      <w:r w:rsidRPr="00517973">
        <w:rPr>
          <w:color w:val="000000"/>
          <w:sz w:val="24"/>
          <w:szCs w:val="24"/>
        </w:rPr>
        <w:lastRenderedPageBreak/>
        <w:t xml:space="preserve">врожайність. </w:t>
      </w:r>
      <w:proofErr w:type="gramStart"/>
      <w:r w:rsidRPr="00517973">
        <w:rPr>
          <w:color w:val="000000"/>
          <w:sz w:val="24"/>
          <w:szCs w:val="24"/>
        </w:rPr>
        <w:t>В</w:t>
      </w:r>
      <w:proofErr w:type="gramEnd"/>
      <w:r w:rsidRPr="00517973">
        <w:rPr>
          <w:color w:val="000000"/>
          <w:sz w:val="24"/>
          <w:szCs w:val="24"/>
        </w:rPr>
        <w:t xml:space="preserve"> </w:t>
      </w:r>
      <w:proofErr w:type="gramStart"/>
      <w:r w:rsidRPr="00517973">
        <w:rPr>
          <w:color w:val="000000"/>
          <w:sz w:val="24"/>
          <w:szCs w:val="24"/>
        </w:rPr>
        <w:t>конкурсному</w:t>
      </w:r>
      <w:proofErr w:type="gramEnd"/>
      <w:r w:rsidRPr="00517973">
        <w:rPr>
          <w:color w:val="000000"/>
          <w:sz w:val="24"/>
          <w:szCs w:val="24"/>
        </w:rPr>
        <w:t xml:space="preserve"> сортовипробуванні інституту 2020 року вона складала 7,27 т/га. Середня урожайність по зоні Лісостепу в 2020 р. складала 6,45 т/га, по зоні Степу – 6,02 т/га, у Поліссі – 7,18 т/га, максимальна – на Миколаївському ОДЦЕСР – 9,11 т/га, Дніпропетровській філ</w:t>
      </w:r>
      <w:proofErr w:type="gramStart"/>
      <w:r w:rsidRPr="00517973">
        <w:rPr>
          <w:color w:val="000000"/>
          <w:sz w:val="24"/>
          <w:szCs w:val="24"/>
        </w:rPr>
        <w:t>ії У</w:t>
      </w:r>
      <w:proofErr w:type="gramEnd"/>
      <w:r w:rsidRPr="00517973">
        <w:rPr>
          <w:color w:val="000000"/>
          <w:sz w:val="24"/>
          <w:szCs w:val="24"/>
        </w:rPr>
        <w:t>ІЕСР – 7,33 т/га, Волинській філії УІЕСР – 8,87 т/га, Івано-Франківській філії УІЕСР – 8,19 т/га, на полігоні СТОВ АФ «Н</w:t>
      </w:r>
      <w:r w:rsidR="001C40D4">
        <w:rPr>
          <w:color w:val="000000"/>
          <w:sz w:val="24"/>
          <w:szCs w:val="24"/>
          <w:lang w:val="uk-UA"/>
        </w:rPr>
        <w:t>овий шлях</w:t>
      </w:r>
      <w:r w:rsidRPr="00517973">
        <w:rPr>
          <w:color w:val="000000"/>
          <w:sz w:val="24"/>
          <w:szCs w:val="24"/>
        </w:rPr>
        <w:t xml:space="preserve">» (Харківська обл., Борівський р-н) – 5,56 т/га.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Якість зерна відповідає вимогам до цінних пшениць</w:t>
      </w:r>
      <w:r w:rsidRPr="00517973">
        <w:rPr>
          <w:color w:val="000000"/>
          <w:sz w:val="24"/>
          <w:szCs w:val="24"/>
        </w:rPr>
        <w:t>: вмі</w:t>
      </w:r>
      <w:proofErr w:type="gramStart"/>
      <w:r w:rsidRPr="00517973">
        <w:rPr>
          <w:color w:val="000000"/>
          <w:sz w:val="24"/>
          <w:szCs w:val="24"/>
        </w:rPr>
        <w:t>ст</w:t>
      </w:r>
      <w:proofErr w:type="gramEnd"/>
      <w:r w:rsidRPr="00517973">
        <w:rPr>
          <w:color w:val="000000"/>
          <w:sz w:val="24"/>
          <w:szCs w:val="24"/>
        </w:rPr>
        <w:t xml:space="preserve"> білка – 11,2–12,9 %, вміст клейковини – 20–24 %, сила борошна 220 о. а., об’єм хліба 720 мл. </w:t>
      </w:r>
    </w:p>
    <w:p w:rsidR="00116F70" w:rsidRPr="0041142E" w:rsidRDefault="00116F70" w:rsidP="00116F70">
      <w:pPr>
        <w:autoSpaceDE w:val="0"/>
        <w:autoSpaceDN w:val="0"/>
        <w:adjustRightInd w:val="0"/>
        <w:ind w:firstLine="567"/>
        <w:jc w:val="both"/>
        <w:rPr>
          <w:color w:val="000000"/>
          <w:sz w:val="24"/>
          <w:szCs w:val="24"/>
        </w:rPr>
      </w:pPr>
      <w:r>
        <w:rPr>
          <w:bCs/>
          <w:color w:val="000000"/>
          <w:sz w:val="24"/>
          <w:szCs w:val="24"/>
        </w:rPr>
        <w:t>Сор</w:t>
      </w:r>
      <w:r w:rsidRPr="00517973">
        <w:rPr>
          <w:color w:val="000000"/>
          <w:sz w:val="24"/>
          <w:szCs w:val="24"/>
        </w:rPr>
        <w:t xml:space="preserve">т універсального типу використання. Придатний для вирощування по </w:t>
      </w:r>
      <w:proofErr w:type="gramStart"/>
      <w:r w:rsidRPr="00517973">
        <w:rPr>
          <w:color w:val="000000"/>
          <w:sz w:val="24"/>
          <w:szCs w:val="24"/>
        </w:rPr>
        <w:t>р</w:t>
      </w:r>
      <w:proofErr w:type="gramEnd"/>
      <w:r w:rsidRPr="00517973">
        <w:rPr>
          <w:color w:val="000000"/>
          <w:sz w:val="24"/>
          <w:szCs w:val="24"/>
        </w:rPr>
        <w:t>ізних попередниках, за звичайною та інтенсивною технологією, максимальний врожай формує при</w:t>
      </w:r>
      <w:r w:rsidRPr="0041142E">
        <w:rPr>
          <w:color w:val="000000"/>
          <w:sz w:val="24"/>
          <w:szCs w:val="24"/>
        </w:rPr>
        <w:t xml:space="preserve"> застосуванні інтенсивної технології та оптимальних доз мінеральних добрив. Норма висіву насіння становить 4,5 млн. схожих зерен на 1 га </w:t>
      </w:r>
      <w:proofErr w:type="gramStart"/>
      <w:r w:rsidRPr="0041142E">
        <w:rPr>
          <w:color w:val="000000"/>
          <w:sz w:val="24"/>
          <w:szCs w:val="24"/>
        </w:rPr>
        <w:t>п</w:t>
      </w:r>
      <w:proofErr w:type="gramEnd"/>
      <w:r w:rsidRPr="0041142E">
        <w:rPr>
          <w:color w:val="000000"/>
          <w:sz w:val="24"/>
          <w:szCs w:val="24"/>
        </w:rPr>
        <w:t xml:space="preserve">ісля пару i 5,5 млн. за непаровими попередниками. </w:t>
      </w:r>
    </w:p>
    <w:p w:rsidR="00116F70" w:rsidRPr="00517973" w:rsidRDefault="00116F70" w:rsidP="00116F70">
      <w:pPr>
        <w:autoSpaceDE w:val="0"/>
        <w:autoSpaceDN w:val="0"/>
        <w:adjustRightInd w:val="0"/>
        <w:ind w:firstLine="567"/>
        <w:jc w:val="both"/>
        <w:rPr>
          <w:color w:val="000000"/>
          <w:sz w:val="24"/>
          <w:szCs w:val="24"/>
        </w:rPr>
      </w:pPr>
      <w:r w:rsidRPr="0041142E">
        <w:rPr>
          <w:b/>
          <w:bCs/>
          <w:i/>
          <w:iCs/>
          <w:color w:val="000000"/>
          <w:sz w:val="24"/>
          <w:szCs w:val="24"/>
        </w:rPr>
        <w:t>ПРОНЯ</w:t>
      </w:r>
      <w:r w:rsidRPr="0041142E">
        <w:rPr>
          <w:b/>
          <w:bCs/>
          <w:color w:val="000000"/>
          <w:sz w:val="24"/>
          <w:szCs w:val="24"/>
        </w:rPr>
        <w:t xml:space="preserve">. </w:t>
      </w:r>
      <w:r w:rsidRPr="0041142E">
        <w:rPr>
          <w:color w:val="000000"/>
          <w:sz w:val="24"/>
          <w:szCs w:val="24"/>
        </w:rPr>
        <w:t xml:space="preserve">Сорт пшениці м'якої озимої, </w:t>
      </w:r>
      <w:proofErr w:type="gramStart"/>
      <w:r w:rsidRPr="0041142E">
        <w:rPr>
          <w:color w:val="000000"/>
          <w:sz w:val="24"/>
          <w:szCs w:val="24"/>
        </w:rPr>
        <w:t>ст</w:t>
      </w:r>
      <w:proofErr w:type="gramEnd"/>
      <w:r w:rsidRPr="0041142E">
        <w:rPr>
          <w:color w:val="000000"/>
          <w:sz w:val="24"/>
          <w:szCs w:val="24"/>
        </w:rPr>
        <w:t xml:space="preserve">ійкий до вилягання, посухи, основних шкодочинних хвороб, зимостійкість висока 7 балів. За якістю зерна цінна пшениця. </w:t>
      </w:r>
      <w:r w:rsidRPr="00517973">
        <w:rPr>
          <w:bCs/>
          <w:color w:val="000000"/>
          <w:sz w:val="24"/>
          <w:szCs w:val="24"/>
        </w:rPr>
        <w:t xml:space="preserve">Оригінатор </w:t>
      </w:r>
      <w:r w:rsidRPr="00517973">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w:t>
      </w:r>
      <w:r w:rsidRPr="00517973">
        <w:rPr>
          <w:color w:val="000000"/>
          <w:sz w:val="24"/>
          <w:szCs w:val="24"/>
        </w:rPr>
        <w:t xml:space="preserve">внесення до Державного реєстру сортів рослин, придатних до поширення в Україні – 2020 по Степовій, Лісостеповій та Поліській зонах. </w:t>
      </w:r>
    </w:p>
    <w:p w:rsidR="00116F70" w:rsidRPr="00517973" w:rsidRDefault="00116F70" w:rsidP="00116F70">
      <w:pPr>
        <w:autoSpaceDE w:val="0"/>
        <w:autoSpaceDN w:val="0"/>
        <w:adjustRightInd w:val="0"/>
        <w:ind w:firstLine="567"/>
        <w:jc w:val="both"/>
        <w:rPr>
          <w:color w:val="000000"/>
          <w:sz w:val="24"/>
          <w:szCs w:val="24"/>
        </w:rPr>
      </w:pPr>
      <w:proofErr w:type="gramStart"/>
      <w:r w:rsidRPr="00517973">
        <w:rPr>
          <w:bCs/>
          <w:color w:val="000000"/>
          <w:sz w:val="24"/>
          <w:szCs w:val="24"/>
        </w:rPr>
        <w:t>Р</w:t>
      </w:r>
      <w:proofErr w:type="gramEnd"/>
      <w:r w:rsidRPr="00517973">
        <w:rPr>
          <w:bCs/>
          <w:color w:val="000000"/>
          <w:sz w:val="24"/>
          <w:szCs w:val="24"/>
        </w:rPr>
        <w:t xml:space="preserve">ізновид </w:t>
      </w:r>
      <w:r w:rsidRPr="00517973">
        <w:rPr>
          <w:color w:val="000000"/>
          <w:sz w:val="24"/>
          <w:szCs w:val="24"/>
        </w:rPr>
        <w:t>лютесценс (</w:t>
      </w:r>
      <w:r w:rsidRPr="00517973">
        <w:rPr>
          <w:bCs/>
          <w:i/>
          <w:iCs/>
          <w:color w:val="000000"/>
          <w:sz w:val="24"/>
          <w:szCs w:val="24"/>
        </w:rPr>
        <w:t xml:space="preserve">lutescens.) </w:t>
      </w:r>
      <w:r w:rsidRPr="00517973">
        <w:rPr>
          <w:color w:val="000000"/>
          <w:sz w:val="24"/>
          <w:szCs w:val="24"/>
        </w:rPr>
        <w:t xml:space="preserve">Сорт середньостиглий, висота рослин нижче середньої, </w:t>
      </w:r>
      <w:proofErr w:type="gramStart"/>
      <w:r w:rsidRPr="00517973">
        <w:rPr>
          <w:color w:val="000000"/>
          <w:sz w:val="24"/>
          <w:szCs w:val="24"/>
        </w:rPr>
        <w:t>ст</w:t>
      </w:r>
      <w:proofErr w:type="gramEnd"/>
      <w:r w:rsidRPr="00517973">
        <w:rPr>
          <w:color w:val="000000"/>
          <w:sz w:val="24"/>
          <w:szCs w:val="24"/>
        </w:rPr>
        <w:t>ійкий до вилягання. Зимостійкість висока (7 балів), посухостійкість 8 балі</w:t>
      </w:r>
      <w:proofErr w:type="gramStart"/>
      <w:r w:rsidRPr="00517973">
        <w:rPr>
          <w:color w:val="000000"/>
          <w:sz w:val="24"/>
          <w:szCs w:val="24"/>
        </w:rPr>
        <w:t>в</w:t>
      </w:r>
      <w:proofErr w:type="gramEnd"/>
      <w:r w:rsidRPr="00517973">
        <w:rPr>
          <w:color w:val="000000"/>
          <w:sz w:val="24"/>
          <w:szCs w:val="24"/>
        </w:rPr>
        <w:t xml:space="preserve">. в польових умовах високостійкий до основних шкодочинних хвороб. </w:t>
      </w:r>
    </w:p>
    <w:p w:rsidR="00116F70" w:rsidRPr="00517973" w:rsidRDefault="00116F70" w:rsidP="00116F70">
      <w:pPr>
        <w:autoSpaceDE w:val="0"/>
        <w:autoSpaceDN w:val="0"/>
        <w:adjustRightInd w:val="0"/>
        <w:ind w:firstLine="567"/>
        <w:jc w:val="both"/>
        <w:rPr>
          <w:color w:val="000000"/>
          <w:sz w:val="24"/>
          <w:szCs w:val="24"/>
        </w:rPr>
      </w:pPr>
      <w:r w:rsidRPr="00517973">
        <w:rPr>
          <w:color w:val="000000"/>
          <w:sz w:val="24"/>
          <w:szCs w:val="24"/>
        </w:rPr>
        <w:t xml:space="preserve">Має високу стабільну врожайність. </w:t>
      </w:r>
      <w:proofErr w:type="gramStart"/>
      <w:r w:rsidRPr="00517973">
        <w:rPr>
          <w:color w:val="000000"/>
          <w:sz w:val="24"/>
          <w:szCs w:val="24"/>
        </w:rPr>
        <w:t>В</w:t>
      </w:r>
      <w:proofErr w:type="gramEnd"/>
      <w:r w:rsidRPr="00517973">
        <w:rPr>
          <w:color w:val="000000"/>
          <w:sz w:val="24"/>
          <w:szCs w:val="24"/>
        </w:rPr>
        <w:t xml:space="preserve"> </w:t>
      </w:r>
      <w:proofErr w:type="gramStart"/>
      <w:r w:rsidRPr="00517973">
        <w:rPr>
          <w:color w:val="000000"/>
          <w:sz w:val="24"/>
          <w:szCs w:val="24"/>
        </w:rPr>
        <w:t>конкурсному</w:t>
      </w:r>
      <w:proofErr w:type="gramEnd"/>
      <w:r w:rsidRPr="00517973">
        <w:rPr>
          <w:color w:val="000000"/>
          <w:sz w:val="24"/>
          <w:szCs w:val="24"/>
        </w:rPr>
        <w:t xml:space="preserve"> сортовипробуванні інституту 2020 року вона складала 8,98 т/га. </w:t>
      </w:r>
      <w:proofErr w:type="gramStart"/>
      <w:r w:rsidRPr="00517973">
        <w:rPr>
          <w:color w:val="000000"/>
          <w:sz w:val="24"/>
          <w:szCs w:val="24"/>
        </w:rPr>
        <w:t xml:space="preserve">Середня урожайність по зоні Лісостепу в 2020 р. складала 7,75 т/га, по зоні Степу – 6,25 т/га, у Поліссі – 6,82 т/га, максимальна - на Дніпропетровському ОДЦЕСР – 8,63 т/га, Вінницькому ОДЦЕСР – 9,67 т/га, Черкаському ОДЦЕСР – 8,63 т/га, Чернігівському ОДЦЕСР – 7,82 т/га. </w:t>
      </w:r>
      <w:proofErr w:type="gramEnd"/>
    </w:p>
    <w:p w:rsidR="00116F70" w:rsidRPr="00517973" w:rsidRDefault="00116F70" w:rsidP="00116F70">
      <w:pPr>
        <w:pStyle w:val="13"/>
        <w:widowControl w:val="0"/>
        <w:shd w:val="clear" w:color="auto" w:fill="FFFFFF"/>
        <w:ind w:left="0" w:firstLine="567"/>
        <w:jc w:val="both"/>
        <w:rPr>
          <w:rFonts w:ascii="Times New Roman" w:hAnsi="Times New Roman" w:cs="Times New Roman"/>
          <w:sz w:val="24"/>
          <w:szCs w:val="24"/>
          <w:lang w:val="uk-UA"/>
        </w:rPr>
      </w:pPr>
      <w:r w:rsidRPr="00517973">
        <w:rPr>
          <w:rFonts w:ascii="Times New Roman" w:hAnsi="Times New Roman" w:cs="Times New Roman"/>
          <w:bCs/>
          <w:sz w:val="24"/>
          <w:szCs w:val="24"/>
          <w:lang w:val="uk-UA"/>
        </w:rPr>
        <w:t>Якість зерна відповідає вимогам цінних пшениць</w:t>
      </w:r>
      <w:r w:rsidRPr="00517973">
        <w:rPr>
          <w:rFonts w:ascii="Times New Roman" w:hAnsi="Times New Roman" w:cs="Times New Roman"/>
          <w:sz w:val="24"/>
          <w:szCs w:val="24"/>
          <w:lang w:val="uk-UA"/>
        </w:rPr>
        <w:t xml:space="preserve">: має вміст </w:t>
      </w:r>
      <w:r w:rsidRPr="00517973">
        <w:rPr>
          <w:rFonts w:ascii="Times New Roman" w:hAnsi="Times New Roman" w:cs="Times New Roman"/>
          <w:sz w:val="24"/>
          <w:szCs w:val="24"/>
          <w:lang w:val="uk-UA"/>
        </w:rPr>
        <w:lastRenderedPageBreak/>
        <w:t xml:space="preserve">білка – 11,9 %, клейковини – 22 %, сила борошна – 242 о.а., об’єм хліба – 710 мл., загальна хлібопекарська оцінка – 9 балів. </w:t>
      </w:r>
    </w:p>
    <w:p w:rsidR="00116F70" w:rsidRPr="00517973" w:rsidRDefault="00116F70" w:rsidP="00116F70">
      <w:pPr>
        <w:pStyle w:val="13"/>
        <w:widowControl w:val="0"/>
        <w:shd w:val="clear" w:color="auto" w:fill="FFFFFF"/>
        <w:ind w:left="0" w:firstLine="567"/>
        <w:jc w:val="both"/>
        <w:rPr>
          <w:rFonts w:ascii="Times New Roman" w:hAnsi="Times New Roman" w:cs="Times New Roman"/>
          <w:bCs/>
          <w:i/>
          <w:iCs/>
          <w:sz w:val="24"/>
          <w:szCs w:val="24"/>
          <w:lang w:val="uk-UA"/>
        </w:rPr>
      </w:pPr>
      <w:r w:rsidRPr="00517973">
        <w:rPr>
          <w:rFonts w:ascii="Times New Roman" w:hAnsi="Times New Roman" w:cs="Times New Roman"/>
          <w:bCs/>
          <w:sz w:val="24"/>
          <w:szCs w:val="24"/>
          <w:lang w:val="uk-UA"/>
        </w:rPr>
        <w:t>С</w:t>
      </w:r>
      <w:r w:rsidRPr="00517973">
        <w:rPr>
          <w:rFonts w:ascii="Times New Roman" w:hAnsi="Times New Roman" w:cs="Times New Roman"/>
          <w:sz w:val="24"/>
          <w:szCs w:val="24"/>
          <w:lang w:val="uk-UA"/>
        </w:rPr>
        <w:t xml:space="preserve">орт універсального типу використання. придатний для вирощування по різних попередниках, за звичайною та інтенсивною технологією. Строки сівби та норми висіву насіння – загальноприйняті для зони вирощування. Рекомендований для вирощування після непарових попередників. </w:t>
      </w:r>
    </w:p>
    <w:p w:rsidR="00116F70" w:rsidRPr="00517973" w:rsidRDefault="00116F70" w:rsidP="00116F70">
      <w:pPr>
        <w:pStyle w:val="13"/>
        <w:widowControl w:val="0"/>
        <w:shd w:val="clear" w:color="auto" w:fill="FFFFFF"/>
        <w:ind w:left="0" w:firstLine="567"/>
        <w:jc w:val="both"/>
        <w:rPr>
          <w:rFonts w:ascii="Times New Roman" w:hAnsi="Times New Roman" w:cs="Times New Roman"/>
          <w:sz w:val="24"/>
          <w:szCs w:val="24"/>
        </w:rPr>
      </w:pPr>
      <w:r w:rsidRPr="008F7967">
        <w:rPr>
          <w:rFonts w:ascii="Times New Roman" w:hAnsi="Times New Roman" w:cs="Times New Roman"/>
          <w:b/>
          <w:i/>
          <w:iCs/>
          <w:sz w:val="24"/>
          <w:szCs w:val="24"/>
          <w:lang w:val="uk-UA"/>
        </w:rPr>
        <w:t>ДОСКОНАЛА</w:t>
      </w:r>
      <w:r w:rsidRPr="00517973">
        <w:rPr>
          <w:rFonts w:ascii="Times New Roman" w:hAnsi="Times New Roman" w:cs="Times New Roman"/>
          <w:bCs/>
          <w:sz w:val="24"/>
          <w:szCs w:val="24"/>
          <w:lang w:val="uk-UA"/>
        </w:rPr>
        <w:t xml:space="preserve">. </w:t>
      </w:r>
      <w:r w:rsidRPr="00517973">
        <w:rPr>
          <w:rFonts w:ascii="Times New Roman" w:hAnsi="Times New Roman" w:cs="Times New Roman"/>
          <w:sz w:val="24"/>
          <w:szCs w:val="24"/>
          <w:lang w:val="uk-UA"/>
        </w:rPr>
        <w:t xml:space="preserve">Сорт універсального типу використання, один з найменш вимогливих до умов вирощування. Вирізняється витривалістю до пізніх строків сівби. За зимостійкістю один з найкращих сортів в Україні. </w:t>
      </w:r>
      <w:r w:rsidRPr="00517973">
        <w:rPr>
          <w:rFonts w:ascii="Times New Roman" w:hAnsi="Times New Roman" w:cs="Times New Roman"/>
          <w:bCs/>
          <w:sz w:val="24"/>
          <w:szCs w:val="24"/>
          <w:lang w:val="uk-UA"/>
        </w:rPr>
        <w:t xml:space="preserve">Оригінатор </w:t>
      </w:r>
      <w:r w:rsidRPr="00517973">
        <w:rPr>
          <w:rFonts w:ascii="Times New Roman" w:hAnsi="Times New Roman" w:cs="Times New Roman"/>
          <w:sz w:val="24"/>
          <w:szCs w:val="24"/>
          <w:lang w:val="uk-UA"/>
        </w:rPr>
        <w:t xml:space="preserve">– Інститут рослинництва ім. В.Я. Юр’єва НААН. </w:t>
      </w:r>
      <w:r w:rsidRPr="00517973">
        <w:rPr>
          <w:rFonts w:ascii="Times New Roman" w:hAnsi="Times New Roman" w:cs="Times New Roman"/>
          <w:bCs/>
          <w:sz w:val="24"/>
          <w:szCs w:val="24"/>
          <w:lang w:val="uk-UA"/>
        </w:rPr>
        <w:t xml:space="preserve">Рік внесення </w:t>
      </w:r>
      <w:r w:rsidRPr="00517973">
        <w:rPr>
          <w:rFonts w:ascii="Times New Roman" w:hAnsi="Times New Roman" w:cs="Times New Roman"/>
          <w:sz w:val="24"/>
          <w:szCs w:val="24"/>
          <w:lang w:val="uk-UA"/>
        </w:rPr>
        <w:t xml:space="preserve">до Державного реєстру сортів рослин, придатних до поширення в Україні - 2008 для вирощування в Лісостеповій зоні України. </w:t>
      </w:r>
      <w:r w:rsidRPr="00517973">
        <w:rPr>
          <w:rFonts w:ascii="Times New Roman" w:hAnsi="Times New Roman" w:cs="Times New Roman"/>
          <w:bCs/>
          <w:sz w:val="24"/>
          <w:szCs w:val="24"/>
          <w:lang w:val="uk-UA"/>
        </w:rPr>
        <w:t xml:space="preserve">Різновид </w:t>
      </w:r>
      <w:r w:rsidRPr="00517973">
        <w:rPr>
          <w:rFonts w:ascii="Times New Roman" w:hAnsi="Times New Roman" w:cs="Times New Roman"/>
          <w:sz w:val="24"/>
          <w:szCs w:val="24"/>
          <w:lang w:val="uk-UA"/>
        </w:rPr>
        <w:t xml:space="preserve">лютесценс </w:t>
      </w:r>
      <w:r w:rsidRPr="00517973">
        <w:rPr>
          <w:rFonts w:ascii="Times New Roman" w:hAnsi="Times New Roman" w:cs="Times New Roman"/>
          <w:i/>
          <w:iCs/>
          <w:sz w:val="24"/>
          <w:szCs w:val="24"/>
          <w:lang w:val="uk-UA"/>
        </w:rPr>
        <w:t>(lutescens</w:t>
      </w:r>
      <w:r w:rsidRPr="00517973">
        <w:rPr>
          <w:rFonts w:ascii="Times New Roman" w:hAnsi="Times New Roman" w:cs="Times New Roman"/>
          <w:bCs/>
          <w:i/>
          <w:iCs/>
          <w:sz w:val="24"/>
          <w:szCs w:val="24"/>
          <w:lang w:val="uk-UA"/>
        </w:rPr>
        <w:t>)</w:t>
      </w:r>
      <w:r w:rsidRPr="00517973">
        <w:rPr>
          <w:rFonts w:ascii="Times New Roman" w:hAnsi="Times New Roman" w:cs="Times New Roman"/>
          <w:bCs/>
          <w:sz w:val="24"/>
          <w:szCs w:val="24"/>
          <w:lang w:val="uk-UA"/>
        </w:rPr>
        <w:t xml:space="preserve">. </w:t>
      </w:r>
      <w:r w:rsidRPr="00517973">
        <w:rPr>
          <w:rFonts w:ascii="Times New Roman" w:hAnsi="Times New Roman" w:cs="Times New Roman"/>
          <w:sz w:val="24"/>
          <w:szCs w:val="24"/>
          <w:lang w:val="uk-UA"/>
        </w:rPr>
        <w:t xml:space="preserve">Сорт середньостиглий, середньорослий. Стебло середньої товщини заввишки 108 см, міцне, стійке до вилягання. </w:t>
      </w:r>
      <w:r w:rsidRPr="00517973">
        <w:rPr>
          <w:rFonts w:ascii="Times New Roman" w:hAnsi="Times New Roman" w:cs="Times New Roman"/>
          <w:sz w:val="24"/>
          <w:szCs w:val="24"/>
        </w:rPr>
        <w:t xml:space="preserve">Винятково зимостійкий сорт, за цією ознакою є одним з найкращих в Україні (9 балів). Толерантний до борошнистої роси, бурої іржі, сажкових </w:t>
      </w:r>
      <w:proofErr w:type="gramStart"/>
      <w:r w:rsidRPr="00517973">
        <w:rPr>
          <w:rFonts w:ascii="Times New Roman" w:hAnsi="Times New Roman" w:cs="Times New Roman"/>
          <w:sz w:val="24"/>
          <w:szCs w:val="24"/>
        </w:rPr>
        <w:t>хвороб</w:t>
      </w:r>
      <w:proofErr w:type="gramEnd"/>
      <w:r w:rsidRPr="00517973">
        <w:rPr>
          <w:rFonts w:ascii="Times New Roman" w:hAnsi="Times New Roman" w:cs="Times New Roman"/>
          <w:sz w:val="24"/>
          <w:szCs w:val="24"/>
        </w:rPr>
        <w:t xml:space="preserve"> та септоріозу. За якістю зерна </w:t>
      </w:r>
      <w:proofErr w:type="gramStart"/>
      <w:r w:rsidRPr="00517973">
        <w:rPr>
          <w:rFonts w:ascii="Times New Roman" w:hAnsi="Times New Roman" w:cs="Times New Roman"/>
          <w:bCs/>
          <w:sz w:val="24"/>
          <w:szCs w:val="24"/>
        </w:rPr>
        <w:t>сильна</w:t>
      </w:r>
      <w:proofErr w:type="gramEnd"/>
      <w:r w:rsidRPr="00517973">
        <w:rPr>
          <w:rFonts w:ascii="Times New Roman" w:hAnsi="Times New Roman" w:cs="Times New Roman"/>
          <w:bCs/>
          <w:sz w:val="24"/>
          <w:szCs w:val="24"/>
        </w:rPr>
        <w:t xml:space="preserve"> пшениця. </w:t>
      </w:r>
      <w:r w:rsidRPr="00517973">
        <w:rPr>
          <w:rFonts w:ascii="Times New Roman" w:hAnsi="Times New Roman" w:cs="Times New Roman"/>
          <w:sz w:val="24"/>
          <w:szCs w:val="24"/>
        </w:rPr>
        <w:t>Вмі</w:t>
      </w:r>
      <w:proofErr w:type="gramStart"/>
      <w:r w:rsidRPr="00517973">
        <w:rPr>
          <w:rFonts w:ascii="Times New Roman" w:hAnsi="Times New Roman" w:cs="Times New Roman"/>
          <w:sz w:val="24"/>
          <w:szCs w:val="24"/>
        </w:rPr>
        <w:t>ст</w:t>
      </w:r>
      <w:proofErr w:type="gramEnd"/>
      <w:r w:rsidRPr="00517973">
        <w:rPr>
          <w:rFonts w:ascii="Times New Roman" w:hAnsi="Times New Roman" w:cs="Times New Roman"/>
          <w:sz w:val="24"/>
          <w:szCs w:val="24"/>
        </w:rPr>
        <w:t xml:space="preserve"> білка 13–14 %, клейковини 27–28 %, сила борошна – 336 о.а., об'єм хліба зі 100 г борошна 690 мл.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Потенційна врожайність 10,0 т/га. </w:t>
      </w:r>
      <w:r w:rsidRPr="00517973">
        <w:rPr>
          <w:color w:val="000000"/>
          <w:sz w:val="24"/>
          <w:szCs w:val="24"/>
        </w:rPr>
        <w:t xml:space="preserve">Маса 1000 зерен 46,0 г. Середня урожайність у 2020 році у конкурсному сортовипробуванні IP ім. В. Я. Юр'єва – 7,68 т/га, у </w:t>
      </w:r>
      <w:proofErr w:type="gramStart"/>
      <w:r w:rsidRPr="00517973">
        <w:rPr>
          <w:color w:val="000000"/>
          <w:sz w:val="24"/>
          <w:szCs w:val="24"/>
        </w:rPr>
        <w:t>досл</w:t>
      </w:r>
      <w:proofErr w:type="gramEnd"/>
      <w:r w:rsidRPr="00517973">
        <w:rPr>
          <w:color w:val="000000"/>
          <w:sz w:val="24"/>
          <w:szCs w:val="24"/>
        </w:rPr>
        <w:t xml:space="preserve">ідах лабораторії рослинництва та сортовивчення – 6,60 т/га. В 2018 році на демонстраційному полігоні Інституту сільського господарства </w:t>
      </w:r>
      <w:proofErr w:type="gramStart"/>
      <w:r w:rsidRPr="00517973">
        <w:rPr>
          <w:color w:val="000000"/>
          <w:sz w:val="24"/>
          <w:szCs w:val="24"/>
        </w:rPr>
        <w:t>П</w:t>
      </w:r>
      <w:proofErr w:type="gramEnd"/>
      <w:r w:rsidRPr="00517973">
        <w:rPr>
          <w:color w:val="000000"/>
          <w:sz w:val="24"/>
          <w:szCs w:val="24"/>
        </w:rPr>
        <w:t xml:space="preserve">івнічного Сходу НААН - 9,63 т/га, на полігонах ННПЦ Миколаївського НАУ – 6,43 т/га, ДП «ДГ «Красноградське» - 5,96 т/га, Полтавська ДС – 5,65 т/га. </w:t>
      </w:r>
    </w:p>
    <w:p w:rsidR="00116F70" w:rsidRPr="0041142E" w:rsidRDefault="00116F70" w:rsidP="00116F70">
      <w:pPr>
        <w:autoSpaceDE w:val="0"/>
        <w:autoSpaceDN w:val="0"/>
        <w:adjustRightInd w:val="0"/>
        <w:ind w:firstLine="567"/>
        <w:jc w:val="both"/>
        <w:rPr>
          <w:color w:val="000000"/>
          <w:sz w:val="24"/>
          <w:szCs w:val="24"/>
        </w:rPr>
      </w:pPr>
      <w:r w:rsidRPr="0041142E">
        <w:rPr>
          <w:color w:val="000000"/>
          <w:sz w:val="24"/>
          <w:szCs w:val="24"/>
        </w:rPr>
        <w:t xml:space="preserve"> Формує стабільні, високі врожаї за попередниками соняшник, стерньові. Норма висіву насіння становить 4,5 млн. схожих зерен на 1 га по пару i 5,5 млн. по непаровим попередникам. </w:t>
      </w:r>
      <w:r w:rsidRPr="007A6A31">
        <w:rPr>
          <w:bCs/>
          <w:color w:val="000000"/>
          <w:sz w:val="24"/>
          <w:szCs w:val="24"/>
        </w:rPr>
        <w:t>Особливості сорту</w:t>
      </w:r>
      <w:r w:rsidRPr="0041142E">
        <w:rPr>
          <w:color w:val="000000"/>
          <w:sz w:val="24"/>
          <w:szCs w:val="24"/>
        </w:rPr>
        <w:t xml:space="preserve">: винятково морозостійкий сорт, за цією ознакою є одним з найкращих в Україні. Рекомендується висівати по гірших попередниках та при вимушених </w:t>
      </w:r>
      <w:proofErr w:type="gramStart"/>
      <w:r w:rsidRPr="0041142E">
        <w:rPr>
          <w:color w:val="000000"/>
          <w:sz w:val="24"/>
          <w:szCs w:val="24"/>
        </w:rPr>
        <w:t>п</w:t>
      </w:r>
      <w:proofErr w:type="gramEnd"/>
      <w:r w:rsidRPr="0041142E">
        <w:rPr>
          <w:color w:val="000000"/>
          <w:sz w:val="24"/>
          <w:szCs w:val="24"/>
        </w:rPr>
        <w:t xml:space="preserve">ізніх строках сівби. </w:t>
      </w:r>
    </w:p>
    <w:p w:rsidR="00116F70" w:rsidRPr="00517973" w:rsidRDefault="00116F70" w:rsidP="00116F70">
      <w:pPr>
        <w:autoSpaceDE w:val="0"/>
        <w:autoSpaceDN w:val="0"/>
        <w:adjustRightInd w:val="0"/>
        <w:ind w:firstLine="567"/>
        <w:jc w:val="both"/>
        <w:rPr>
          <w:color w:val="000000"/>
          <w:sz w:val="24"/>
          <w:szCs w:val="24"/>
        </w:rPr>
      </w:pPr>
      <w:r w:rsidRPr="0041142E">
        <w:rPr>
          <w:b/>
          <w:bCs/>
          <w:i/>
          <w:iCs/>
          <w:color w:val="000000"/>
          <w:sz w:val="24"/>
          <w:szCs w:val="24"/>
        </w:rPr>
        <w:lastRenderedPageBreak/>
        <w:t>РОЗКІШНА</w:t>
      </w:r>
      <w:r w:rsidRPr="0041142E">
        <w:rPr>
          <w:b/>
          <w:bCs/>
          <w:color w:val="000000"/>
          <w:sz w:val="24"/>
          <w:szCs w:val="24"/>
        </w:rPr>
        <w:t xml:space="preserve">. </w:t>
      </w:r>
      <w:r w:rsidRPr="0041142E">
        <w:rPr>
          <w:color w:val="000000"/>
          <w:sz w:val="24"/>
          <w:szCs w:val="24"/>
        </w:rPr>
        <w:t xml:space="preserve">Сорт середньостиглий. Середньорослий, </w:t>
      </w:r>
      <w:proofErr w:type="gramStart"/>
      <w:r w:rsidRPr="0041142E">
        <w:rPr>
          <w:color w:val="000000"/>
          <w:sz w:val="24"/>
          <w:szCs w:val="24"/>
        </w:rPr>
        <w:t>ст</w:t>
      </w:r>
      <w:proofErr w:type="gramEnd"/>
      <w:r w:rsidRPr="0041142E">
        <w:rPr>
          <w:color w:val="000000"/>
          <w:sz w:val="24"/>
          <w:szCs w:val="24"/>
        </w:rPr>
        <w:t xml:space="preserve">ійкий до вилягання. Зимостійкість </w:t>
      </w:r>
      <w:proofErr w:type="gramStart"/>
      <w:r w:rsidRPr="0041142E">
        <w:rPr>
          <w:color w:val="000000"/>
          <w:sz w:val="24"/>
          <w:szCs w:val="24"/>
        </w:rPr>
        <w:t>п</w:t>
      </w:r>
      <w:proofErr w:type="gramEnd"/>
      <w:r w:rsidRPr="0041142E">
        <w:rPr>
          <w:color w:val="000000"/>
          <w:sz w:val="24"/>
          <w:szCs w:val="24"/>
        </w:rPr>
        <w:t xml:space="preserve">ідвищена. В польових умовах толерантний до основних шкодочинних </w:t>
      </w:r>
      <w:proofErr w:type="gramStart"/>
      <w:r w:rsidRPr="0041142E">
        <w:rPr>
          <w:color w:val="000000"/>
          <w:sz w:val="24"/>
          <w:szCs w:val="24"/>
        </w:rPr>
        <w:t>хвороб</w:t>
      </w:r>
      <w:proofErr w:type="gramEnd"/>
      <w:r w:rsidRPr="0041142E">
        <w:rPr>
          <w:color w:val="000000"/>
          <w:sz w:val="24"/>
          <w:szCs w:val="24"/>
        </w:rPr>
        <w:t xml:space="preserve">. </w:t>
      </w:r>
      <w:r w:rsidRPr="00517973">
        <w:rPr>
          <w:bCs/>
          <w:color w:val="000000"/>
          <w:sz w:val="24"/>
          <w:szCs w:val="24"/>
        </w:rPr>
        <w:t xml:space="preserve">Оригінатор </w:t>
      </w:r>
      <w:r w:rsidRPr="00517973">
        <w:rPr>
          <w:color w:val="000000"/>
          <w:sz w:val="24"/>
          <w:szCs w:val="24"/>
        </w:rPr>
        <w:t xml:space="preserve">– Інститут рослинництва ім. В.Я. Юр’єва НААН. </w:t>
      </w:r>
      <w:proofErr w:type="gramStart"/>
      <w:r w:rsidRPr="00517973">
        <w:rPr>
          <w:bCs/>
          <w:color w:val="000000"/>
          <w:sz w:val="24"/>
          <w:szCs w:val="24"/>
        </w:rPr>
        <w:t>Р</w:t>
      </w:r>
      <w:proofErr w:type="gramEnd"/>
      <w:r w:rsidRPr="00517973">
        <w:rPr>
          <w:bCs/>
          <w:color w:val="000000"/>
          <w:sz w:val="24"/>
          <w:szCs w:val="24"/>
        </w:rPr>
        <w:t xml:space="preserve">ік внесення </w:t>
      </w:r>
      <w:r w:rsidRPr="00517973">
        <w:rPr>
          <w:color w:val="000000"/>
          <w:sz w:val="24"/>
          <w:szCs w:val="24"/>
        </w:rPr>
        <w:t>до Державного реєстру</w:t>
      </w:r>
      <w:r w:rsidR="00A82A7C">
        <w:rPr>
          <w:color w:val="000000"/>
          <w:sz w:val="24"/>
          <w:szCs w:val="24"/>
          <w:lang w:val="uk-UA"/>
        </w:rPr>
        <w:t xml:space="preserve"> </w:t>
      </w:r>
      <w:r w:rsidRPr="00517973">
        <w:rPr>
          <w:color w:val="000000"/>
          <w:sz w:val="24"/>
          <w:szCs w:val="24"/>
        </w:rPr>
        <w:t xml:space="preserve">2009 </w:t>
      </w:r>
      <w:r w:rsidR="00A82A7C">
        <w:rPr>
          <w:color w:val="000000"/>
          <w:sz w:val="24"/>
          <w:szCs w:val="24"/>
          <w:lang w:val="uk-UA"/>
        </w:rPr>
        <w:t xml:space="preserve">– </w:t>
      </w:r>
      <w:r w:rsidRPr="00517973">
        <w:rPr>
          <w:color w:val="000000"/>
          <w:sz w:val="24"/>
          <w:szCs w:val="24"/>
        </w:rPr>
        <w:t xml:space="preserve">для вирощування в Лісостеповій зоні України. </w:t>
      </w:r>
      <w:proofErr w:type="gramStart"/>
      <w:r w:rsidRPr="00517973">
        <w:rPr>
          <w:bCs/>
          <w:color w:val="000000"/>
          <w:sz w:val="24"/>
          <w:szCs w:val="24"/>
        </w:rPr>
        <w:t>Р</w:t>
      </w:r>
      <w:proofErr w:type="gramEnd"/>
      <w:r w:rsidRPr="00517973">
        <w:rPr>
          <w:bCs/>
          <w:color w:val="000000"/>
          <w:sz w:val="24"/>
          <w:szCs w:val="24"/>
        </w:rPr>
        <w:t xml:space="preserve">ізновид </w:t>
      </w:r>
      <w:r w:rsidRPr="00517973">
        <w:rPr>
          <w:color w:val="000000"/>
          <w:sz w:val="24"/>
          <w:szCs w:val="24"/>
        </w:rPr>
        <w:t>еритроспермум (</w:t>
      </w:r>
      <w:r w:rsidRPr="00517973">
        <w:rPr>
          <w:bCs/>
          <w:i/>
          <w:iCs/>
          <w:color w:val="000000"/>
          <w:sz w:val="24"/>
          <w:szCs w:val="24"/>
        </w:rPr>
        <w:t>erythrospermum)</w:t>
      </w:r>
      <w:r w:rsidRPr="00517973">
        <w:rPr>
          <w:color w:val="000000"/>
          <w:sz w:val="24"/>
          <w:szCs w:val="24"/>
        </w:rPr>
        <w:t xml:space="preserve">. Сорт середньостиглий. середньорослий, </w:t>
      </w:r>
      <w:proofErr w:type="gramStart"/>
      <w:r w:rsidRPr="00517973">
        <w:rPr>
          <w:color w:val="000000"/>
          <w:sz w:val="24"/>
          <w:szCs w:val="24"/>
        </w:rPr>
        <w:t>ст</w:t>
      </w:r>
      <w:proofErr w:type="gramEnd"/>
      <w:r w:rsidRPr="00517973">
        <w:rPr>
          <w:color w:val="000000"/>
          <w:sz w:val="24"/>
          <w:szCs w:val="24"/>
        </w:rPr>
        <w:t xml:space="preserve">ійкий до вилягання. Зимостійкість висока (7 балів). В польових умовах толерантний до основних шкодочинних </w:t>
      </w:r>
      <w:proofErr w:type="gramStart"/>
      <w:r w:rsidRPr="00517973">
        <w:rPr>
          <w:color w:val="000000"/>
          <w:sz w:val="24"/>
          <w:szCs w:val="24"/>
        </w:rPr>
        <w:t>хвороб</w:t>
      </w:r>
      <w:proofErr w:type="gramEnd"/>
      <w:r w:rsidRPr="00517973">
        <w:rPr>
          <w:color w:val="000000"/>
          <w:sz w:val="24"/>
          <w:szCs w:val="24"/>
        </w:rPr>
        <w:t xml:space="preserve">. </w:t>
      </w:r>
    </w:p>
    <w:p w:rsidR="00116F70" w:rsidRPr="00517973"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Якість зерна відмінна: </w:t>
      </w:r>
      <w:r w:rsidRPr="00517973">
        <w:rPr>
          <w:color w:val="000000"/>
          <w:sz w:val="24"/>
          <w:szCs w:val="24"/>
        </w:rPr>
        <w:t>вмі</w:t>
      </w:r>
      <w:proofErr w:type="gramStart"/>
      <w:r w:rsidRPr="00517973">
        <w:rPr>
          <w:color w:val="000000"/>
          <w:sz w:val="24"/>
          <w:szCs w:val="24"/>
        </w:rPr>
        <w:t>ст</w:t>
      </w:r>
      <w:proofErr w:type="gramEnd"/>
      <w:r w:rsidRPr="00517973">
        <w:rPr>
          <w:color w:val="000000"/>
          <w:sz w:val="24"/>
          <w:szCs w:val="24"/>
        </w:rPr>
        <w:t xml:space="preserve"> білка 15,7 %, клейковини – </w:t>
      </w:r>
      <w:r w:rsidRPr="00517973">
        <w:rPr>
          <w:color w:val="000000"/>
          <w:spacing w:val="-4"/>
          <w:sz w:val="24"/>
          <w:szCs w:val="24"/>
        </w:rPr>
        <w:t xml:space="preserve">33,0 %, сила борошна – 370 о.а., об'єм хліба зі 100 г борошна 660 мл. </w:t>
      </w:r>
    </w:p>
    <w:p w:rsidR="00116F70" w:rsidRPr="0041142E" w:rsidRDefault="00116F70" w:rsidP="00116F70">
      <w:pPr>
        <w:autoSpaceDE w:val="0"/>
        <w:autoSpaceDN w:val="0"/>
        <w:adjustRightInd w:val="0"/>
        <w:ind w:firstLine="567"/>
        <w:jc w:val="both"/>
        <w:rPr>
          <w:color w:val="000000"/>
          <w:sz w:val="24"/>
          <w:szCs w:val="24"/>
        </w:rPr>
      </w:pPr>
      <w:r w:rsidRPr="00517973">
        <w:rPr>
          <w:bCs/>
          <w:color w:val="000000"/>
          <w:sz w:val="24"/>
          <w:szCs w:val="24"/>
        </w:rPr>
        <w:t xml:space="preserve">Потенційна врожайність 12,0 т/га. </w:t>
      </w:r>
      <w:r w:rsidRPr="00517973">
        <w:rPr>
          <w:color w:val="000000"/>
          <w:sz w:val="24"/>
          <w:szCs w:val="24"/>
        </w:rPr>
        <w:t xml:space="preserve">Маса 1000 зерен 41,0 г. У конкурсному сортовипробуванні IP ім. В.Я. Юр'єва НААН   2020 року – 7,25 т/га, у </w:t>
      </w:r>
      <w:proofErr w:type="gramStart"/>
      <w:r w:rsidRPr="00517973">
        <w:rPr>
          <w:color w:val="000000"/>
          <w:sz w:val="24"/>
          <w:szCs w:val="24"/>
        </w:rPr>
        <w:t>досл</w:t>
      </w:r>
      <w:proofErr w:type="gramEnd"/>
      <w:r w:rsidRPr="00517973">
        <w:rPr>
          <w:color w:val="000000"/>
          <w:sz w:val="24"/>
          <w:szCs w:val="24"/>
        </w:rPr>
        <w:t>ідах лабораторії рослинництва та сортовивчення – 6,99 т/га, на демонстраційному</w:t>
      </w:r>
      <w:r w:rsidRPr="0041142E">
        <w:rPr>
          <w:color w:val="000000"/>
          <w:sz w:val="24"/>
          <w:szCs w:val="24"/>
        </w:rPr>
        <w:t xml:space="preserve"> полігоні Інституту сільського господарства Північного Сходу НААН – 9,88 т/га, на полігонах ННПЦ Миколаївського НАУ – 7,74 т/га, ДП «ДГ «Аграрне» - 5,68 т/га, </w:t>
      </w:r>
      <w:proofErr w:type="gramStart"/>
      <w:r w:rsidRPr="0041142E">
        <w:rPr>
          <w:color w:val="000000"/>
          <w:sz w:val="24"/>
          <w:szCs w:val="24"/>
        </w:rPr>
        <w:t>ТОВ</w:t>
      </w:r>
      <w:proofErr w:type="gramEnd"/>
      <w:r w:rsidRPr="0041142E">
        <w:rPr>
          <w:color w:val="000000"/>
          <w:sz w:val="24"/>
          <w:szCs w:val="24"/>
        </w:rPr>
        <w:t xml:space="preserve"> „Алькон - Сервис" (Дніпропетровської області) отримано по 7,5 т/га. </w:t>
      </w:r>
    </w:p>
    <w:p w:rsidR="00116F70" w:rsidRPr="0041142E" w:rsidRDefault="00116F70" w:rsidP="00116F70">
      <w:pPr>
        <w:autoSpaceDE w:val="0"/>
        <w:autoSpaceDN w:val="0"/>
        <w:adjustRightInd w:val="0"/>
        <w:ind w:firstLine="567"/>
        <w:jc w:val="both"/>
        <w:rPr>
          <w:color w:val="000000"/>
          <w:sz w:val="24"/>
          <w:szCs w:val="24"/>
        </w:rPr>
      </w:pPr>
      <w:r>
        <w:rPr>
          <w:color w:val="000000"/>
          <w:sz w:val="24"/>
          <w:szCs w:val="24"/>
        </w:rPr>
        <w:t>С</w:t>
      </w:r>
      <w:r w:rsidRPr="0041142E">
        <w:rPr>
          <w:color w:val="000000"/>
          <w:sz w:val="24"/>
          <w:szCs w:val="24"/>
        </w:rPr>
        <w:t xml:space="preserve">орт універсального типу використання, невимогливий до умов вирощування. Придатний для вирощування по </w:t>
      </w:r>
      <w:proofErr w:type="gramStart"/>
      <w:r w:rsidRPr="0041142E">
        <w:rPr>
          <w:color w:val="000000"/>
          <w:sz w:val="24"/>
          <w:szCs w:val="24"/>
        </w:rPr>
        <w:t>р</w:t>
      </w:r>
      <w:proofErr w:type="gramEnd"/>
      <w:r w:rsidRPr="0041142E">
        <w:rPr>
          <w:color w:val="000000"/>
          <w:sz w:val="24"/>
          <w:szCs w:val="24"/>
        </w:rPr>
        <w:t xml:space="preserve">ізних попередниках, але максимальний врожай формує при застосуванні інтенсивної технології та оптимальних доз мінеральних добрив. Строки сівби оптимальні для пшениці озимої. Норма висіву насіння становить 4,5 млн. схожих зерен на 1 га по пару i 5,5 млн. </w:t>
      </w:r>
      <w:proofErr w:type="gramStart"/>
      <w:r w:rsidRPr="0041142E">
        <w:rPr>
          <w:color w:val="000000"/>
          <w:sz w:val="24"/>
          <w:szCs w:val="24"/>
        </w:rPr>
        <w:t>п</w:t>
      </w:r>
      <w:proofErr w:type="gramEnd"/>
      <w:r w:rsidRPr="0041142E">
        <w:rPr>
          <w:color w:val="000000"/>
          <w:sz w:val="24"/>
          <w:szCs w:val="24"/>
        </w:rPr>
        <w:t>ісля непарових попередників.</w:t>
      </w:r>
    </w:p>
    <w:p w:rsidR="00116F70" w:rsidRPr="00E83F5A" w:rsidRDefault="00116F70" w:rsidP="00116F70">
      <w:pPr>
        <w:autoSpaceDE w:val="0"/>
        <w:autoSpaceDN w:val="0"/>
        <w:adjustRightInd w:val="0"/>
        <w:ind w:firstLine="567"/>
        <w:jc w:val="both"/>
        <w:rPr>
          <w:color w:val="000000"/>
          <w:sz w:val="24"/>
          <w:szCs w:val="24"/>
        </w:rPr>
      </w:pPr>
      <w:r w:rsidRPr="00E83F5A">
        <w:rPr>
          <w:b/>
          <w:bCs/>
          <w:i/>
          <w:color w:val="000000"/>
          <w:sz w:val="24"/>
          <w:szCs w:val="24"/>
        </w:rPr>
        <w:t>ЗАПАШНА</w:t>
      </w:r>
      <w:r w:rsidRPr="00E83F5A">
        <w:rPr>
          <w:b/>
          <w:bCs/>
          <w:color w:val="000000"/>
          <w:sz w:val="24"/>
          <w:szCs w:val="24"/>
        </w:rPr>
        <w:t xml:space="preserve">. </w:t>
      </w:r>
      <w:r w:rsidRPr="00E83F5A">
        <w:rPr>
          <w:color w:val="000000"/>
          <w:sz w:val="24"/>
          <w:szCs w:val="24"/>
        </w:rPr>
        <w:t xml:space="preserve">Сорт середньостиглий, </w:t>
      </w:r>
      <w:r w:rsidR="000074F9">
        <w:rPr>
          <w:color w:val="000000"/>
          <w:sz w:val="24"/>
          <w:szCs w:val="24"/>
          <w:lang w:val="uk-UA"/>
        </w:rPr>
        <w:t>в</w:t>
      </w:r>
      <w:r w:rsidR="000074F9" w:rsidRPr="00E83F5A">
        <w:rPr>
          <w:bCs/>
          <w:color w:val="000000"/>
          <w:sz w:val="24"/>
          <w:szCs w:val="24"/>
        </w:rPr>
        <w:t>исоковрожайний</w:t>
      </w:r>
      <w:r w:rsidR="000074F9">
        <w:rPr>
          <w:bCs/>
          <w:color w:val="000000"/>
          <w:sz w:val="24"/>
          <w:szCs w:val="24"/>
          <w:lang w:val="uk-UA"/>
        </w:rPr>
        <w:t>,</w:t>
      </w:r>
      <w:r w:rsidR="000074F9" w:rsidRPr="00E83F5A">
        <w:rPr>
          <w:color w:val="000000"/>
          <w:sz w:val="24"/>
          <w:szCs w:val="24"/>
        </w:rPr>
        <w:t xml:space="preserve"> </w:t>
      </w:r>
      <w:r w:rsidRPr="00E83F5A">
        <w:rPr>
          <w:color w:val="000000"/>
          <w:sz w:val="24"/>
          <w:szCs w:val="24"/>
        </w:rPr>
        <w:t xml:space="preserve">відноситься до інтенсивного типу, </w:t>
      </w:r>
      <w:proofErr w:type="gramStart"/>
      <w:r w:rsidRPr="00E83F5A">
        <w:rPr>
          <w:color w:val="000000"/>
          <w:sz w:val="24"/>
          <w:szCs w:val="24"/>
        </w:rPr>
        <w:t>ст</w:t>
      </w:r>
      <w:proofErr w:type="gramEnd"/>
      <w:r w:rsidRPr="00E83F5A">
        <w:rPr>
          <w:color w:val="000000"/>
          <w:sz w:val="24"/>
          <w:szCs w:val="24"/>
        </w:rPr>
        <w:t>ійкий до вилягання. Має високу кущистість і здатен формувати більше 700 продуктивних пагонів на 1 м</w:t>
      </w:r>
      <w:proofErr w:type="gramStart"/>
      <w:r w:rsidRPr="00E83F5A">
        <w:rPr>
          <w:color w:val="000000"/>
          <w:sz w:val="24"/>
          <w:szCs w:val="24"/>
          <w:vertAlign w:val="superscript"/>
        </w:rPr>
        <w:t>2</w:t>
      </w:r>
      <w:proofErr w:type="gramEnd"/>
      <w:r w:rsidRPr="00E83F5A">
        <w:rPr>
          <w:color w:val="000000"/>
          <w:sz w:val="24"/>
          <w:szCs w:val="24"/>
        </w:rPr>
        <w:t xml:space="preserve">. Має </w:t>
      </w:r>
      <w:proofErr w:type="gramStart"/>
      <w:r w:rsidRPr="00E83F5A">
        <w:rPr>
          <w:color w:val="000000"/>
          <w:sz w:val="24"/>
          <w:szCs w:val="24"/>
        </w:rPr>
        <w:t>п</w:t>
      </w:r>
      <w:proofErr w:type="gramEnd"/>
      <w:r w:rsidRPr="00E83F5A">
        <w:rPr>
          <w:color w:val="000000"/>
          <w:sz w:val="24"/>
          <w:szCs w:val="24"/>
        </w:rPr>
        <w:t xml:space="preserve">ідвищену зимостійкість. В польових умовах толерантний до основних </w:t>
      </w:r>
      <w:proofErr w:type="gramStart"/>
      <w:r w:rsidRPr="00E83F5A">
        <w:rPr>
          <w:color w:val="000000"/>
          <w:sz w:val="24"/>
          <w:szCs w:val="24"/>
        </w:rPr>
        <w:t>хвороб</w:t>
      </w:r>
      <w:proofErr w:type="gramEnd"/>
      <w:r w:rsidRPr="00E83F5A">
        <w:rPr>
          <w:color w:val="000000"/>
          <w:sz w:val="24"/>
          <w:szCs w:val="24"/>
        </w:rPr>
        <w:t xml:space="preserve">. </w:t>
      </w:r>
      <w:r w:rsidRPr="00E83F5A">
        <w:rPr>
          <w:bCs/>
          <w:color w:val="000000"/>
          <w:spacing w:val="-2"/>
          <w:sz w:val="24"/>
          <w:szCs w:val="24"/>
        </w:rPr>
        <w:t xml:space="preserve">Оригінатор </w:t>
      </w:r>
      <w:r w:rsidRPr="00E83F5A">
        <w:rPr>
          <w:color w:val="000000"/>
          <w:spacing w:val="-2"/>
          <w:sz w:val="24"/>
          <w:szCs w:val="24"/>
        </w:rPr>
        <w:t xml:space="preserve">– Інститут рослинництва ім. В.Я. Юр’єва НААН. </w:t>
      </w:r>
      <w:proofErr w:type="gramStart"/>
      <w:r w:rsidRPr="00E83F5A">
        <w:rPr>
          <w:bCs/>
          <w:color w:val="000000"/>
          <w:sz w:val="24"/>
          <w:szCs w:val="24"/>
        </w:rPr>
        <w:t>Р</w:t>
      </w:r>
      <w:proofErr w:type="gramEnd"/>
      <w:r w:rsidRPr="00E83F5A">
        <w:rPr>
          <w:bCs/>
          <w:color w:val="000000"/>
          <w:sz w:val="24"/>
          <w:szCs w:val="24"/>
        </w:rPr>
        <w:t xml:space="preserve">ік внесення </w:t>
      </w:r>
      <w:r w:rsidRPr="00E83F5A">
        <w:rPr>
          <w:color w:val="000000"/>
          <w:sz w:val="24"/>
          <w:szCs w:val="24"/>
        </w:rPr>
        <w:t xml:space="preserve">до Державного реєстру сортів рослин, придатних до поширення в Україні – 2014 для вирощування в Степовій і Лісостеповій зонах України. </w:t>
      </w:r>
      <w:proofErr w:type="gramStart"/>
      <w:r w:rsidRPr="00E83F5A">
        <w:rPr>
          <w:bCs/>
          <w:color w:val="000000"/>
          <w:sz w:val="24"/>
          <w:szCs w:val="24"/>
        </w:rPr>
        <w:t>Р</w:t>
      </w:r>
      <w:proofErr w:type="gramEnd"/>
      <w:r w:rsidRPr="00E83F5A">
        <w:rPr>
          <w:bCs/>
          <w:color w:val="000000"/>
          <w:sz w:val="24"/>
          <w:szCs w:val="24"/>
        </w:rPr>
        <w:t xml:space="preserve">ізновид </w:t>
      </w:r>
      <w:r w:rsidRPr="00E83F5A">
        <w:rPr>
          <w:color w:val="000000"/>
          <w:sz w:val="24"/>
          <w:szCs w:val="24"/>
        </w:rPr>
        <w:t>еритроспермум (</w:t>
      </w:r>
      <w:r w:rsidRPr="00E83F5A">
        <w:rPr>
          <w:bCs/>
          <w:i/>
          <w:iCs/>
          <w:color w:val="000000"/>
          <w:sz w:val="24"/>
          <w:szCs w:val="24"/>
        </w:rPr>
        <w:t>erythrospermum)</w:t>
      </w:r>
      <w:r w:rsidRPr="00E83F5A">
        <w:rPr>
          <w:color w:val="000000"/>
          <w:sz w:val="24"/>
          <w:szCs w:val="24"/>
        </w:rPr>
        <w:t xml:space="preserve">. </w:t>
      </w:r>
      <w:r w:rsidRPr="00E83F5A">
        <w:rPr>
          <w:bCs/>
          <w:color w:val="000000"/>
          <w:sz w:val="24"/>
          <w:szCs w:val="24"/>
        </w:rPr>
        <w:t xml:space="preserve">сорт. </w:t>
      </w:r>
      <w:r w:rsidRPr="00E83F5A">
        <w:rPr>
          <w:color w:val="000000"/>
          <w:sz w:val="24"/>
          <w:szCs w:val="24"/>
        </w:rPr>
        <w:t xml:space="preserve">Маса 1000 насінин–42,3 г. Потенційна врожайність </w:t>
      </w:r>
      <w:r w:rsidR="000074F9">
        <w:rPr>
          <w:color w:val="000000"/>
          <w:sz w:val="24"/>
          <w:szCs w:val="24"/>
          <w:lang w:val="uk-UA"/>
        </w:rPr>
        <w:t xml:space="preserve">– </w:t>
      </w:r>
      <w:r w:rsidRPr="00E83F5A">
        <w:rPr>
          <w:color w:val="000000"/>
          <w:sz w:val="24"/>
          <w:szCs w:val="24"/>
        </w:rPr>
        <w:t xml:space="preserve">11,0 т/га. </w:t>
      </w:r>
      <w:r w:rsidR="000074F9">
        <w:rPr>
          <w:color w:val="000000"/>
          <w:sz w:val="24"/>
          <w:szCs w:val="24"/>
          <w:lang w:val="uk-UA"/>
        </w:rPr>
        <w:t>В</w:t>
      </w:r>
      <w:r w:rsidRPr="00E83F5A">
        <w:rPr>
          <w:color w:val="000000"/>
          <w:sz w:val="24"/>
          <w:szCs w:val="24"/>
        </w:rPr>
        <w:t xml:space="preserve"> </w:t>
      </w:r>
      <w:r w:rsidRPr="00E83F5A">
        <w:rPr>
          <w:color w:val="000000"/>
          <w:sz w:val="24"/>
          <w:szCs w:val="24"/>
        </w:rPr>
        <w:lastRenderedPageBreak/>
        <w:t xml:space="preserve">конкурсному сортовипробуванні інституту 2020 року вона складала 7,34 т/га, у дослідах лабораторії рослинництва та сортовивчення – 7,01 т/га, у 2017 році на полігоні Інституту сільського господарства Північного сходу НААН отримано – 9,95 т/га, на полігоні ННПЦ Миколаївського НАУ – 6,17 т/га, Синельниківській СДС – 7,08 т/га. </w:t>
      </w:r>
      <w:r w:rsidRPr="00E83F5A">
        <w:rPr>
          <w:bCs/>
          <w:color w:val="000000"/>
          <w:sz w:val="24"/>
          <w:szCs w:val="24"/>
        </w:rPr>
        <w:t>Якість відповідає вимогам до сильних пшениць</w:t>
      </w:r>
      <w:r w:rsidRPr="00E83F5A">
        <w:rPr>
          <w:color w:val="000000"/>
          <w:sz w:val="24"/>
          <w:szCs w:val="24"/>
        </w:rPr>
        <w:t>. Вмі</w:t>
      </w:r>
      <w:proofErr w:type="gramStart"/>
      <w:r w:rsidRPr="00E83F5A">
        <w:rPr>
          <w:color w:val="000000"/>
          <w:sz w:val="24"/>
          <w:szCs w:val="24"/>
        </w:rPr>
        <w:t>ст</w:t>
      </w:r>
      <w:proofErr w:type="gramEnd"/>
      <w:r w:rsidRPr="00E83F5A">
        <w:rPr>
          <w:color w:val="000000"/>
          <w:sz w:val="24"/>
          <w:szCs w:val="24"/>
        </w:rPr>
        <w:t xml:space="preserve"> білка 12,0-14,0%, клейковини – 26–28%, сила борошна –380 о.а., об'єм хліба зі 100 г борошна 710 мл. </w:t>
      </w:r>
    </w:p>
    <w:p w:rsidR="00116F70" w:rsidRPr="00E83F5A" w:rsidRDefault="00116F70" w:rsidP="00116F70">
      <w:pPr>
        <w:autoSpaceDE w:val="0"/>
        <w:autoSpaceDN w:val="0"/>
        <w:adjustRightInd w:val="0"/>
        <w:ind w:firstLine="567"/>
        <w:jc w:val="both"/>
        <w:rPr>
          <w:color w:val="000000"/>
          <w:sz w:val="24"/>
          <w:szCs w:val="24"/>
        </w:rPr>
      </w:pPr>
      <w:r w:rsidRPr="00E83F5A">
        <w:rPr>
          <w:bCs/>
          <w:color w:val="000000"/>
          <w:sz w:val="24"/>
          <w:szCs w:val="24"/>
        </w:rPr>
        <w:t>С</w:t>
      </w:r>
      <w:r w:rsidRPr="00E83F5A">
        <w:rPr>
          <w:color w:val="000000"/>
          <w:sz w:val="24"/>
          <w:szCs w:val="24"/>
        </w:rPr>
        <w:t xml:space="preserve">орт інтенсивного типу використання. Придатний для вирощування по </w:t>
      </w:r>
      <w:proofErr w:type="gramStart"/>
      <w:r w:rsidRPr="00E83F5A">
        <w:rPr>
          <w:color w:val="000000"/>
          <w:sz w:val="24"/>
          <w:szCs w:val="24"/>
        </w:rPr>
        <w:t>р</w:t>
      </w:r>
      <w:proofErr w:type="gramEnd"/>
      <w:r w:rsidRPr="00E83F5A">
        <w:rPr>
          <w:color w:val="000000"/>
          <w:sz w:val="24"/>
          <w:szCs w:val="24"/>
        </w:rPr>
        <w:t>ізних попередниках, кращі чорний пар, зайняті пари, багаторічні трави, кукурудза на силос за звичайною та інтенсивною технологією, максимальний врожай формує при застосуванні інтенсивної технології та оптимальних доз мінеральних добрив. Норма висіву насіння становить 4,5 млн. схожих зерен на 1 га по пару i 5,5 млн. за непаровими попередниками.</w:t>
      </w:r>
    </w:p>
    <w:p w:rsidR="00C04421" w:rsidRPr="00E83F5A" w:rsidRDefault="00C04421" w:rsidP="000C248D">
      <w:pPr>
        <w:pStyle w:val="1a"/>
        <w:spacing w:line="228" w:lineRule="auto"/>
        <w:ind w:firstLine="567"/>
        <w:jc w:val="both"/>
        <w:rPr>
          <w:rFonts w:ascii="Times New Roman" w:hAnsi="Times New Roman" w:cs="Times New Roman"/>
          <w:b w:val="0"/>
          <w:spacing w:val="-10"/>
          <w:sz w:val="24"/>
          <w:szCs w:val="24"/>
        </w:rPr>
      </w:pPr>
      <w:r w:rsidRPr="00E83F5A">
        <w:rPr>
          <w:rFonts w:ascii="Times New Roman" w:hAnsi="Times New Roman" w:cs="Times New Roman"/>
          <w:sz w:val="24"/>
          <w:szCs w:val="24"/>
        </w:rPr>
        <w:t>Фермерка</w:t>
      </w:r>
      <w:r w:rsidR="000C248D" w:rsidRPr="00E83F5A">
        <w:rPr>
          <w:rFonts w:ascii="Times New Roman" w:hAnsi="Times New Roman" w:cs="Times New Roman"/>
          <w:sz w:val="24"/>
          <w:szCs w:val="24"/>
        </w:rPr>
        <w:t xml:space="preserve">. </w:t>
      </w:r>
      <w:r w:rsidR="000C248D" w:rsidRPr="00E83F5A">
        <w:rPr>
          <w:rFonts w:ascii="Times New Roman" w:hAnsi="Times New Roman" w:cs="Times New Roman"/>
          <w:b w:val="0"/>
          <w:i w:val="0"/>
          <w:caps w:val="0"/>
          <w:spacing w:val="-6"/>
          <w:sz w:val="24"/>
          <w:szCs w:val="24"/>
        </w:rPr>
        <w:t xml:space="preserve">Сорт середньостиглий, середньорослий, стійкий до вилягання. </w:t>
      </w:r>
      <w:r w:rsidR="000C248D" w:rsidRPr="00E83F5A">
        <w:rPr>
          <w:rFonts w:ascii="Times New Roman" w:hAnsi="Times New Roman" w:cs="Times New Roman"/>
          <w:b w:val="0"/>
          <w:i w:val="0"/>
          <w:caps w:val="0"/>
          <w:spacing w:val="-8"/>
          <w:sz w:val="24"/>
          <w:szCs w:val="24"/>
        </w:rPr>
        <w:t xml:space="preserve">маса 1000 насінин 43,0 г. </w:t>
      </w:r>
      <w:r w:rsidR="000C248D" w:rsidRPr="00E83F5A">
        <w:rPr>
          <w:rFonts w:ascii="Times New Roman" w:hAnsi="Times New Roman" w:cs="Times New Roman"/>
          <w:b w:val="0"/>
          <w:i w:val="0"/>
          <w:caps w:val="0"/>
          <w:spacing w:val="-6"/>
          <w:sz w:val="24"/>
          <w:szCs w:val="24"/>
        </w:rPr>
        <w:t>має добру кущистість і може формувати 700 і більше продуктивних пагонів на 1 м</w:t>
      </w:r>
      <w:r w:rsidR="000C248D" w:rsidRPr="00E83F5A">
        <w:rPr>
          <w:rFonts w:ascii="Times New Roman" w:hAnsi="Times New Roman" w:cs="Times New Roman"/>
          <w:b w:val="0"/>
          <w:i w:val="0"/>
          <w:caps w:val="0"/>
          <w:spacing w:val="-6"/>
          <w:sz w:val="24"/>
          <w:szCs w:val="24"/>
          <w:vertAlign w:val="superscript"/>
        </w:rPr>
        <w:t>2</w:t>
      </w:r>
      <w:r w:rsidR="000C248D" w:rsidRPr="00E83F5A">
        <w:rPr>
          <w:rFonts w:ascii="Times New Roman" w:hAnsi="Times New Roman" w:cs="Times New Roman"/>
          <w:b w:val="0"/>
          <w:i w:val="0"/>
          <w:caps w:val="0"/>
          <w:spacing w:val="-6"/>
          <w:sz w:val="24"/>
          <w:szCs w:val="24"/>
        </w:rPr>
        <w:t xml:space="preserve">. </w:t>
      </w:r>
      <w:r w:rsidR="000C248D" w:rsidRPr="00E83F5A">
        <w:rPr>
          <w:rFonts w:ascii="Times New Roman" w:hAnsi="Times New Roman" w:cs="Times New Roman"/>
          <w:b w:val="0"/>
          <w:i w:val="0"/>
          <w:caps w:val="0"/>
          <w:sz w:val="24"/>
          <w:szCs w:val="24"/>
        </w:rPr>
        <w:t xml:space="preserve">внесений до </w:t>
      </w:r>
      <w:r w:rsidR="000C248D" w:rsidRPr="00E83F5A">
        <w:rPr>
          <w:rFonts w:ascii="Times New Roman" w:eastAsia="Times New Roman" w:hAnsi="Times New Roman" w:cs="Times New Roman"/>
          <w:b w:val="0"/>
          <w:i w:val="0"/>
          <w:caps w:val="0"/>
          <w:sz w:val="24"/>
          <w:szCs w:val="24"/>
        </w:rPr>
        <w:t>державного</w:t>
      </w:r>
      <w:r w:rsidR="000C248D" w:rsidRPr="00E83F5A">
        <w:rPr>
          <w:rFonts w:ascii="Times New Roman" w:hAnsi="Times New Roman" w:cs="Times New Roman"/>
          <w:b w:val="0"/>
          <w:i w:val="0"/>
          <w:caps w:val="0"/>
          <w:sz w:val="24"/>
          <w:szCs w:val="24"/>
        </w:rPr>
        <w:t xml:space="preserve"> реєстру сортів рослин україни в 2014 році для вирощування в степовій і лісостеповій зонах україни. різновид</w:t>
      </w:r>
      <w:r w:rsidR="000C248D" w:rsidRPr="00E83F5A">
        <w:rPr>
          <w:rFonts w:ascii="Times New Roman" w:hAnsi="Times New Roman" w:cs="Times New Roman"/>
          <w:b w:val="0"/>
          <w:i w:val="0"/>
          <w:caps w:val="0"/>
          <w:sz w:val="24"/>
          <w:szCs w:val="24"/>
          <w:lang w:val="ru-RU"/>
        </w:rPr>
        <w:t xml:space="preserve"> еритроспермум (</w:t>
      </w:r>
      <w:r w:rsidR="000C248D" w:rsidRPr="00E83F5A">
        <w:rPr>
          <w:rFonts w:ascii="Times New Roman" w:hAnsi="Times New Roman" w:cs="Times New Roman"/>
          <w:b w:val="0"/>
          <w:i w:val="0"/>
          <w:caps w:val="0"/>
          <w:sz w:val="24"/>
          <w:szCs w:val="24"/>
        </w:rPr>
        <w:t>erythrospermum). З</w:t>
      </w:r>
      <w:r w:rsidR="000C248D" w:rsidRPr="00E83F5A">
        <w:rPr>
          <w:rFonts w:ascii="Times New Roman" w:hAnsi="Times New Roman" w:cs="Times New Roman"/>
          <w:b w:val="0"/>
          <w:i w:val="0"/>
          <w:caps w:val="0"/>
          <w:spacing w:val="-6"/>
          <w:sz w:val="24"/>
          <w:szCs w:val="24"/>
        </w:rPr>
        <w:t>имостійкість підвищена - 7,0 балів, в польових умовах толерантний до основних шкодочинних хвороб</w:t>
      </w:r>
      <w:r w:rsidR="000C248D" w:rsidRPr="00E83F5A">
        <w:rPr>
          <w:rFonts w:ascii="Times New Roman" w:hAnsi="Times New Roman" w:cs="Times New Roman"/>
          <w:b w:val="0"/>
          <w:i w:val="0"/>
          <w:caps w:val="0"/>
          <w:spacing w:val="-10"/>
          <w:sz w:val="24"/>
          <w:szCs w:val="24"/>
        </w:rPr>
        <w:t xml:space="preserve">. </w:t>
      </w:r>
      <w:r w:rsidR="000C248D" w:rsidRPr="00E83F5A">
        <w:rPr>
          <w:rFonts w:ascii="Times New Roman" w:hAnsi="Times New Roman" w:cs="Times New Roman"/>
          <w:b w:val="0"/>
          <w:i w:val="0"/>
          <w:caps w:val="0"/>
          <w:spacing w:val="-6"/>
          <w:sz w:val="24"/>
          <w:szCs w:val="24"/>
        </w:rPr>
        <w:t xml:space="preserve">потенційна врожайність 11,0 т/га. </w:t>
      </w:r>
      <w:r w:rsidR="000C248D" w:rsidRPr="00E83F5A">
        <w:rPr>
          <w:rFonts w:ascii="Times New Roman" w:hAnsi="Times New Roman" w:cs="Times New Roman"/>
          <w:b w:val="0"/>
          <w:i w:val="0"/>
          <w:caps w:val="0"/>
          <w:sz w:val="24"/>
          <w:szCs w:val="24"/>
        </w:rPr>
        <w:t>має високу стабільну врожайність. в конкурсному сортовипробуванні інституту 20</w:t>
      </w:r>
      <w:r w:rsidR="000C248D" w:rsidRPr="005D456D">
        <w:rPr>
          <w:rFonts w:ascii="Times New Roman" w:hAnsi="Times New Roman" w:cs="Times New Roman"/>
          <w:b w:val="0"/>
          <w:i w:val="0"/>
          <w:caps w:val="0"/>
          <w:sz w:val="24"/>
          <w:szCs w:val="24"/>
        </w:rPr>
        <w:t>22</w:t>
      </w:r>
      <w:r w:rsidR="000C248D" w:rsidRPr="00E83F5A">
        <w:rPr>
          <w:rFonts w:ascii="Times New Roman" w:hAnsi="Times New Roman" w:cs="Times New Roman"/>
          <w:b w:val="0"/>
          <w:i w:val="0"/>
          <w:caps w:val="0"/>
          <w:sz w:val="24"/>
          <w:szCs w:val="24"/>
        </w:rPr>
        <w:t xml:space="preserve"> року вона складала 8,05 т/га,</w:t>
      </w:r>
      <w:r w:rsidR="000C248D" w:rsidRPr="00E83F5A">
        <w:rPr>
          <w:rFonts w:ascii="Times New Roman" w:hAnsi="Times New Roman" w:cs="Times New Roman"/>
          <w:b w:val="0"/>
          <w:i w:val="0"/>
          <w:caps w:val="0"/>
          <w:spacing w:val="-6"/>
          <w:sz w:val="24"/>
          <w:szCs w:val="24"/>
        </w:rPr>
        <w:t xml:space="preserve"> у дослідах лабораторії рослинництва та сортовивчення </w:t>
      </w:r>
      <w:r w:rsidR="000C248D" w:rsidRPr="00E83F5A">
        <w:rPr>
          <w:rFonts w:ascii="Times New Roman" w:hAnsi="Times New Roman" w:cs="Times New Roman"/>
          <w:b w:val="0"/>
          <w:i w:val="0"/>
          <w:caps w:val="0"/>
          <w:sz w:val="24"/>
          <w:szCs w:val="24"/>
        </w:rPr>
        <w:t>– 7,12 т/га. у 2017 році на полігоні інституту сільського господарства північного сходу наан урожайність сорту склала 9,68 т/га, полігоні ннпц миколаївського нау – 6,54 т/га,</w:t>
      </w:r>
      <w:r w:rsidR="000C248D" w:rsidRPr="00E83F5A">
        <w:rPr>
          <w:b w:val="0"/>
          <w:i w:val="0"/>
          <w:caps w:val="0"/>
          <w:sz w:val="24"/>
          <w:szCs w:val="24"/>
        </w:rPr>
        <w:t xml:space="preserve"> </w:t>
      </w:r>
      <w:r w:rsidR="000C248D" w:rsidRPr="00E83F5A">
        <w:rPr>
          <w:rFonts w:ascii="Times New Roman" w:hAnsi="Times New Roman" w:cs="Times New Roman"/>
          <w:b w:val="0"/>
          <w:i w:val="0"/>
          <w:caps w:val="0"/>
          <w:sz w:val="24"/>
          <w:szCs w:val="24"/>
        </w:rPr>
        <w:t xml:space="preserve">дп «дг «красноградське» - 6,51 т/га. якість зерна відмінна. </w:t>
      </w:r>
      <w:r w:rsidR="000C248D" w:rsidRPr="00E83F5A">
        <w:rPr>
          <w:rFonts w:ascii="Times New Roman" w:hAnsi="Times New Roman" w:cs="Times New Roman"/>
          <w:b w:val="0"/>
          <w:i w:val="0"/>
          <w:caps w:val="0"/>
          <w:spacing w:val="-10"/>
          <w:sz w:val="24"/>
          <w:szCs w:val="24"/>
        </w:rPr>
        <w:t>зерно, в залежності від місця і умов вирощування, містить 12,4–14,5 %</w:t>
      </w:r>
      <w:r w:rsidR="000C248D" w:rsidRPr="00E83F5A">
        <w:rPr>
          <w:rFonts w:ascii="Times New Roman" w:hAnsi="Times New Roman" w:cs="Times New Roman"/>
          <w:b w:val="0"/>
          <w:caps w:val="0"/>
          <w:spacing w:val="-10"/>
          <w:sz w:val="24"/>
          <w:szCs w:val="24"/>
        </w:rPr>
        <w:t xml:space="preserve"> білка  і 25–30 % клейковини, сила борошна 431 о.а., об’єм хліба 750 мл. </w:t>
      </w:r>
    </w:p>
    <w:p w:rsidR="00C04421" w:rsidRPr="00E83F5A" w:rsidRDefault="00C04421" w:rsidP="000C248D">
      <w:pPr>
        <w:pStyle w:val="Normal0"/>
        <w:spacing w:before="0" w:line="240" w:lineRule="auto"/>
        <w:ind w:firstLine="567"/>
        <w:contextualSpacing/>
        <w:rPr>
          <w:rFonts w:ascii="Times New Roman" w:hAnsi="Times New Roman" w:cs="Times New Roman"/>
          <w:sz w:val="24"/>
          <w:szCs w:val="24"/>
        </w:rPr>
      </w:pPr>
      <w:r w:rsidRPr="00E83F5A">
        <w:rPr>
          <w:rFonts w:ascii="Times New Roman" w:hAnsi="Times New Roman" w:cs="Times New Roman"/>
          <w:sz w:val="24"/>
          <w:szCs w:val="24"/>
        </w:rPr>
        <w:t xml:space="preserve">Сорт універсального типу використання. </w:t>
      </w:r>
      <w:r w:rsidRPr="00E83F5A">
        <w:rPr>
          <w:rFonts w:ascii="Times New Roman" w:hAnsi="Times New Roman" w:cs="Times New Roman"/>
          <w:spacing w:val="-2"/>
          <w:sz w:val="24"/>
          <w:szCs w:val="24"/>
        </w:rPr>
        <w:t xml:space="preserve">Придатний для вирощування по різних </w:t>
      </w:r>
      <w:r w:rsidRPr="00E83F5A">
        <w:rPr>
          <w:rFonts w:ascii="Times New Roman" w:hAnsi="Times New Roman" w:cs="Times New Roman"/>
          <w:sz w:val="24"/>
          <w:szCs w:val="24"/>
        </w:rPr>
        <w:t xml:space="preserve">попередниках, за звичайною та інтенсивною технологією, </w:t>
      </w:r>
      <w:r w:rsidRPr="00E83F5A">
        <w:rPr>
          <w:rFonts w:ascii="Times New Roman" w:eastAsia="Times New Roman" w:hAnsi="Times New Roman" w:cs="Times New Roman"/>
          <w:sz w:val="24"/>
          <w:szCs w:val="24"/>
          <w:lang w:eastAsia="uk-UA"/>
        </w:rPr>
        <w:t xml:space="preserve">максимальний врожай формує при застосуванні інтенсивної технології та оптимальних доз мінеральних добрив. </w:t>
      </w:r>
    </w:p>
    <w:p w:rsidR="00C04421" w:rsidRPr="00E83F5A" w:rsidRDefault="00C04421" w:rsidP="000C248D">
      <w:pPr>
        <w:pStyle w:val="1a"/>
        <w:spacing w:line="240" w:lineRule="atLeast"/>
        <w:ind w:firstLine="567"/>
        <w:jc w:val="both"/>
        <w:rPr>
          <w:rFonts w:ascii="Times New Roman" w:hAnsi="Times New Roman" w:cs="Times New Roman"/>
          <w:b w:val="0"/>
          <w:i w:val="0"/>
          <w:sz w:val="24"/>
          <w:szCs w:val="24"/>
        </w:rPr>
      </w:pPr>
      <w:r w:rsidRPr="00E83F5A">
        <w:rPr>
          <w:rFonts w:ascii="Times New Roman" w:hAnsi="Times New Roman" w:cs="Times New Roman"/>
          <w:sz w:val="24"/>
          <w:szCs w:val="24"/>
        </w:rPr>
        <w:lastRenderedPageBreak/>
        <w:t>Привітна</w:t>
      </w:r>
      <w:r w:rsidR="000C248D" w:rsidRPr="00E83F5A">
        <w:rPr>
          <w:rFonts w:ascii="Times New Roman" w:hAnsi="Times New Roman" w:cs="Times New Roman"/>
          <w:sz w:val="24"/>
          <w:szCs w:val="24"/>
        </w:rPr>
        <w:t xml:space="preserve">. </w:t>
      </w:r>
      <w:r w:rsidR="000C248D" w:rsidRPr="00E83F5A">
        <w:rPr>
          <w:rFonts w:ascii="Times New Roman" w:hAnsi="Times New Roman" w:cs="Times New Roman"/>
          <w:b w:val="0"/>
          <w:i w:val="0"/>
          <w:sz w:val="24"/>
          <w:szCs w:val="24"/>
        </w:rPr>
        <w:t>С</w:t>
      </w:r>
      <w:r w:rsidR="000C248D" w:rsidRPr="00E83F5A">
        <w:rPr>
          <w:rFonts w:ascii="Times New Roman" w:hAnsi="Times New Roman" w:cs="Times New Roman"/>
          <w:b w:val="0"/>
          <w:i w:val="0"/>
          <w:caps w:val="0"/>
          <w:sz w:val="24"/>
          <w:szCs w:val="24"/>
        </w:rPr>
        <w:t>орт середньостиглий, відноситься до середньорослого типу. в польових умовах стійкий до борошнистої роси, стеблової іржі, фузаріозу колосу, бурої іржі, морозостійкість – підвищена (7,5 балів).</w:t>
      </w:r>
    </w:p>
    <w:p w:rsidR="00C04421" w:rsidRPr="00E83F5A" w:rsidRDefault="00C04421" w:rsidP="000C248D">
      <w:pPr>
        <w:pStyle w:val="Normal0"/>
        <w:spacing w:before="0" w:after="200" w:line="240" w:lineRule="auto"/>
        <w:ind w:firstLine="567"/>
        <w:contextualSpacing/>
        <w:rPr>
          <w:rFonts w:ascii="Times New Roman" w:eastAsia="Times New Roman" w:hAnsi="Times New Roman" w:cs="Symbol"/>
          <w:sz w:val="24"/>
          <w:szCs w:val="24"/>
          <w:lang w:eastAsia="zh-CN"/>
        </w:rPr>
      </w:pPr>
      <w:r w:rsidRPr="00E83F5A">
        <w:rPr>
          <w:rFonts w:ascii="Times New Roman" w:hAnsi="Times New Roman" w:cs="Times New Roman"/>
          <w:sz w:val="24"/>
          <w:szCs w:val="24"/>
        </w:rPr>
        <w:t xml:space="preserve">Внесений до </w:t>
      </w:r>
      <w:r w:rsidRPr="00E83F5A">
        <w:rPr>
          <w:rFonts w:ascii="Times New Roman" w:eastAsia="Times New Roman" w:hAnsi="Times New Roman" w:cs="Times New Roman"/>
          <w:sz w:val="24"/>
          <w:szCs w:val="24"/>
        </w:rPr>
        <w:t>державного</w:t>
      </w:r>
      <w:r w:rsidRPr="00E83F5A">
        <w:rPr>
          <w:rFonts w:ascii="Times New Roman" w:hAnsi="Times New Roman" w:cs="Times New Roman"/>
          <w:sz w:val="24"/>
          <w:szCs w:val="24"/>
        </w:rPr>
        <w:t xml:space="preserve"> реєстру сортів рослин України в 2016 році для вирощування в Степовій зоні України. Різновид</w:t>
      </w:r>
      <w:r w:rsidRPr="005D456D">
        <w:rPr>
          <w:rFonts w:ascii="Times New Roman" w:hAnsi="Times New Roman" w:cs="Times New Roman"/>
          <w:sz w:val="24"/>
          <w:szCs w:val="24"/>
        </w:rPr>
        <w:t xml:space="preserve"> лютесценс (</w:t>
      </w:r>
      <w:r w:rsidRPr="00E83F5A">
        <w:rPr>
          <w:rFonts w:ascii="Times New Roman" w:hAnsi="Times New Roman" w:cs="Times New Roman"/>
          <w:sz w:val="24"/>
          <w:szCs w:val="24"/>
        </w:rPr>
        <w:t xml:space="preserve">lutescens). </w:t>
      </w:r>
      <w:r w:rsidRPr="00E83F5A">
        <w:rPr>
          <w:rFonts w:ascii="Times New Roman" w:hAnsi="Times New Roman" w:cs="Times New Roman"/>
          <w:bCs/>
          <w:sz w:val="24"/>
          <w:szCs w:val="24"/>
        </w:rPr>
        <w:t xml:space="preserve">Високоврожайний сорт. </w:t>
      </w:r>
      <w:r w:rsidRPr="00E83F5A">
        <w:rPr>
          <w:rFonts w:ascii="Times New Roman" w:hAnsi="Times New Roman" w:cs="Times New Roman"/>
          <w:sz w:val="24"/>
          <w:szCs w:val="24"/>
        </w:rPr>
        <w:t>Маса 1000 насінин – 44,8 г. Потенційна врожайність 10,0 т/га</w:t>
      </w:r>
      <w:r w:rsidRPr="00E83F5A">
        <w:rPr>
          <w:rFonts w:ascii="Times New Roman" w:hAnsi="Times New Roman" w:cs="Times New Roman"/>
          <w:color w:val="000000" w:themeColor="text1"/>
          <w:sz w:val="24"/>
          <w:szCs w:val="24"/>
        </w:rPr>
        <w:t>.</w:t>
      </w:r>
      <w:r w:rsidRPr="005D456D">
        <w:rPr>
          <w:rFonts w:ascii="Times New Roman" w:hAnsi="Times New Roman" w:cs="Times New Roman"/>
          <w:color w:val="000000" w:themeColor="text1"/>
          <w:sz w:val="24"/>
          <w:szCs w:val="24"/>
        </w:rPr>
        <w:t xml:space="preserve"> </w:t>
      </w:r>
      <w:r w:rsidRPr="00E83F5A">
        <w:rPr>
          <w:rFonts w:ascii="Times New Roman" w:hAnsi="Times New Roman" w:cs="Times New Roman"/>
          <w:color w:val="000000" w:themeColor="text1"/>
          <w:sz w:val="24"/>
          <w:szCs w:val="24"/>
        </w:rPr>
        <w:t>В</w:t>
      </w:r>
      <w:r w:rsidRPr="00E83F5A">
        <w:rPr>
          <w:rFonts w:ascii="Times New Roman" w:hAnsi="Times New Roman" w:cs="Times New Roman"/>
          <w:color w:val="000000" w:themeColor="text1"/>
          <w:sz w:val="24"/>
          <w:szCs w:val="24"/>
          <w:lang w:val="ru-RU"/>
        </w:rPr>
        <w:t xml:space="preserve"> </w:t>
      </w:r>
      <w:r w:rsidRPr="00E83F5A">
        <w:rPr>
          <w:rFonts w:ascii="Times New Roman" w:hAnsi="Times New Roman" w:cs="Times New Roman"/>
          <w:color w:val="000000" w:themeColor="text1"/>
          <w:sz w:val="24"/>
          <w:szCs w:val="24"/>
        </w:rPr>
        <w:t>конкурсному сортовипробуванні інституту 20</w:t>
      </w:r>
      <w:r w:rsidRPr="00E83F5A">
        <w:rPr>
          <w:rFonts w:ascii="Times New Roman" w:hAnsi="Times New Roman" w:cs="Times New Roman"/>
          <w:color w:val="000000" w:themeColor="text1"/>
          <w:sz w:val="24"/>
          <w:szCs w:val="24"/>
          <w:lang w:val="ru-RU"/>
        </w:rPr>
        <w:t>22</w:t>
      </w:r>
      <w:r w:rsidRPr="00E83F5A">
        <w:rPr>
          <w:rFonts w:ascii="Times New Roman" w:hAnsi="Times New Roman" w:cs="Times New Roman"/>
          <w:color w:val="000000" w:themeColor="text1"/>
          <w:sz w:val="24"/>
          <w:szCs w:val="24"/>
        </w:rPr>
        <w:t xml:space="preserve"> року 9,29 т/га, </w:t>
      </w:r>
      <w:r w:rsidRPr="00E83F5A">
        <w:rPr>
          <w:rFonts w:ascii="Times New Roman" w:hAnsi="Times New Roman" w:cs="Times New Roman"/>
          <w:spacing w:val="-6"/>
          <w:sz w:val="24"/>
          <w:szCs w:val="24"/>
        </w:rPr>
        <w:t xml:space="preserve">у дослідах </w:t>
      </w:r>
      <w:r w:rsidRPr="00E83F5A">
        <w:rPr>
          <w:rFonts w:ascii="Times New Roman" w:hAnsi="Times New Roman" w:cs="Times New Roman"/>
          <w:bCs/>
          <w:spacing w:val="-6"/>
          <w:sz w:val="24"/>
          <w:szCs w:val="24"/>
        </w:rPr>
        <w:t xml:space="preserve">лабораторії рослинництва та сортовивчення </w:t>
      </w:r>
      <w:r w:rsidRPr="00E83F5A">
        <w:rPr>
          <w:rFonts w:ascii="Times New Roman" w:hAnsi="Times New Roman" w:cs="Times New Roman"/>
          <w:sz w:val="24"/>
          <w:szCs w:val="24"/>
        </w:rPr>
        <w:t xml:space="preserve">– 6,43 т/га. </w:t>
      </w:r>
      <w:r w:rsidRPr="00E83F5A">
        <w:rPr>
          <w:rFonts w:ascii="Times New Roman" w:hAnsi="Times New Roman" w:cs="Times New Roman"/>
          <w:color w:val="000000" w:themeColor="text1"/>
          <w:sz w:val="24"/>
          <w:szCs w:val="24"/>
        </w:rPr>
        <w:t xml:space="preserve">У 2022 році на полігоні </w:t>
      </w:r>
      <w:r w:rsidRPr="00E83F5A">
        <w:rPr>
          <w:rFonts w:ascii="Times New Roman" w:hAnsi="Times New Roman" w:cs="Times New Roman"/>
          <w:sz w:val="24"/>
          <w:szCs w:val="24"/>
        </w:rPr>
        <w:t>ДУ Інститут зернових культур НААН</w:t>
      </w:r>
      <w:r w:rsidRPr="00E83F5A">
        <w:rPr>
          <w:rFonts w:ascii="Times New Roman" w:hAnsi="Times New Roman" w:cs="Times New Roman"/>
          <w:color w:val="000000" w:themeColor="text1"/>
          <w:sz w:val="24"/>
          <w:szCs w:val="24"/>
        </w:rPr>
        <w:t xml:space="preserve"> урожайність сорту склала 6,98 т/га, на полігоні </w:t>
      </w:r>
      <w:r w:rsidRPr="00E83F5A">
        <w:rPr>
          <w:rFonts w:ascii="Times New Roman" w:hAnsi="Times New Roman" w:cs="Times New Roman"/>
          <w:bCs/>
          <w:sz w:val="24"/>
          <w:szCs w:val="24"/>
        </w:rPr>
        <w:t>Інституту сільського господарства степу</w:t>
      </w:r>
      <w:r w:rsidRPr="00E83F5A">
        <w:rPr>
          <w:rFonts w:ascii="Times New Roman" w:hAnsi="Times New Roman" w:cs="Times New Roman"/>
          <w:color w:val="000000" w:themeColor="text1"/>
          <w:sz w:val="24"/>
          <w:szCs w:val="24"/>
        </w:rPr>
        <w:t xml:space="preserve"> НААН – 8,86 т/га. </w:t>
      </w:r>
      <w:r w:rsidRPr="00E83F5A">
        <w:rPr>
          <w:rFonts w:ascii="Times New Roman" w:hAnsi="Times New Roman" w:cs="Times New Roman"/>
          <w:sz w:val="24"/>
          <w:szCs w:val="24"/>
        </w:rPr>
        <w:t xml:space="preserve">Якість відповідає вимогам до цінних пшениць. Вміст білка 12,3–13,1%, клейковини – 28–29%, сила борошна – 280 о.а., об'єм хліба зі 100 г борошна 620 мл. </w:t>
      </w:r>
      <w:r w:rsidRPr="00E83F5A">
        <w:rPr>
          <w:rFonts w:ascii="Times New Roman" w:hAnsi="Times New Roman" w:cs="Times New Roman"/>
          <w:spacing w:val="-8"/>
          <w:sz w:val="24"/>
          <w:szCs w:val="24"/>
        </w:rPr>
        <w:t>Сорт</w:t>
      </w:r>
      <w:r w:rsidRPr="00E83F5A">
        <w:rPr>
          <w:rFonts w:ascii="Times New Roman" w:hAnsi="Times New Roman" w:cs="Times New Roman"/>
          <w:spacing w:val="-8"/>
          <w:sz w:val="24"/>
          <w:szCs w:val="24"/>
          <w:lang w:val="ru-RU"/>
        </w:rPr>
        <w:t xml:space="preserve"> </w:t>
      </w:r>
      <w:r w:rsidRPr="00E83F5A">
        <w:rPr>
          <w:rFonts w:ascii="Times New Roman" w:hAnsi="Times New Roman" w:cs="Times New Roman"/>
          <w:spacing w:val="-8"/>
          <w:sz w:val="24"/>
          <w:szCs w:val="24"/>
        </w:rPr>
        <w:t xml:space="preserve">невимогливий до умов вирощування. </w:t>
      </w:r>
      <w:r w:rsidRPr="00E83F5A">
        <w:rPr>
          <w:rFonts w:ascii="Times New Roman" w:eastAsia="Times New Roman" w:hAnsi="Times New Roman" w:cs="Times New Roman"/>
          <w:sz w:val="24"/>
          <w:szCs w:val="24"/>
          <w:lang w:eastAsia="uk-UA"/>
        </w:rPr>
        <w:t xml:space="preserve">Придатний для вирощування по різних попередниках, кращі </w:t>
      </w:r>
      <w:r w:rsidR="00E83F5A">
        <w:rPr>
          <w:rFonts w:ascii="Times New Roman" w:eastAsia="Times New Roman" w:hAnsi="Times New Roman" w:cs="Times New Roman"/>
          <w:sz w:val="24"/>
          <w:szCs w:val="24"/>
          <w:lang w:eastAsia="uk-UA"/>
        </w:rPr>
        <w:t xml:space="preserve">– </w:t>
      </w:r>
      <w:r w:rsidRPr="00E83F5A">
        <w:rPr>
          <w:rFonts w:ascii="Times New Roman" w:eastAsia="Times New Roman" w:hAnsi="Times New Roman" w:cs="Times New Roman"/>
          <w:sz w:val="24"/>
          <w:szCs w:val="24"/>
          <w:lang w:eastAsia="uk-UA"/>
        </w:rPr>
        <w:t xml:space="preserve">чорний пар, зайняті пари, багаторічні трави, кукурудза на силос за звичайною та інтенсивною технологією, максимальний врожай формує при застосуванні інтенсивної технології та оптимальних доз мінеральних добрив. </w:t>
      </w:r>
      <w:r w:rsidR="00E83F5A">
        <w:rPr>
          <w:rFonts w:ascii="Times New Roman" w:eastAsia="Times New Roman" w:hAnsi="Times New Roman" w:cs="Times New Roman"/>
          <w:sz w:val="24"/>
          <w:szCs w:val="24"/>
          <w:lang w:eastAsia="uk-UA"/>
        </w:rPr>
        <w:t xml:space="preserve">Має </w:t>
      </w:r>
      <w:r w:rsidRPr="00E83F5A">
        <w:rPr>
          <w:rFonts w:ascii="Times New Roman" w:hAnsi="Times New Roman" w:cs="Times New Roman"/>
          <w:spacing w:val="-8"/>
          <w:sz w:val="24"/>
          <w:szCs w:val="24"/>
        </w:rPr>
        <w:t>високи</w:t>
      </w:r>
      <w:r w:rsidR="00E83F5A">
        <w:rPr>
          <w:rFonts w:ascii="Times New Roman" w:hAnsi="Times New Roman" w:cs="Times New Roman"/>
          <w:spacing w:val="-8"/>
          <w:sz w:val="24"/>
          <w:szCs w:val="24"/>
        </w:rPr>
        <w:t>й</w:t>
      </w:r>
      <w:r w:rsidRPr="00E83F5A">
        <w:rPr>
          <w:rFonts w:ascii="Times New Roman" w:hAnsi="Times New Roman" w:cs="Times New Roman"/>
          <w:spacing w:val="-8"/>
          <w:sz w:val="24"/>
          <w:szCs w:val="24"/>
        </w:rPr>
        <w:t xml:space="preserve"> вих</w:t>
      </w:r>
      <w:r w:rsidR="00E83F5A">
        <w:rPr>
          <w:rFonts w:ascii="Times New Roman" w:hAnsi="Times New Roman" w:cs="Times New Roman"/>
          <w:spacing w:val="-8"/>
          <w:sz w:val="24"/>
          <w:szCs w:val="24"/>
        </w:rPr>
        <w:t>ід</w:t>
      </w:r>
      <w:r w:rsidRPr="00E83F5A">
        <w:rPr>
          <w:rFonts w:ascii="Times New Roman" w:hAnsi="Times New Roman" w:cs="Times New Roman"/>
          <w:spacing w:val="-8"/>
          <w:sz w:val="24"/>
          <w:szCs w:val="24"/>
        </w:rPr>
        <w:t xml:space="preserve"> насіння </w:t>
      </w:r>
      <w:r w:rsidRPr="00E83F5A">
        <w:rPr>
          <w:rFonts w:ascii="Times New Roman" w:eastAsia="Times New Roman" w:hAnsi="Times New Roman" w:cs="Symbol"/>
          <w:sz w:val="24"/>
          <w:szCs w:val="24"/>
          <w:lang w:eastAsia="zh-CN"/>
        </w:rPr>
        <w:t xml:space="preserve">(80-90 %). </w:t>
      </w:r>
    </w:p>
    <w:p w:rsidR="00C04421" w:rsidRPr="00E83F5A" w:rsidRDefault="00E83F5A" w:rsidP="00E83F5A">
      <w:pPr>
        <w:shd w:val="clear" w:color="auto" w:fill="FFFFFF"/>
        <w:ind w:firstLine="708"/>
        <w:jc w:val="both"/>
        <w:rPr>
          <w:sz w:val="24"/>
          <w:szCs w:val="24"/>
        </w:rPr>
      </w:pPr>
      <w:r w:rsidRPr="00E83F5A">
        <w:rPr>
          <w:b/>
          <w:i/>
          <w:sz w:val="24"/>
          <w:szCs w:val="24"/>
          <w:lang w:val="uk-UA"/>
        </w:rPr>
        <w:t>МАВКА.</w:t>
      </w:r>
      <w:r w:rsidRPr="00E83F5A">
        <w:rPr>
          <w:sz w:val="24"/>
          <w:szCs w:val="24"/>
          <w:lang w:val="uk-UA"/>
        </w:rPr>
        <w:t xml:space="preserve"> </w:t>
      </w:r>
      <w:r w:rsidR="00C04421" w:rsidRPr="005D456D">
        <w:rPr>
          <w:sz w:val="24"/>
          <w:szCs w:val="24"/>
          <w:lang w:val="uk-UA"/>
        </w:rPr>
        <w:t xml:space="preserve">Короткостебловий, раньостиглий сорт пшениці м'якої озимої, стійкий до вилягання (9 балів), стійкий до основних шкодочинних хвороб, зимостійкість підвищена 7,0 балів. </w:t>
      </w:r>
      <w:r w:rsidRPr="00E83F5A">
        <w:rPr>
          <w:sz w:val="24"/>
          <w:szCs w:val="24"/>
        </w:rPr>
        <w:t xml:space="preserve">Внесений до державного реєстру сортів рослин України на 2021 </w:t>
      </w:r>
      <w:proofErr w:type="gramStart"/>
      <w:r w:rsidRPr="00E83F5A">
        <w:rPr>
          <w:sz w:val="24"/>
          <w:szCs w:val="24"/>
        </w:rPr>
        <w:t>р</w:t>
      </w:r>
      <w:proofErr w:type="gramEnd"/>
      <w:r w:rsidRPr="00E83F5A">
        <w:rPr>
          <w:sz w:val="24"/>
          <w:szCs w:val="24"/>
        </w:rPr>
        <w:t xml:space="preserve">ік по Степовій, Лісостеповій та Поліській зонах. </w:t>
      </w:r>
      <w:proofErr w:type="gramStart"/>
      <w:r w:rsidRPr="00E83F5A">
        <w:rPr>
          <w:sz w:val="24"/>
          <w:szCs w:val="24"/>
        </w:rPr>
        <w:t>Р</w:t>
      </w:r>
      <w:proofErr w:type="gramEnd"/>
      <w:r w:rsidRPr="00E83F5A">
        <w:rPr>
          <w:sz w:val="24"/>
          <w:szCs w:val="24"/>
        </w:rPr>
        <w:t>ізновид еритроспермум (</w:t>
      </w:r>
      <w:r w:rsidRPr="00E83F5A">
        <w:rPr>
          <w:sz w:val="24"/>
          <w:szCs w:val="24"/>
          <w:lang w:val="en-US"/>
        </w:rPr>
        <w:t>e</w:t>
      </w:r>
      <w:r w:rsidRPr="00E83F5A">
        <w:rPr>
          <w:sz w:val="24"/>
          <w:szCs w:val="24"/>
        </w:rPr>
        <w:t xml:space="preserve">rythrospermum). </w:t>
      </w:r>
      <w:r w:rsidR="00C04421" w:rsidRPr="00E83F5A">
        <w:rPr>
          <w:sz w:val="24"/>
          <w:szCs w:val="24"/>
        </w:rPr>
        <w:t xml:space="preserve">Високостійкий до ушкодження мухою шведською, клопом черепашкою. Високий генетичний потенціал урожайності. За результатами польових </w:t>
      </w:r>
      <w:proofErr w:type="gramStart"/>
      <w:r w:rsidR="00C04421" w:rsidRPr="00E83F5A">
        <w:rPr>
          <w:sz w:val="24"/>
          <w:szCs w:val="24"/>
        </w:rPr>
        <w:t>досл</w:t>
      </w:r>
      <w:proofErr w:type="gramEnd"/>
      <w:r w:rsidR="00C04421" w:rsidRPr="00E83F5A">
        <w:rPr>
          <w:sz w:val="24"/>
          <w:szCs w:val="24"/>
        </w:rPr>
        <w:t>іджень кваліфікаційної експертизи на придатність сорту до поширення Українського Інституту експертизи сортів рослин врожайність сорту в 2021 році перевищила усереднену урожайність сортів, що пройшли державну реєстрацію за п’ять попередніх років у зонах</w:t>
      </w:r>
      <w:r w:rsidR="00C04421" w:rsidRPr="00E83F5A">
        <w:rPr>
          <w:color w:val="FF0000"/>
          <w:sz w:val="24"/>
          <w:szCs w:val="24"/>
        </w:rPr>
        <w:t xml:space="preserve"> </w:t>
      </w:r>
      <w:r w:rsidR="00C04421" w:rsidRPr="00E83F5A">
        <w:rPr>
          <w:sz w:val="24"/>
          <w:szCs w:val="24"/>
        </w:rPr>
        <w:t xml:space="preserve">Степу на 0,21 т/га, Лісостепу – 0,43 т/га, Полісся – 0,22 т/га. В 2022 році </w:t>
      </w:r>
      <w:proofErr w:type="gramStart"/>
      <w:r w:rsidR="00C04421" w:rsidRPr="00E83F5A">
        <w:rPr>
          <w:sz w:val="24"/>
          <w:szCs w:val="24"/>
        </w:rPr>
        <w:t>у</w:t>
      </w:r>
      <w:proofErr w:type="gramEnd"/>
      <w:r w:rsidR="00C04421" w:rsidRPr="00E83F5A">
        <w:rPr>
          <w:sz w:val="24"/>
          <w:szCs w:val="24"/>
        </w:rPr>
        <w:t xml:space="preserve"> </w:t>
      </w:r>
      <w:proofErr w:type="gramStart"/>
      <w:r w:rsidR="00C04421" w:rsidRPr="00E83F5A">
        <w:rPr>
          <w:sz w:val="24"/>
          <w:szCs w:val="24"/>
        </w:rPr>
        <w:t>конкурсному</w:t>
      </w:r>
      <w:proofErr w:type="gramEnd"/>
      <w:r w:rsidR="00C04421" w:rsidRPr="00E83F5A">
        <w:rPr>
          <w:sz w:val="24"/>
          <w:szCs w:val="24"/>
        </w:rPr>
        <w:t xml:space="preserve"> сортовипробуванні IP ім. В. Я. Юр'єва – 7,59 т/га. </w:t>
      </w:r>
      <w:r w:rsidR="00C04421" w:rsidRPr="001F6F08">
        <w:rPr>
          <w:sz w:val="24"/>
          <w:szCs w:val="24"/>
        </w:rPr>
        <w:t>За якістю зерна цінна пшениця</w:t>
      </w:r>
      <w:r w:rsidR="00C04421" w:rsidRPr="00E83F5A">
        <w:rPr>
          <w:b/>
          <w:sz w:val="24"/>
          <w:szCs w:val="24"/>
        </w:rPr>
        <w:t xml:space="preserve">: </w:t>
      </w:r>
      <w:r w:rsidR="00C04421" w:rsidRPr="00E83F5A">
        <w:rPr>
          <w:sz w:val="24"/>
          <w:szCs w:val="24"/>
        </w:rPr>
        <w:t>вмі</w:t>
      </w:r>
      <w:proofErr w:type="gramStart"/>
      <w:r w:rsidR="00C04421" w:rsidRPr="00E83F5A">
        <w:rPr>
          <w:sz w:val="24"/>
          <w:szCs w:val="24"/>
        </w:rPr>
        <w:t>ст</w:t>
      </w:r>
      <w:proofErr w:type="gramEnd"/>
      <w:r w:rsidR="00C04421" w:rsidRPr="00E83F5A">
        <w:rPr>
          <w:sz w:val="24"/>
          <w:szCs w:val="24"/>
        </w:rPr>
        <w:t xml:space="preserve"> білка 13,0–13,7%, </w:t>
      </w:r>
      <w:r w:rsidR="00C04421" w:rsidRPr="00E83F5A">
        <w:rPr>
          <w:spacing w:val="-2"/>
          <w:sz w:val="24"/>
          <w:szCs w:val="24"/>
        </w:rPr>
        <w:lastRenderedPageBreak/>
        <w:t>клейковини 26–27 %, сила борошна 238–293 о.</w:t>
      </w:r>
      <w:r w:rsidR="00C04421" w:rsidRPr="00E83F5A">
        <w:rPr>
          <w:sz w:val="24"/>
          <w:szCs w:val="24"/>
        </w:rPr>
        <w:t>а., об’єм хліба 950–970 мл.</w:t>
      </w:r>
    </w:p>
    <w:p w:rsidR="00C04421" w:rsidRPr="00E83F5A" w:rsidRDefault="00C04421" w:rsidP="00E83F5A">
      <w:pPr>
        <w:shd w:val="clear" w:color="auto" w:fill="FFFFFF"/>
        <w:ind w:firstLine="708"/>
        <w:jc w:val="both"/>
        <w:rPr>
          <w:sz w:val="24"/>
          <w:szCs w:val="24"/>
        </w:rPr>
      </w:pPr>
      <w:r w:rsidRPr="00E83F5A">
        <w:rPr>
          <w:sz w:val="24"/>
          <w:szCs w:val="24"/>
        </w:rPr>
        <w:t xml:space="preserve">Сорт інтенсивного типу використання, кращий попередник чорний пар з внесенням оптимальних доз </w:t>
      </w:r>
      <w:proofErr w:type="gramStart"/>
      <w:r w:rsidRPr="00E83F5A">
        <w:rPr>
          <w:sz w:val="24"/>
          <w:szCs w:val="24"/>
        </w:rPr>
        <w:t>м</w:t>
      </w:r>
      <w:proofErr w:type="gramEnd"/>
      <w:r w:rsidRPr="00E83F5A">
        <w:rPr>
          <w:sz w:val="24"/>
          <w:szCs w:val="24"/>
        </w:rPr>
        <w:t xml:space="preserve">інеральних добрив. </w:t>
      </w:r>
      <w:r w:rsidRPr="00E83F5A">
        <w:rPr>
          <w:snapToGrid w:val="0"/>
          <w:color w:val="000000"/>
          <w:w w:val="0"/>
          <w:sz w:val="24"/>
          <w:szCs w:val="24"/>
          <w:u w:color="000000"/>
          <w:bdr w:val="none" w:sz="0" w:space="0" w:color="000000"/>
          <w:shd w:val="clear" w:color="000000" w:fill="000000"/>
          <w:lang/>
        </w:rPr>
        <w:t xml:space="preserve"> </w:t>
      </w:r>
    </w:p>
    <w:p w:rsidR="00E83F5A" w:rsidRDefault="00E83F5A" w:rsidP="000C248D">
      <w:pPr>
        <w:shd w:val="clear" w:color="auto" w:fill="FFFFFF"/>
        <w:ind w:firstLine="708"/>
        <w:jc w:val="both"/>
        <w:rPr>
          <w:b/>
          <w:i/>
          <w:sz w:val="24"/>
          <w:szCs w:val="24"/>
          <w:lang w:val="uk-UA"/>
        </w:rPr>
      </w:pPr>
    </w:p>
    <w:p w:rsidR="00C04421" w:rsidRPr="00E83F5A" w:rsidRDefault="00C04421" w:rsidP="000C248D">
      <w:pPr>
        <w:shd w:val="clear" w:color="auto" w:fill="FFFFFF"/>
        <w:ind w:firstLine="708"/>
        <w:jc w:val="both"/>
        <w:rPr>
          <w:sz w:val="24"/>
          <w:szCs w:val="24"/>
        </w:rPr>
      </w:pPr>
      <w:r w:rsidRPr="00E83F5A">
        <w:rPr>
          <w:b/>
          <w:i/>
          <w:sz w:val="24"/>
          <w:szCs w:val="24"/>
        </w:rPr>
        <w:t>МАЗУРОК</w:t>
      </w:r>
      <w:r w:rsidR="000C248D" w:rsidRPr="00E83F5A">
        <w:rPr>
          <w:b/>
          <w:i/>
          <w:sz w:val="24"/>
          <w:szCs w:val="24"/>
          <w:lang w:val="uk-UA"/>
        </w:rPr>
        <w:t xml:space="preserve">. </w:t>
      </w:r>
      <w:r w:rsidR="000C248D" w:rsidRPr="00E83F5A">
        <w:rPr>
          <w:sz w:val="24"/>
          <w:szCs w:val="24"/>
          <w:lang w:val="uk-UA"/>
        </w:rPr>
        <w:t>М</w:t>
      </w:r>
      <w:r w:rsidRPr="00E83F5A">
        <w:rPr>
          <w:sz w:val="24"/>
          <w:szCs w:val="24"/>
        </w:rPr>
        <w:t>'якозерний</w:t>
      </w:r>
      <w:r w:rsidR="00E83F5A" w:rsidRPr="00E83F5A">
        <w:rPr>
          <w:sz w:val="24"/>
          <w:szCs w:val="24"/>
          <w:lang w:val="uk-UA"/>
        </w:rPr>
        <w:t>, в</w:t>
      </w:r>
      <w:r w:rsidR="000C248D" w:rsidRPr="00E83F5A">
        <w:rPr>
          <w:bCs/>
          <w:sz w:val="24"/>
          <w:szCs w:val="24"/>
        </w:rPr>
        <w:t xml:space="preserve">исоковрожайний сорт. </w:t>
      </w:r>
      <w:r w:rsidRPr="00E83F5A">
        <w:rPr>
          <w:sz w:val="24"/>
          <w:szCs w:val="24"/>
        </w:rPr>
        <w:t xml:space="preserve"> сорт кондитерського напряму використання</w:t>
      </w:r>
      <w:r w:rsidR="000C248D" w:rsidRPr="00E83F5A">
        <w:rPr>
          <w:sz w:val="24"/>
          <w:szCs w:val="24"/>
          <w:lang w:val="uk-UA"/>
        </w:rPr>
        <w:t xml:space="preserve">. </w:t>
      </w:r>
      <w:r w:rsidRPr="00E83F5A">
        <w:rPr>
          <w:sz w:val="24"/>
          <w:szCs w:val="24"/>
        </w:rPr>
        <w:t xml:space="preserve">Внесений до державного реєстру сортів рослин України в 2021 році </w:t>
      </w:r>
      <w:proofErr w:type="gramStart"/>
      <w:r w:rsidRPr="00E83F5A">
        <w:rPr>
          <w:sz w:val="24"/>
          <w:szCs w:val="24"/>
        </w:rPr>
        <w:t>по</w:t>
      </w:r>
      <w:proofErr w:type="gramEnd"/>
      <w:r w:rsidRPr="00E83F5A">
        <w:rPr>
          <w:sz w:val="24"/>
          <w:szCs w:val="24"/>
        </w:rPr>
        <w:t xml:space="preserve"> </w:t>
      </w:r>
      <w:proofErr w:type="gramStart"/>
      <w:r w:rsidRPr="00E83F5A">
        <w:rPr>
          <w:sz w:val="24"/>
          <w:szCs w:val="24"/>
        </w:rPr>
        <w:t>Степов</w:t>
      </w:r>
      <w:proofErr w:type="gramEnd"/>
      <w:r w:rsidRPr="00E83F5A">
        <w:rPr>
          <w:sz w:val="24"/>
          <w:szCs w:val="24"/>
        </w:rPr>
        <w:t xml:space="preserve">ій, Лісостеповій та Поліській зонах. </w:t>
      </w:r>
      <w:proofErr w:type="gramStart"/>
      <w:r w:rsidRPr="00E83F5A">
        <w:rPr>
          <w:sz w:val="24"/>
          <w:szCs w:val="24"/>
        </w:rPr>
        <w:t>Р</w:t>
      </w:r>
      <w:proofErr w:type="gramEnd"/>
      <w:r w:rsidRPr="00E83F5A">
        <w:rPr>
          <w:sz w:val="24"/>
          <w:szCs w:val="24"/>
        </w:rPr>
        <w:t xml:space="preserve">ізновид еритроспермум (erythrospermum). Сорт середньостиглий, висота рослин нижче середнього </w:t>
      </w:r>
      <w:r w:rsidRPr="00E83F5A">
        <w:rPr>
          <w:b/>
          <w:sz w:val="24"/>
          <w:szCs w:val="24"/>
        </w:rPr>
        <w:t>–</w:t>
      </w:r>
      <w:r w:rsidRPr="00E83F5A">
        <w:rPr>
          <w:sz w:val="24"/>
          <w:szCs w:val="24"/>
        </w:rPr>
        <w:t xml:space="preserve"> 93–100 см, </w:t>
      </w:r>
      <w:proofErr w:type="gramStart"/>
      <w:r w:rsidRPr="00E83F5A">
        <w:rPr>
          <w:sz w:val="24"/>
          <w:szCs w:val="24"/>
        </w:rPr>
        <w:t>ст</w:t>
      </w:r>
      <w:proofErr w:type="gramEnd"/>
      <w:r w:rsidRPr="00E83F5A">
        <w:rPr>
          <w:sz w:val="24"/>
          <w:szCs w:val="24"/>
        </w:rPr>
        <w:t xml:space="preserve">ійкий до вилягання. Зимостійкість вищесередня (6,5 балів). Сорт має високі : посухостійкість,  </w:t>
      </w:r>
      <w:proofErr w:type="gramStart"/>
      <w:r w:rsidRPr="00E83F5A">
        <w:rPr>
          <w:sz w:val="24"/>
          <w:szCs w:val="24"/>
        </w:rPr>
        <w:t>ст</w:t>
      </w:r>
      <w:proofErr w:type="gramEnd"/>
      <w:r w:rsidRPr="00E83F5A">
        <w:rPr>
          <w:sz w:val="24"/>
          <w:szCs w:val="24"/>
        </w:rPr>
        <w:t xml:space="preserve">ійкість до вилягання та обсипання. В польових умовах має високу </w:t>
      </w:r>
      <w:proofErr w:type="gramStart"/>
      <w:r w:rsidRPr="00E83F5A">
        <w:rPr>
          <w:sz w:val="24"/>
          <w:szCs w:val="24"/>
        </w:rPr>
        <w:t>ст</w:t>
      </w:r>
      <w:proofErr w:type="gramEnd"/>
      <w:r w:rsidRPr="00E83F5A">
        <w:rPr>
          <w:sz w:val="24"/>
          <w:szCs w:val="24"/>
        </w:rPr>
        <w:t>ійкість до борошнистої роси, бурої іржі, септоріозу колоса. Маса 1000 насінин – 42–44 г. Потенційна врожайність 12 т/га. За результатами польових досліджень кваліфікаційної експертизи</w:t>
      </w:r>
      <w:proofErr w:type="gramStart"/>
      <w:r w:rsidRPr="00E83F5A">
        <w:rPr>
          <w:sz w:val="24"/>
          <w:szCs w:val="24"/>
        </w:rPr>
        <w:t xml:space="preserve"> У</w:t>
      </w:r>
      <w:proofErr w:type="gramEnd"/>
      <w:r w:rsidRPr="00E83F5A">
        <w:rPr>
          <w:sz w:val="24"/>
          <w:szCs w:val="24"/>
        </w:rPr>
        <w:t xml:space="preserve">ІЕСР на ПСП врожайність сорту в 2021 році перевищила усереднену урожайність сортів, що пройшли державну реєстрацію за п’ять попередніх років у зонах Степу на 0,72 т/га, Лісостепу – 0,59 т/га, Полісся – 1,12 т/га. </w:t>
      </w:r>
      <w:proofErr w:type="gramStart"/>
      <w:r w:rsidRPr="00E83F5A">
        <w:rPr>
          <w:color w:val="000000" w:themeColor="text1"/>
          <w:sz w:val="24"/>
          <w:szCs w:val="24"/>
        </w:rPr>
        <w:t>В</w:t>
      </w:r>
      <w:proofErr w:type="gramEnd"/>
      <w:r w:rsidRPr="00E83F5A">
        <w:rPr>
          <w:color w:val="000000" w:themeColor="text1"/>
          <w:sz w:val="24"/>
          <w:szCs w:val="24"/>
        </w:rPr>
        <w:t> </w:t>
      </w:r>
      <w:proofErr w:type="gramStart"/>
      <w:r w:rsidRPr="00E83F5A">
        <w:rPr>
          <w:color w:val="000000" w:themeColor="text1"/>
          <w:sz w:val="24"/>
          <w:szCs w:val="24"/>
        </w:rPr>
        <w:t>конкурсному</w:t>
      </w:r>
      <w:proofErr w:type="gramEnd"/>
      <w:r w:rsidRPr="00E83F5A">
        <w:rPr>
          <w:color w:val="000000" w:themeColor="text1"/>
          <w:sz w:val="24"/>
          <w:szCs w:val="24"/>
        </w:rPr>
        <w:t xml:space="preserve"> сортовипробуванні інституту 2022 року урожайність сорту дорівнювала 8,64 т/га. </w:t>
      </w:r>
      <w:r w:rsidRPr="001F6F08">
        <w:rPr>
          <w:sz w:val="24"/>
          <w:szCs w:val="24"/>
        </w:rPr>
        <w:t>Якість зерна та борошна. Вмі</w:t>
      </w:r>
      <w:proofErr w:type="gramStart"/>
      <w:r w:rsidRPr="001F6F08">
        <w:rPr>
          <w:sz w:val="24"/>
          <w:szCs w:val="24"/>
        </w:rPr>
        <w:t>ст</w:t>
      </w:r>
      <w:proofErr w:type="gramEnd"/>
      <w:r w:rsidRPr="001F6F08">
        <w:rPr>
          <w:sz w:val="24"/>
          <w:szCs w:val="24"/>
        </w:rPr>
        <w:t xml:space="preserve"> білка 13,2–14,2 %, клейковини – 26–28 %, сила борошна – 170–195 о.а., оцінка печива 9 балів. Сорт універсального типу вирощування,</w:t>
      </w:r>
      <w:r w:rsidRPr="00E83F5A">
        <w:rPr>
          <w:sz w:val="24"/>
          <w:szCs w:val="24"/>
        </w:rPr>
        <w:t xml:space="preserve"> придатний для вирощування по чорному пару та по непарових попередниках на високому агрофоні. </w:t>
      </w:r>
    </w:p>
    <w:p w:rsidR="000074F9" w:rsidRDefault="000074F9" w:rsidP="00116F70">
      <w:pPr>
        <w:pStyle w:val="13"/>
        <w:widowControl w:val="0"/>
        <w:shd w:val="clear" w:color="auto" w:fill="FFFFFF"/>
        <w:spacing w:line="276" w:lineRule="auto"/>
        <w:ind w:left="0" w:firstLine="567"/>
        <w:jc w:val="center"/>
        <w:rPr>
          <w:rFonts w:ascii="Times New Roman" w:hAnsi="Times New Roman" w:cs="Times New Roman"/>
          <w:b/>
          <w:color w:val="auto"/>
          <w:sz w:val="24"/>
          <w:szCs w:val="24"/>
          <w:u w:val="single"/>
          <w:lang w:val="uk-UA" w:eastAsia="uk-UA"/>
        </w:rPr>
      </w:pPr>
    </w:p>
    <w:p w:rsidR="00116F70" w:rsidRPr="008F7967" w:rsidRDefault="00116F70" w:rsidP="00116F70">
      <w:pPr>
        <w:pStyle w:val="13"/>
        <w:widowControl w:val="0"/>
        <w:shd w:val="clear" w:color="auto" w:fill="FFFFFF"/>
        <w:spacing w:line="276" w:lineRule="auto"/>
        <w:ind w:left="0" w:firstLine="567"/>
        <w:jc w:val="center"/>
        <w:rPr>
          <w:rFonts w:ascii="Times New Roman" w:hAnsi="Times New Roman" w:cs="Times New Roman"/>
          <w:b/>
          <w:color w:val="auto"/>
          <w:sz w:val="24"/>
          <w:szCs w:val="24"/>
          <w:u w:val="single"/>
          <w:lang w:val="uk-UA" w:eastAsia="uk-UA"/>
        </w:rPr>
      </w:pPr>
      <w:r w:rsidRPr="008F7967">
        <w:rPr>
          <w:rFonts w:ascii="Times New Roman" w:hAnsi="Times New Roman" w:cs="Times New Roman"/>
          <w:b/>
          <w:color w:val="auto"/>
          <w:sz w:val="24"/>
          <w:szCs w:val="24"/>
          <w:u w:val="single"/>
          <w:lang w:val="uk-UA" w:eastAsia="uk-UA"/>
        </w:rPr>
        <w:t xml:space="preserve">ПШЕНИЦЯ ОЗИМА </w:t>
      </w:r>
      <w:r>
        <w:rPr>
          <w:rFonts w:ascii="Times New Roman" w:hAnsi="Times New Roman" w:cs="Times New Roman"/>
          <w:b/>
          <w:color w:val="auto"/>
          <w:sz w:val="24"/>
          <w:szCs w:val="24"/>
          <w:u w:val="single"/>
          <w:lang w:val="uk-UA" w:eastAsia="uk-UA"/>
        </w:rPr>
        <w:t>ТВЕРДА</w:t>
      </w:r>
    </w:p>
    <w:p w:rsidR="00116F70" w:rsidRPr="004639C5" w:rsidRDefault="00116F70" w:rsidP="00116F70">
      <w:pPr>
        <w:ind w:firstLine="567"/>
        <w:contextualSpacing/>
        <w:jc w:val="both"/>
        <w:rPr>
          <w:i/>
          <w:sz w:val="24"/>
          <w:szCs w:val="24"/>
          <w:u w:val="single"/>
        </w:rPr>
      </w:pPr>
      <w:r w:rsidRPr="008F7967">
        <w:rPr>
          <w:b/>
          <w:i/>
          <w:iCs/>
          <w:sz w:val="24"/>
          <w:szCs w:val="24"/>
        </w:rPr>
        <w:t>ШУЛИНДІНКА</w:t>
      </w:r>
      <w:r w:rsidRPr="004639C5">
        <w:rPr>
          <w:sz w:val="24"/>
          <w:szCs w:val="24"/>
          <w:vertAlign w:val="superscript"/>
        </w:rPr>
        <w:t xml:space="preserve">® </w:t>
      </w:r>
      <w:proofErr w:type="gramStart"/>
      <w:r w:rsidRPr="004639C5">
        <w:rPr>
          <w:sz w:val="24"/>
          <w:szCs w:val="24"/>
        </w:rPr>
        <w:t>Р</w:t>
      </w:r>
      <w:proofErr w:type="gramEnd"/>
      <w:r w:rsidRPr="004639C5">
        <w:rPr>
          <w:sz w:val="24"/>
          <w:szCs w:val="24"/>
        </w:rPr>
        <w:t xml:space="preserve">ік внесення до Реєстру – 2013. Сорт середньостиглий. Зимо-морозостійкість вище середньої – середня. Посухостійкість та </w:t>
      </w:r>
      <w:proofErr w:type="gramStart"/>
      <w:r w:rsidRPr="004639C5">
        <w:rPr>
          <w:sz w:val="24"/>
          <w:szCs w:val="24"/>
        </w:rPr>
        <w:t>ст</w:t>
      </w:r>
      <w:proofErr w:type="gramEnd"/>
      <w:r w:rsidRPr="004639C5">
        <w:rPr>
          <w:sz w:val="24"/>
          <w:szCs w:val="24"/>
        </w:rPr>
        <w:t>ійкість до вилягання високі. Маса 1000 зерен 48–55 г. Потенційна урожайність - 9 – 10 т/га. У середньому за 2007-2016 рр. урожайність сорту в конкурсному випробуванні склала 5,44 т/га, а максимальна врожайність 9,43 т/га отримана на Вінницькому держекспертцентрі в 2011 році. Вмі</w:t>
      </w:r>
      <w:proofErr w:type="gramStart"/>
      <w:r w:rsidRPr="004639C5">
        <w:rPr>
          <w:sz w:val="24"/>
          <w:szCs w:val="24"/>
        </w:rPr>
        <w:t>ст</w:t>
      </w:r>
      <w:proofErr w:type="gramEnd"/>
      <w:r w:rsidRPr="004639C5">
        <w:rPr>
          <w:sz w:val="24"/>
          <w:szCs w:val="24"/>
        </w:rPr>
        <w:t xml:space="preserve"> сирої клейковини 32 – 38 %, білку 14,8 – 17,5 %.</w:t>
      </w:r>
    </w:p>
    <w:p w:rsidR="00116F70" w:rsidRPr="004639C5" w:rsidRDefault="00116F70" w:rsidP="00116F70">
      <w:pPr>
        <w:pStyle w:val="afe"/>
        <w:contextualSpacing/>
        <w:rPr>
          <w:rFonts w:ascii="Times New Roman" w:hAnsi="Times New Roman" w:cs="Times New Roman"/>
          <w:i w:val="0"/>
          <w:sz w:val="24"/>
          <w:szCs w:val="24"/>
          <w:u w:val="single"/>
        </w:rPr>
      </w:pPr>
      <w:r w:rsidRPr="004639C5">
        <w:rPr>
          <w:rFonts w:ascii="Times New Roman" w:hAnsi="Times New Roman" w:cs="Times New Roman"/>
          <w:i w:val="0"/>
          <w:sz w:val="24"/>
          <w:szCs w:val="24"/>
          <w:u w:val="single"/>
        </w:rPr>
        <w:lastRenderedPageBreak/>
        <w:t>ЖИТО ОЗИМЕ</w:t>
      </w:r>
    </w:p>
    <w:p w:rsidR="00116F70" w:rsidRPr="004639C5" w:rsidRDefault="00116F70" w:rsidP="00116F70">
      <w:pPr>
        <w:ind w:firstLine="567"/>
        <w:contextualSpacing/>
        <w:jc w:val="both"/>
        <w:rPr>
          <w:sz w:val="24"/>
          <w:szCs w:val="24"/>
        </w:rPr>
      </w:pPr>
      <w:r w:rsidRPr="00B014ED">
        <w:rPr>
          <w:b/>
          <w:i/>
          <w:iCs/>
          <w:sz w:val="24"/>
          <w:szCs w:val="24"/>
        </w:rPr>
        <w:t>Сорт ХАМАРКА</w:t>
      </w:r>
      <w:r w:rsidRPr="004639C5">
        <w:rPr>
          <w:b/>
          <w:sz w:val="24"/>
          <w:szCs w:val="24"/>
        </w:rPr>
        <w:t>.</w:t>
      </w:r>
      <w:r w:rsidRPr="004639C5">
        <w:rPr>
          <w:sz w:val="24"/>
          <w:szCs w:val="24"/>
          <w:vertAlign w:val="superscript"/>
        </w:rPr>
        <w:t xml:space="preserve">® </w:t>
      </w:r>
      <w:r w:rsidRPr="004639C5">
        <w:rPr>
          <w:sz w:val="24"/>
          <w:szCs w:val="24"/>
        </w:rPr>
        <w:t xml:space="preserve">Занесений до Державного реєстру сортів рослин України на 2007 </w:t>
      </w:r>
      <w:proofErr w:type="gramStart"/>
      <w:r w:rsidRPr="004639C5">
        <w:rPr>
          <w:sz w:val="24"/>
          <w:szCs w:val="24"/>
        </w:rPr>
        <w:t>р</w:t>
      </w:r>
      <w:proofErr w:type="gramEnd"/>
      <w:r w:rsidRPr="004639C5">
        <w:rPr>
          <w:sz w:val="24"/>
          <w:szCs w:val="24"/>
        </w:rPr>
        <w:t xml:space="preserve">ік для зони Степу. Середньостиглий. Має високу стабільну врожайність, зимостійкість </w:t>
      </w:r>
      <w:proofErr w:type="gramStart"/>
      <w:r w:rsidRPr="004639C5">
        <w:rPr>
          <w:sz w:val="24"/>
          <w:szCs w:val="24"/>
        </w:rPr>
        <w:t>п</w:t>
      </w:r>
      <w:proofErr w:type="gramEnd"/>
      <w:r w:rsidRPr="004639C5">
        <w:rPr>
          <w:sz w:val="24"/>
          <w:szCs w:val="24"/>
        </w:rPr>
        <w:t>ідвищена, посухостійкість висока. Маса 1000 зерен 35-42 г. Вмі</w:t>
      </w:r>
      <w:proofErr w:type="gramStart"/>
      <w:r w:rsidRPr="004639C5">
        <w:rPr>
          <w:sz w:val="24"/>
          <w:szCs w:val="24"/>
        </w:rPr>
        <w:t>ст</w:t>
      </w:r>
      <w:proofErr w:type="gramEnd"/>
      <w:r w:rsidRPr="004639C5">
        <w:rPr>
          <w:sz w:val="24"/>
          <w:szCs w:val="24"/>
        </w:rPr>
        <w:t xml:space="preserve"> білка в зерні 10,5-12,5 %, натура зерна 680-750 г/л. Об'єм хліба з 100 борошна - в межах 360-380 см3.</w:t>
      </w:r>
    </w:p>
    <w:p w:rsidR="00116F70" w:rsidRPr="004639C5" w:rsidRDefault="00116F70" w:rsidP="00116F70">
      <w:pPr>
        <w:ind w:firstLine="567"/>
        <w:contextualSpacing/>
        <w:jc w:val="both"/>
        <w:rPr>
          <w:sz w:val="24"/>
          <w:szCs w:val="24"/>
        </w:rPr>
      </w:pPr>
      <w:r w:rsidRPr="00B014ED">
        <w:rPr>
          <w:b/>
          <w:i/>
          <w:iCs/>
          <w:sz w:val="24"/>
          <w:szCs w:val="24"/>
        </w:rPr>
        <w:t>Сорт СТОІР</w:t>
      </w:r>
      <w:r w:rsidRPr="004639C5">
        <w:rPr>
          <w:b/>
          <w:sz w:val="24"/>
          <w:szCs w:val="24"/>
        </w:rPr>
        <w:t>.</w:t>
      </w:r>
      <w:r w:rsidRPr="004639C5">
        <w:rPr>
          <w:sz w:val="24"/>
          <w:szCs w:val="24"/>
          <w:vertAlign w:val="superscript"/>
        </w:rPr>
        <w:t xml:space="preserve">® </w:t>
      </w:r>
      <w:r w:rsidRPr="004639C5">
        <w:rPr>
          <w:sz w:val="24"/>
          <w:szCs w:val="24"/>
        </w:rPr>
        <w:t xml:space="preserve">Занесений до Державного реєстру сортів рослин України на 2013 </w:t>
      </w:r>
      <w:proofErr w:type="gramStart"/>
      <w:r w:rsidRPr="004639C5">
        <w:rPr>
          <w:sz w:val="24"/>
          <w:szCs w:val="24"/>
        </w:rPr>
        <w:t>р</w:t>
      </w:r>
      <w:proofErr w:type="gramEnd"/>
      <w:r w:rsidRPr="004639C5">
        <w:rPr>
          <w:sz w:val="24"/>
          <w:szCs w:val="24"/>
        </w:rPr>
        <w:t xml:space="preserve">ік. Середньостиглий. Зимостійкість </w:t>
      </w:r>
      <w:proofErr w:type="gramStart"/>
      <w:r w:rsidRPr="004639C5">
        <w:rPr>
          <w:sz w:val="24"/>
          <w:szCs w:val="24"/>
        </w:rPr>
        <w:t>п</w:t>
      </w:r>
      <w:proofErr w:type="gramEnd"/>
      <w:r w:rsidRPr="004639C5">
        <w:rPr>
          <w:sz w:val="24"/>
          <w:szCs w:val="24"/>
        </w:rPr>
        <w:t xml:space="preserve">ідвищена, посухостійкість висока. </w:t>
      </w:r>
      <w:proofErr w:type="gramStart"/>
      <w:r w:rsidRPr="004639C5">
        <w:rPr>
          <w:sz w:val="24"/>
          <w:szCs w:val="24"/>
        </w:rPr>
        <w:t>Ст</w:t>
      </w:r>
      <w:proofErr w:type="gramEnd"/>
      <w:r w:rsidRPr="004639C5">
        <w:rPr>
          <w:sz w:val="24"/>
          <w:szCs w:val="24"/>
        </w:rPr>
        <w:t>ійкість до вилягання і осипання висока. Потенційна врожайність - 9,2 т/га. Маса 1000 зерен - 30-35 г. Число падіння 220-330 с. Вмі</w:t>
      </w:r>
      <w:proofErr w:type="gramStart"/>
      <w:r w:rsidRPr="004639C5">
        <w:rPr>
          <w:sz w:val="24"/>
          <w:szCs w:val="24"/>
        </w:rPr>
        <w:t>ст</w:t>
      </w:r>
      <w:proofErr w:type="gramEnd"/>
      <w:r w:rsidRPr="004639C5">
        <w:rPr>
          <w:sz w:val="24"/>
          <w:szCs w:val="24"/>
        </w:rPr>
        <w:t xml:space="preserve"> сирого протеїну - 11,4 %.</w:t>
      </w:r>
    </w:p>
    <w:p w:rsidR="00116F70" w:rsidRPr="004639C5" w:rsidRDefault="00116F70" w:rsidP="00116F70">
      <w:pPr>
        <w:ind w:firstLine="567"/>
        <w:contextualSpacing/>
        <w:jc w:val="both"/>
        <w:rPr>
          <w:sz w:val="24"/>
          <w:szCs w:val="24"/>
        </w:rPr>
      </w:pPr>
      <w:r w:rsidRPr="00B014ED">
        <w:rPr>
          <w:b/>
          <w:i/>
          <w:iCs/>
          <w:sz w:val="24"/>
          <w:szCs w:val="24"/>
        </w:rPr>
        <w:t xml:space="preserve">Сорт </w:t>
      </w:r>
      <w:proofErr w:type="gramStart"/>
      <w:r w:rsidRPr="00B014ED">
        <w:rPr>
          <w:b/>
          <w:i/>
          <w:iCs/>
          <w:sz w:val="24"/>
          <w:szCs w:val="24"/>
        </w:rPr>
        <w:t>ПАМ'ЯТЬ</w:t>
      </w:r>
      <w:proofErr w:type="gramEnd"/>
      <w:r w:rsidRPr="00B014ED">
        <w:rPr>
          <w:b/>
          <w:i/>
          <w:iCs/>
          <w:sz w:val="24"/>
          <w:szCs w:val="24"/>
        </w:rPr>
        <w:t xml:space="preserve"> ХУДОЄРКО</w:t>
      </w:r>
      <w:r w:rsidRPr="004639C5">
        <w:rPr>
          <w:b/>
          <w:sz w:val="24"/>
          <w:szCs w:val="24"/>
        </w:rPr>
        <w:t>.</w:t>
      </w:r>
      <w:r w:rsidRPr="004639C5">
        <w:rPr>
          <w:sz w:val="24"/>
          <w:szCs w:val="24"/>
          <w:vertAlign w:val="superscript"/>
        </w:rPr>
        <w:t xml:space="preserve">® </w:t>
      </w:r>
      <w:r w:rsidRPr="004639C5">
        <w:rPr>
          <w:sz w:val="24"/>
          <w:szCs w:val="24"/>
        </w:rPr>
        <w:t xml:space="preserve">Занесений до Державного реєстру сортів рослин України на 2011 </w:t>
      </w:r>
      <w:proofErr w:type="gramStart"/>
      <w:r w:rsidRPr="004639C5">
        <w:rPr>
          <w:sz w:val="24"/>
          <w:szCs w:val="24"/>
        </w:rPr>
        <w:t>р</w:t>
      </w:r>
      <w:proofErr w:type="gramEnd"/>
      <w:r w:rsidRPr="004639C5">
        <w:rPr>
          <w:sz w:val="24"/>
          <w:szCs w:val="24"/>
        </w:rPr>
        <w:t xml:space="preserve">ік для всіх зон України. Національний стандарт України. Середньостиглий. Зимостійкість </w:t>
      </w:r>
      <w:proofErr w:type="gramStart"/>
      <w:r w:rsidRPr="004639C5">
        <w:rPr>
          <w:sz w:val="24"/>
          <w:szCs w:val="24"/>
        </w:rPr>
        <w:t>п</w:t>
      </w:r>
      <w:proofErr w:type="gramEnd"/>
      <w:r w:rsidRPr="004639C5">
        <w:rPr>
          <w:sz w:val="24"/>
          <w:szCs w:val="24"/>
        </w:rPr>
        <w:t xml:space="preserve">ідвищена, посухостійкість висока. Толерантність до основних </w:t>
      </w:r>
      <w:proofErr w:type="gramStart"/>
      <w:r w:rsidRPr="004639C5">
        <w:rPr>
          <w:sz w:val="24"/>
          <w:szCs w:val="24"/>
        </w:rPr>
        <w:t>хвороб</w:t>
      </w:r>
      <w:proofErr w:type="gramEnd"/>
      <w:r w:rsidRPr="004639C5">
        <w:rPr>
          <w:sz w:val="24"/>
          <w:szCs w:val="24"/>
        </w:rPr>
        <w:t xml:space="preserve">. </w:t>
      </w:r>
      <w:proofErr w:type="gramStart"/>
      <w:r w:rsidRPr="004639C5">
        <w:rPr>
          <w:sz w:val="24"/>
          <w:szCs w:val="24"/>
        </w:rPr>
        <w:t>Ст</w:t>
      </w:r>
      <w:proofErr w:type="gramEnd"/>
      <w:r w:rsidRPr="004639C5">
        <w:rPr>
          <w:sz w:val="24"/>
          <w:szCs w:val="24"/>
        </w:rPr>
        <w:t>ійкість до вилягання  і осипання висока. Потенційна врожайність - 8,5 т/га. Маса 1000 зерен - 32-38 г. Число падіння 280-330 с. Вмі</w:t>
      </w:r>
      <w:proofErr w:type="gramStart"/>
      <w:r w:rsidRPr="004639C5">
        <w:rPr>
          <w:sz w:val="24"/>
          <w:szCs w:val="24"/>
        </w:rPr>
        <w:t>ст</w:t>
      </w:r>
      <w:proofErr w:type="gramEnd"/>
      <w:r w:rsidRPr="004639C5">
        <w:rPr>
          <w:sz w:val="24"/>
          <w:szCs w:val="24"/>
        </w:rPr>
        <w:t xml:space="preserve"> сирого протеїну - 12,4%.</w:t>
      </w:r>
    </w:p>
    <w:p w:rsidR="00116F70" w:rsidRPr="004639C5" w:rsidRDefault="00116F70" w:rsidP="00116F70">
      <w:pPr>
        <w:ind w:firstLine="567"/>
        <w:contextualSpacing/>
        <w:jc w:val="both"/>
        <w:rPr>
          <w:sz w:val="24"/>
          <w:szCs w:val="24"/>
        </w:rPr>
      </w:pPr>
      <w:r w:rsidRPr="00B014ED">
        <w:rPr>
          <w:b/>
          <w:i/>
          <w:iCs/>
          <w:sz w:val="24"/>
          <w:szCs w:val="24"/>
        </w:rPr>
        <w:t>Гібрид САТУРН F</w:t>
      </w:r>
      <w:r w:rsidRPr="00B014ED">
        <w:rPr>
          <w:b/>
          <w:i/>
          <w:iCs/>
          <w:sz w:val="24"/>
          <w:szCs w:val="24"/>
          <w:vertAlign w:val="subscript"/>
        </w:rPr>
        <w:t>1</w:t>
      </w:r>
      <w:r w:rsidRPr="004639C5">
        <w:rPr>
          <w:b/>
          <w:sz w:val="24"/>
          <w:szCs w:val="24"/>
          <w:vertAlign w:val="subscript"/>
        </w:rPr>
        <w:t>.</w:t>
      </w:r>
      <w:r w:rsidRPr="004639C5">
        <w:rPr>
          <w:sz w:val="24"/>
          <w:szCs w:val="24"/>
          <w:vertAlign w:val="superscript"/>
        </w:rPr>
        <w:t>®.</w:t>
      </w:r>
      <w:r w:rsidRPr="004639C5">
        <w:rPr>
          <w:sz w:val="24"/>
          <w:szCs w:val="24"/>
        </w:rPr>
        <w:t xml:space="preserve"> Занесений до Державного реєстру сортів рослин України на 2016 </w:t>
      </w:r>
      <w:proofErr w:type="gramStart"/>
      <w:r w:rsidRPr="004639C5">
        <w:rPr>
          <w:sz w:val="24"/>
          <w:szCs w:val="24"/>
        </w:rPr>
        <w:t>р</w:t>
      </w:r>
      <w:proofErr w:type="gramEnd"/>
      <w:r w:rsidRPr="004639C5">
        <w:rPr>
          <w:sz w:val="24"/>
          <w:szCs w:val="24"/>
        </w:rPr>
        <w:t xml:space="preserve">ік для Степу. Гібрид середньостиглий. Висота 120 – 130 см. Зимостійкість  9 балів, посухостійкість 9 балів, толерантний до основних </w:t>
      </w:r>
      <w:proofErr w:type="gramStart"/>
      <w:r w:rsidRPr="004639C5">
        <w:rPr>
          <w:sz w:val="24"/>
          <w:szCs w:val="24"/>
        </w:rPr>
        <w:t>хвороб</w:t>
      </w:r>
      <w:proofErr w:type="gramEnd"/>
      <w:r w:rsidRPr="004639C5">
        <w:rPr>
          <w:sz w:val="24"/>
          <w:szCs w:val="24"/>
        </w:rPr>
        <w:t>. Потенційна урожайність 9,5 – 10,0 ц/га, зерно крупне, овальне, сіро-зеленого кольору. Маса 1000 зерен 34-37 г</w:t>
      </w:r>
      <w:r>
        <w:rPr>
          <w:sz w:val="24"/>
          <w:szCs w:val="24"/>
        </w:rPr>
        <w:t>.</w:t>
      </w:r>
      <w:r w:rsidRPr="004639C5">
        <w:rPr>
          <w:sz w:val="24"/>
          <w:szCs w:val="24"/>
        </w:rPr>
        <w:t xml:space="preserve"> Число падіння 280 – 330 с.</w:t>
      </w:r>
    </w:p>
    <w:p w:rsidR="00116F70" w:rsidRPr="004639C5" w:rsidRDefault="00116F70" w:rsidP="00116F70">
      <w:pPr>
        <w:ind w:firstLine="567"/>
        <w:contextualSpacing/>
        <w:jc w:val="both"/>
        <w:rPr>
          <w:sz w:val="24"/>
          <w:szCs w:val="24"/>
        </w:rPr>
      </w:pPr>
      <w:r w:rsidRPr="00B014ED">
        <w:rPr>
          <w:b/>
          <w:i/>
          <w:iCs/>
          <w:sz w:val="24"/>
          <w:szCs w:val="24"/>
        </w:rPr>
        <w:t>Гібрид ЮПІТЕР F</w:t>
      </w:r>
      <w:r w:rsidRPr="00B014ED">
        <w:rPr>
          <w:b/>
          <w:i/>
          <w:iCs/>
          <w:sz w:val="24"/>
          <w:szCs w:val="24"/>
          <w:vertAlign w:val="subscript"/>
        </w:rPr>
        <w:t>1</w:t>
      </w:r>
      <w:r w:rsidRPr="004639C5">
        <w:rPr>
          <w:b/>
          <w:sz w:val="24"/>
          <w:szCs w:val="24"/>
          <w:vertAlign w:val="subscript"/>
        </w:rPr>
        <w:t>.</w:t>
      </w:r>
      <w:r w:rsidRPr="004639C5">
        <w:rPr>
          <w:sz w:val="24"/>
          <w:szCs w:val="24"/>
          <w:vertAlign w:val="superscript"/>
        </w:rPr>
        <w:t>®</w:t>
      </w:r>
      <w:r w:rsidRPr="004639C5">
        <w:rPr>
          <w:sz w:val="24"/>
          <w:szCs w:val="24"/>
        </w:rPr>
        <w:t xml:space="preserve"> Занесений до Державного реєстру сортів рослин України на 2016 </w:t>
      </w:r>
      <w:proofErr w:type="gramStart"/>
      <w:r w:rsidRPr="004639C5">
        <w:rPr>
          <w:sz w:val="24"/>
          <w:szCs w:val="24"/>
        </w:rPr>
        <w:t>р</w:t>
      </w:r>
      <w:proofErr w:type="gramEnd"/>
      <w:r w:rsidRPr="004639C5">
        <w:rPr>
          <w:sz w:val="24"/>
          <w:szCs w:val="24"/>
        </w:rPr>
        <w:t xml:space="preserve">ік для Степу. Гібрид середньостиглий. Висота 115 – 130 см. Зимостійкість 8 - 9 балів, посухостійкість 8 балів, толерантний до основних </w:t>
      </w:r>
      <w:proofErr w:type="gramStart"/>
      <w:r w:rsidRPr="004639C5">
        <w:rPr>
          <w:sz w:val="24"/>
          <w:szCs w:val="24"/>
        </w:rPr>
        <w:t>хвороб</w:t>
      </w:r>
      <w:proofErr w:type="gramEnd"/>
      <w:r w:rsidRPr="004639C5">
        <w:rPr>
          <w:sz w:val="24"/>
          <w:szCs w:val="24"/>
        </w:rPr>
        <w:t>. Потенційна урожайність 9,5 – 10,0 т/га, зерно крупне, овальне, сіро-зеленого кольору. Маса 1000 зерен 35-38 г</w:t>
      </w:r>
      <w:r>
        <w:rPr>
          <w:sz w:val="24"/>
          <w:szCs w:val="24"/>
        </w:rPr>
        <w:t>.</w:t>
      </w:r>
      <w:r w:rsidRPr="004639C5">
        <w:rPr>
          <w:sz w:val="24"/>
          <w:szCs w:val="24"/>
        </w:rPr>
        <w:t xml:space="preserve"> Число падіння 270 – 320 с.</w:t>
      </w:r>
    </w:p>
    <w:p w:rsidR="00116F70" w:rsidRPr="004639C5" w:rsidRDefault="00116F70" w:rsidP="00116F70">
      <w:pPr>
        <w:ind w:firstLine="567"/>
        <w:contextualSpacing/>
        <w:jc w:val="both"/>
        <w:rPr>
          <w:b/>
          <w:bCs/>
          <w:iCs/>
          <w:sz w:val="24"/>
          <w:szCs w:val="24"/>
          <w:u w:val="single"/>
        </w:rPr>
      </w:pPr>
      <w:r w:rsidRPr="00B014ED">
        <w:rPr>
          <w:b/>
          <w:i/>
          <w:iCs/>
          <w:sz w:val="24"/>
          <w:szCs w:val="24"/>
        </w:rPr>
        <w:t>Гібрид ХАРЛЕЙ F</w:t>
      </w:r>
      <w:r w:rsidRPr="00B014ED">
        <w:rPr>
          <w:b/>
          <w:i/>
          <w:iCs/>
          <w:sz w:val="24"/>
          <w:szCs w:val="24"/>
          <w:vertAlign w:val="subscript"/>
        </w:rPr>
        <w:t>1</w:t>
      </w:r>
      <w:r w:rsidRPr="004639C5">
        <w:rPr>
          <w:b/>
          <w:sz w:val="24"/>
          <w:szCs w:val="24"/>
          <w:vertAlign w:val="subscript"/>
        </w:rPr>
        <w:t>.</w:t>
      </w:r>
      <w:r w:rsidRPr="004639C5">
        <w:rPr>
          <w:sz w:val="24"/>
          <w:szCs w:val="24"/>
          <w:vertAlign w:val="superscript"/>
        </w:rPr>
        <w:t>®</w:t>
      </w:r>
      <w:r w:rsidRPr="004639C5">
        <w:rPr>
          <w:sz w:val="24"/>
          <w:szCs w:val="24"/>
        </w:rPr>
        <w:t>Внесений</w:t>
      </w:r>
      <w:r w:rsidRPr="004639C5">
        <w:rPr>
          <w:color w:val="000000"/>
          <w:sz w:val="24"/>
          <w:szCs w:val="24"/>
        </w:rPr>
        <w:t xml:space="preserve"> до Державного реєстру сортів рослин</w:t>
      </w:r>
      <w:r>
        <w:rPr>
          <w:color w:val="000000"/>
          <w:sz w:val="24"/>
          <w:szCs w:val="24"/>
        </w:rPr>
        <w:t xml:space="preserve"> України </w:t>
      </w:r>
      <w:r w:rsidRPr="004639C5">
        <w:rPr>
          <w:color w:val="000000"/>
          <w:sz w:val="24"/>
          <w:szCs w:val="24"/>
        </w:rPr>
        <w:t xml:space="preserve">у 2014 </w:t>
      </w:r>
      <w:proofErr w:type="gramStart"/>
      <w:r w:rsidRPr="004639C5">
        <w:rPr>
          <w:color w:val="000000"/>
          <w:sz w:val="24"/>
          <w:szCs w:val="24"/>
        </w:rPr>
        <w:t>р</w:t>
      </w:r>
      <w:proofErr w:type="gramEnd"/>
      <w:r w:rsidRPr="004639C5">
        <w:rPr>
          <w:color w:val="000000"/>
          <w:sz w:val="24"/>
          <w:szCs w:val="24"/>
        </w:rPr>
        <w:t xml:space="preserve">ік по зонах Лісостепу та Полісся. </w:t>
      </w:r>
      <w:r w:rsidRPr="004639C5">
        <w:rPr>
          <w:color w:val="000000"/>
          <w:sz w:val="24"/>
          <w:szCs w:val="24"/>
        </w:rPr>
        <w:lastRenderedPageBreak/>
        <w:t xml:space="preserve">Середньостиглий, вегетаційний період 267 – 284 доби. Висота рослин, 114 - 121 см. </w:t>
      </w:r>
      <w:proofErr w:type="gramStart"/>
      <w:r w:rsidRPr="004639C5">
        <w:rPr>
          <w:color w:val="000000"/>
          <w:sz w:val="24"/>
          <w:szCs w:val="24"/>
        </w:rPr>
        <w:t>Ст</w:t>
      </w:r>
      <w:proofErr w:type="gramEnd"/>
      <w:r w:rsidRPr="004639C5">
        <w:rPr>
          <w:color w:val="000000"/>
          <w:sz w:val="24"/>
          <w:szCs w:val="24"/>
        </w:rPr>
        <w:t>ійкість до вилягання, осипання та проростання зерна в колосі висока. Мороз</w:t>
      </w:r>
      <w:proofErr w:type="gramStart"/>
      <w:r w:rsidRPr="004639C5">
        <w:rPr>
          <w:color w:val="000000"/>
          <w:sz w:val="24"/>
          <w:szCs w:val="24"/>
        </w:rPr>
        <w:t>о-</w:t>
      </w:r>
      <w:proofErr w:type="gramEnd"/>
      <w:r w:rsidRPr="004639C5">
        <w:rPr>
          <w:color w:val="000000"/>
          <w:sz w:val="24"/>
          <w:szCs w:val="24"/>
        </w:rPr>
        <w:t xml:space="preserve"> та зимостійкість висока (8 балів). Посухостійкість висока (8 балів). Толерантний до основних </w:t>
      </w:r>
      <w:proofErr w:type="gramStart"/>
      <w:r w:rsidRPr="004639C5">
        <w:rPr>
          <w:color w:val="000000"/>
          <w:sz w:val="24"/>
          <w:szCs w:val="24"/>
        </w:rPr>
        <w:t>хвороб</w:t>
      </w:r>
      <w:proofErr w:type="gramEnd"/>
      <w:r w:rsidRPr="004639C5">
        <w:rPr>
          <w:color w:val="000000"/>
          <w:sz w:val="24"/>
          <w:szCs w:val="24"/>
        </w:rPr>
        <w:t>. Зерно крупне, овальне, сіро-зеленого кольору. Маса 1000 зерен 32 - 34 г. Вмі</w:t>
      </w:r>
      <w:proofErr w:type="gramStart"/>
      <w:r w:rsidRPr="004639C5">
        <w:rPr>
          <w:color w:val="000000"/>
          <w:sz w:val="24"/>
          <w:szCs w:val="24"/>
        </w:rPr>
        <w:t>ст</w:t>
      </w:r>
      <w:proofErr w:type="gramEnd"/>
      <w:r w:rsidRPr="004639C5">
        <w:rPr>
          <w:color w:val="000000"/>
          <w:sz w:val="24"/>
          <w:szCs w:val="24"/>
        </w:rPr>
        <w:t xml:space="preserve"> сирого протеїну складає 10,2-12,1 %. Число падіння 220 – 280 с. Хлібопекарські властивості добрі. Потенційна врожайність 9,0 т/га. Рекомендована норма висіву 3 млн. схожих насінин на 1 га. </w:t>
      </w:r>
      <w:r w:rsidRPr="004639C5">
        <w:rPr>
          <w:i/>
          <w:color w:val="000000"/>
          <w:sz w:val="24"/>
          <w:szCs w:val="24"/>
        </w:rPr>
        <w:t>Особливості насінництва:</w:t>
      </w:r>
      <w:r w:rsidRPr="004639C5">
        <w:rPr>
          <w:color w:val="000000"/>
          <w:sz w:val="24"/>
          <w:szCs w:val="24"/>
        </w:rPr>
        <w:t xml:space="preserve"> просторова ізоляція для ділянок гібридизації 2000 м.</w:t>
      </w:r>
    </w:p>
    <w:p w:rsidR="00116F70" w:rsidRPr="004639C5" w:rsidRDefault="00116F70" w:rsidP="00116F70">
      <w:pPr>
        <w:widowControl w:val="0"/>
        <w:ind w:firstLine="426"/>
        <w:contextualSpacing/>
        <w:jc w:val="center"/>
        <w:rPr>
          <w:b/>
          <w:bCs/>
          <w:iCs/>
          <w:sz w:val="24"/>
          <w:szCs w:val="24"/>
          <w:u w:val="single"/>
        </w:rPr>
      </w:pPr>
    </w:p>
    <w:p w:rsidR="00116F70" w:rsidRPr="004639C5" w:rsidRDefault="00116F70" w:rsidP="00116F70">
      <w:pPr>
        <w:widowControl w:val="0"/>
        <w:contextualSpacing/>
        <w:jc w:val="center"/>
        <w:rPr>
          <w:b/>
          <w:bCs/>
          <w:iCs/>
          <w:sz w:val="24"/>
          <w:szCs w:val="24"/>
          <w:u w:val="single"/>
        </w:rPr>
      </w:pPr>
      <w:proofErr w:type="gramStart"/>
      <w:r w:rsidRPr="004639C5">
        <w:rPr>
          <w:b/>
          <w:bCs/>
          <w:iCs/>
          <w:sz w:val="24"/>
          <w:szCs w:val="24"/>
          <w:u w:val="single"/>
        </w:rPr>
        <w:t>ТРИТИКАЛЕ</w:t>
      </w:r>
      <w:proofErr w:type="gramEnd"/>
      <w:r w:rsidRPr="004639C5">
        <w:rPr>
          <w:b/>
          <w:bCs/>
          <w:iCs/>
          <w:sz w:val="24"/>
          <w:szCs w:val="24"/>
          <w:u w:val="single"/>
        </w:rPr>
        <w:t xml:space="preserve"> ОЗИМЕ</w:t>
      </w:r>
    </w:p>
    <w:p w:rsidR="00116F70" w:rsidRPr="004A3576" w:rsidRDefault="00116F70" w:rsidP="00116F70">
      <w:pPr>
        <w:ind w:firstLine="567"/>
        <w:contextualSpacing/>
        <w:jc w:val="both"/>
        <w:rPr>
          <w:sz w:val="24"/>
          <w:szCs w:val="24"/>
        </w:rPr>
      </w:pPr>
      <w:r w:rsidRPr="00B014ED">
        <w:rPr>
          <w:b/>
          <w:i/>
          <w:iCs/>
          <w:sz w:val="24"/>
          <w:szCs w:val="24"/>
        </w:rPr>
        <w:t>РАРИТЕТ</w:t>
      </w:r>
      <w:r w:rsidRPr="004A3576">
        <w:rPr>
          <w:b/>
          <w:sz w:val="24"/>
          <w:szCs w:val="24"/>
        </w:rPr>
        <w:t>.</w:t>
      </w:r>
      <w:r w:rsidRPr="004A3576">
        <w:rPr>
          <w:sz w:val="24"/>
          <w:szCs w:val="24"/>
          <w:vertAlign w:val="superscript"/>
        </w:rPr>
        <w:t xml:space="preserve">® </w:t>
      </w:r>
      <w:proofErr w:type="gramStart"/>
      <w:r w:rsidRPr="004A3576">
        <w:rPr>
          <w:sz w:val="24"/>
          <w:szCs w:val="24"/>
        </w:rPr>
        <w:t>Р</w:t>
      </w:r>
      <w:proofErr w:type="gramEnd"/>
      <w:r w:rsidRPr="004A3576">
        <w:rPr>
          <w:sz w:val="24"/>
          <w:szCs w:val="24"/>
        </w:rPr>
        <w:t xml:space="preserve">ік внесення до Реєстру сортів рослин України - 2008. Середньостиглий, </w:t>
      </w:r>
      <w:proofErr w:type="gramStart"/>
      <w:r w:rsidRPr="004A3576">
        <w:rPr>
          <w:sz w:val="24"/>
          <w:szCs w:val="24"/>
        </w:rPr>
        <w:t>ст</w:t>
      </w:r>
      <w:proofErr w:type="gramEnd"/>
      <w:r w:rsidRPr="004A3576">
        <w:rPr>
          <w:sz w:val="24"/>
          <w:szCs w:val="24"/>
        </w:rPr>
        <w:t xml:space="preserve">ійкий до вилягання. Зимостійкість - 7,5 бала. Високостійкий до посухи і </w:t>
      </w:r>
      <w:proofErr w:type="gramStart"/>
      <w:r w:rsidRPr="004A3576">
        <w:rPr>
          <w:sz w:val="24"/>
          <w:szCs w:val="24"/>
        </w:rPr>
        <w:t>хвороб</w:t>
      </w:r>
      <w:proofErr w:type="gramEnd"/>
      <w:r w:rsidRPr="004A3576">
        <w:rPr>
          <w:sz w:val="24"/>
          <w:szCs w:val="24"/>
        </w:rPr>
        <w:t xml:space="preserve">. Потенційна урожайність зерна –9,0 т/га, зеленої маси – 40-55 т/га. У конкурсних сортовипробуваннях (2000 – 2012 рр.) середня врожайність становила 6,20 т/га. у 2012–2016 рр. на технологічному полігоні Інституту с/г </w:t>
      </w:r>
      <w:proofErr w:type="gramStart"/>
      <w:r w:rsidRPr="004A3576">
        <w:rPr>
          <w:sz w:val="24"/>
          <w:szCs w:val="24"/>
        </w:rPr>
        <w:t>П</w:t>
      </w:r>
      <w:proofErr w:type="gramEnd"/>
      <w:r w:rsidRPr="004A3576">
        <w:rPr>
          <w:sz w:val="24"/>
          <w:szCs w:val="24"/>
        </w:rPr>
        <w:t>івнічного Сходу НААН урожайність склала 7,9-9,1 т/га. Борошномельні, хлібопекарські і змішувальні властивості відмінні.</w:t>
      </w:r>
    </w:p>
    <w:p w:rsidR="00116F70" w:rsidRPr="004A3576" w:rsidRDefault="00116F70" w:rsidP="00116F70">
      <w:pPr>
        <w:ind w:firstLine="567"/>
        <w:contextualSpacing/>
        <w:jc w:val="both"/>
        <w:rPr>
          <w:sz w:val="24"/>
          <w:szCs w:val="24"/>
        </w:rPr>
      </w:pPr>
      <w:proofErr w:type="gramStart"/>
      <w:r w:rsidRPr="00B014ED">
        <w:rPr>
          <w:b/>
          <w:i/>
          <w:iCs/>
          <w:sz w:val="24"/>
          <w:szCs w:val="24"/>
        </w:rPr>
        <w:t>РАТНЕ</w:t>
      </w:r>
      <w:proofErr w:type="gramEnd"/>
      <w:r w:rsidRPr="004A3576">
        <w:rPr>
          <w:b/>
          <w:sz w:val="24"/>
          <w:szCs w:val="24"/>
        </w:rPr>
        <w:t>.</w:t>
      </w:r>
      <w:r w:rsidRPr="004A3576">
        <w:rPr>
          <w:sz w:val="24"/>
          <w:szCs w:val="24"/>
          <w:vertAlign w:val="superscript"/>
        </w:rPr>
        <w:t xml:space="preserve">® </w:t>
      </w:r>
      <w:proofErr w:type="gramStart"/>
      <w:r w:rsidRPr="004A3576">
        <w:rPr>
          <w:sz w:val="24"/>
          <w:szCs w:val="24"/>
        </w:rPr>
        <w:t>Р</w:t>
      </w:r>
      <w:proofErr w:type="gramEnd"/>
      <w:r w:rsidRPr="004A3576">
        <w:rPr>
          <w:sz w:val="24"/>
          <w:szCs w:val="24"/>
        </w:rPr>
        <w:t xml:space="preserve">ік внесення до Реєстру сортів рослин України - 2007. Сорт призначений для вирощування на продовольче і фуражне зерно, зелений корм. Середньостиглий. Зимостійкість </w:t>
      </w:r>
      <w:proofErr w:type="gramStart"/>
      <w:r w:rsidRPr="004A3576">
        <w:rPr>
          <w:sz w:val="24"/>
          <w:szCs w:val="24"/>
        </w:rPr>
        <w:t>п</w:t>
      </w:r>
      <w:proofErr w:type="gramEnd"/>
      <w:r w:rsidRPr="004A3576">
        <w:rPr>
          <w:sz w:val="24"/>
          <w:szCs w:val="24"/>
        </w:rPr>
        <w:t xml:space="preserve">ідвищена (7,5 – 8,0 балів). Високостійкий до посухи і </w:t>
      </w:r>
      <w:proofErr w:type="gramStart"/>
      <w:r w:rsidRPr="004A3576">
        <w:rPr>
          <w:sz w:val="24"/>
          <w:szCs w:val="24"/>
        </w:rPr>
        <w:t>хвороб</w:t>
      </w:r>
      <w:proofErr w:type="gramEnd"/>
      <w:r w:rsidRPr="004A3576">
        <w:rPr>
          <w:sz w:val="24"/>
          <w:szCs w:val="24"/>
        </w:rPr>
        <w:t xml:space="preserve">. Потенційна урожайність - 8,5 – 9,0 т/га, зеленої маси - 40–55 т/га. </w:t>
      </w:r>
      <w:proofErr w:type="gramStart"/>
      <w:r w:rsidRPr="004A3576">
        <w:rPr>
          <w:sz w:val="24"/>
          <w:szCs w:val="24"/>
        </w:rPr>
        <w:t>У</w:t>
      </w:r>
      <w:proofErr w:type="gramEnd"/>
      <w:r w:rsidRPr="004A3576">
        <w:rPr>
          <w:sz w:val="24"/>
          <w:szCs w:val="24"/>
        </w:rPr>
        <w:t xml:space="preserve"> </w:t>
      </w:r>
      <w:proofErr w:type="gramStart"/>
      <w:r w:rsidRPr="004A3576">
        <w:rPr>
          <w:sz w:val="24"/>
          <w:szCs w:val="24"/>
        </w:rPr>
        <w:t>конкурсному</w:t>
      </w:r>
      <w:proofErr w:type="gramEnd"/>
      <w:r w:rsidRPr="004A3576">
        <w:rPr>
          <w:sz w:val="24"/>
          <w:szCs w:val="24"/>
        </w:rPr>
        <w:t xml:space="preserve"> випробуванні Інституту рослинництва ім. В. Я. Юр’єва в середньому за 11 років врожайність нового сорту склала 6,32 т/га, в умовах Волинського ІАПВ у 2010-2012 рр. - 6,95 т/га.</w:t>
      </w:r>
    </w:p>
    <w:p w:rsidR="00116F70" w:rsidRPr="004A3576" w:rsidRDefault="00116F70" w:rsidP="00116F70">
      <w:pPr>
        <w:ind w:firstLine="567"/>
        <w:contextualSpacing/>
        <w:jc w:val="both"/>
        <w:rPr>
          <w:sz w:val="24"/>
          <w:szCs w:val="24"/>
        </w:rPr>
      </w:pPr>
      <w:r w:rsidRPr="00B014ED">
        <w:rPr>
          <w:b/>
          <w:i/>
          <w:iCs/>
          <w:sz w:val="24"/>
          <w:szCs w:val="24"/>
        </w:rPr>
        <w:t>МАРКІЯН</w:t>
      </w:r>
      <w:r w:rsidRPr="004A3576">
        <w:rPr>
          <w:b/>
          <w:sz w:val="24"/>
          <w:szCs w:val="24"/>
        </w:rPr>
        <w:t>.</w:t>
      </w:r>
      <w:r w:rsidRPr="004A3576">
        <w:rPr>
          <w:sz w:val="24"/>
          <w:szCs w:val="24"/>
          <w:vertAlign w:val="superscript"/>
        </w:rPr>
        <w:t xml:space="preserve">® </w:t>
      </w:r>
      <w:proofErr w:type="gramStart"/>
      <w:r w:rsidRPr="004A3576">
        <w:rPr>
          <w:sz w:val="24"/>
          <w:szCs w:val="24"/>
        </w:rPr>
        <w:t>Р</w:t>
      </w:r>
      <w:proofErr w:type="gramEnd"/>
      <w:r w:rsidRPr="004A3576">
        <w:rPr>
          <w:sz w:val="24"/>
          <w:szCs w:val="24"/>
        </w:rPr>
        <w:t xml:space="preserve">ік внесення до Реєстру сортів рослин України – 2015. Середньостиглий сорт </w:t>
      </w:r>
      <w:proofErr w:type="gramStart"/>
      <w:r w:rsidRPr="004A3576">
        <w:rPr>
          <w:sz w:val="24"/>
          <w:szCs w:val="24"/>
        </w:rPr>
        <w:t>озимого</w:t>
      </w:r>
      <w:proofErr w:type="gramEnd"/>
      <w:r w:rsidRPr="004A3576">
        <w:rPr>
          <w:sz w:val="24"/>
          <w:szCs w:val="24"/>
        </w:rPr>
        <w:t xml:space="preserve"> зернового тритикале. </w:t>
      </w:r>
      <w:proofErr w:type="gramStart"/>
      <w:r w:rsidRPr="004A3576">
        <w:rPr>
          <w:sz w:val="24"/>
          <w:szCs w:val="24"/>
        </w:rPr>
        <w:t>Ст</w:t>
      </w:r>
      <w:proofErr w:type="gramEnd"/>
      <w:r w:rsidRPr="004A3576">
        <w:rPr>
          <w:sz w:val="24"/>
          <w:szCs w:val="24"/>
        </w:rPr>
        <w:t>ійкий до вилягання (8,5 балів). Зим</w:t>
      </w:r>
      <w:proofErr w:type="gramStart"/>
      <w:r w:rsidRPr="004A3576">
        <w:rPr>
          <w:sz w:val="24"/>
          <w:szCs w:val="24"/>
        </w:rPr>
        <w:t>о-</w:t>
      </w:r>
      <w:proofErr w:type="gramEnd"/>
      <w:r w:rsidRPr="004A3576">
        <w:rPr>
          <w:sz w:val="24"/>
          <w:szCs w:val="24"/>
        </w:rPr>
        <w:t xml:space="preserve"> і посухостійкість підвищені. В дослідах з сортовипробування за п’ять років середня врожайність зерна становила 5,90-8,90 т/га, що на 16,1-25,4 % вище за стандарт Раритет.</w:t>
      </w:r>
    </w:p>
    <w:p w:rsidR="00116F70" w:rsidRPr="004639C5" w:rsidRDefault="00116F70" w:rsidP="00116F70">
      <w:pPr>
        <w:ind w:firstLine="567"/>
        <w:contextualSpacing/>
        <w:jc w:val="both"/>
        <w:rPr>
          <w:sz w:val="24"/>
          <w:szCs w:val="24"/>
        </w:rPr>
      </w:pPr>
      <w:r w:rsidRPr="00B014ED">
        <w:rPr>
          <w:b/>
          <w:i/>
          <w:iCs/>
          <w:sz w:val="24"/>
          <w:szCs w:val="24"/>
        </w:rPr>
        <w:lastRenderedPageBreak/>
        <w:t>АМОС</w:t>
      </w:r>
      <w:r w:rsidRPr="004639C5">
        <w:rPr>
          <w:b/>
          <w:sz w:val="24"/>
          <w:szCs w:val="24"/>
        </w:rPr>
        <w:t>.</w:t>
      </w:r>
      <w:r w:rsidRPr="004639C5">
        <w:rPr>
          <w:sz w:val="24"/>
          <w:szCs w:val="24"/>
          <w:vertAlign w:val="superscript"/>
        </w:rPr>
        <w:t xml:space="preserve">® </w:t>
      </w:r>
      <w:proofErr w:type="gramStart"/>
      <w:r w:rsidRPr="004639C5">
        <w:rPr>
          <w:sz w:val="24"/>
          <w:szCs w:val="24"/>
        </w:rPr>
        <w:t>Р</w:t>
      </w:r>
      <w:proofErr w:type="gramEnd"/>
      <w:r w:rsidRPr="004639C5">
        <w:rPr>
          <w:sz w:val="24"/>
          <w:szCs w:val="24"/>
        </w:rPr>
        <w:t xml:space="preserve">ік внесення до Реєстру сортів рослин України – 2014. Сорт </w:t>
      </w:r>
      <w:proofErr w:type="gramStart"/>
      <w:r w:rsidRPr="004639C5">
        <w:rPr>
          <w:sz w:val="24"/>
          <w:szCs w:val="24"/>
        </w:rPr>
        <w:t>озимого</w:t>
      </w:r>
      <w:proofErr w:type="gramEnd"/>
      <w:r w:rsidRPr="004639C5">
        <w:rPr>
          <w:sz w:val="24"/>
          <w:szCs w:val="24"/>
        </w:rPr>
        <w:t xml:space="preserve"> тритикале з високими хлібопекарськими якостями. Середньостиглий. Стебло міцне, </w:t>
      </w:r>
      <w:proofErr w:type="gramStart"/>
      <w:r w:rsidRPr="004639C5">
        <w:rPr>
          <w:sz w:val="24"/>
          <w:szCs w:val="24"/>
        </w:rPr>
        <w:t>ст</w:t>
      </w:r>
      <w:proofErr w:type="gramEnd"/>
      <w:r w:rsidRPr="004639C5">
        <w:rPr>
          <w:sz w:val="24"/>
          <w:szCs w:val="24"/>
        </w:rPr>
        <w:t xml:space="preserve">ійке до вилягання. Зимостійкість – </w:t>
      </w:r>
      <w:proofErr w:type="gramStart"/>
      <w:r w:rsidRPr="004639C5">
        <w:rPr>
          <w:sz w:val="24"/>
          <w:szCs w:val="24"/>
        </w:rPr>
        <w:t>п</w:t>
      </w:r>
      <w:proofErr w:type="gramEnd"/>
      <w:r w:rsidRPr="004639C5">
        <w:rPr>
          <w:sz w:val="24"/>
          <w:szCs w:val="24"/>
        </w:rPr>
        <w:t>ідвищена (7,5–8,0 балів). За 5 років середня врожайність склала 5,45–8,25 т/га, що на 7,3–16,2 % вище від стандартного сорту Раритет.</w:t>
      </w:r>
    </w:p>
    <w:p w:rsidR="00116F70" w:rsidRPr="004639C5" w:rsidRDefault="00116F70" w:rsidP="00116F70">
      <w:pPr>
        <w:ind w:firstLine="567"/>
        <w:contextualSpacing/>
        <w:jc w:val="both"/>
        <w:rPr>
          <w:sz w:val="24"/>
          <w:szCs w:val="24"/>
        </w:rPr>
      </w:pPr>
      <w:r w:rsidRPr="00B014ED">
        <w:rPr>
          <w:b/>
          <w:i/>
          <w:iCs/>
          <w:sz w:val="24"/>
          <w:szCs w:val="24"/>
        </w:rPr>
        <w:t>ШАЛАНДА</w:t>
      </w:r>
      <w:r w:rsidRPr="004639C5">
        <w:rPr>
          <w:b/>
          <w:sz w:val="24"/>
          <w:szCs w:val="24"/>
        </w:rPr>
        <w:t>.</w:t>
      </w:r>
      <w:r w:rsidRPr="004639C5">
        <w:rPr>
          <w:sz w:val="24"/>
          <w:szCs w:val="24"/>
          <w:vertAlign w:val="superscript"/>
        </w:rPr>
        <w:t xml:space="preserve">® </w:t>
      </w:r>
      <w:proofErr w:type="gramStart"/>
      <w:r w:rsidRPr="004639C5">
        <w:rPr>
          <w:sz w:val="24"/>
          <w:szCs w:val="24"/>
        </w:rPr>
        <w:t>Р</w:t>
      </w:r>
      <w:proofErr w:type="gramEnd"/>
      <w:r w:rsidRPr="004639C5">
        <w:rPr>
          <w:sz w:val="24"/>
          <w:szCs w:val="24"/>
        </w:rPr>
        <w:t xml:space="preserve">ік внесення до Реєстру сортів рослин України – 2014. Сорт </w:t>
      </w:r>
      <w:proofErr w:type="gramStart"/>
      <w:r w:rsidRPr="004639C5">
        <w:rPr>
          <w:sz w:val="24"/>
          <w:szCs w:val="24"/>
        </w:rPr>
        <w:t>озимого</w:t>
      </w:r>
      <w:proofErr w:type="gramEnd"/>
      <w:r w:rsidRPr="004639C5">
        <w:rPr>
          <w:sz w:val="24"/>
          <w:szCs w:val="24"/>
        </w:rPr>
        <w:t xml:space="preserve"> тритикале з високими хлібопекарськими та кормовими якостями. Середньостиглий. Зимостійкість - 8-9 балів. У сортовипробуванні за 5 років середня врожайність становила 5,93 – 8,10 т/га, що на 14,1-16,7% вище за сорт-стандарт Раритет. Рекомендується для </w:t>
      </w:r>
      <w:proofErr w:type="gramStart"/>
      <w:r w:rsidRPr="004639C5">
        <w:rPr>
          <w:sz w:val="24"/>
          <w:szCs w:val="24"/>
        </w:rPr>
        <w:t>пос</w:t>
      </w:r>
      <w:proofErr w:type="gramEnd"/>
      <w:r w:rsidRPr="004639C5">
        <w:rPr>
          <w:sz w:val="24"/>
          <w:szCs w:val="24"/>
        </w:rPr>
        <w:t>іву після непарових попередників.</w:t>
      </w:r>
    </w:p>
    <w:p w:rsidR="00116F70" w:rsidRPr="004639C5" w:rsidRDefault="00116F70" w:rsidP="00116F70">
      <w:pPr>
        <w:ind w:firstLine="567"/>
        <w:contextualSpacing/>
        <w:jc w:val="both"/>
        <w:rPr>
          <w:sz w:val="24"/>
          <w:szCs w:val="24"/>
        </w:rPr>
      </w:pPr>
      <w:r w:rsidRPr="00B014ED">
        <w:rPr>
          <w:b/>
          <w:i/>
          <w:iCs/>
          <w:sz w:val="24"/>
          <w:szCs w:val="24"/>
        </w:rPr>
        <w:t>БУКЕТ</w:t>
      </w:r>
      <w:r w:rsidRPr="004639C5">
        <w:rPr>
          <w:b/>
          <w:sz w:val="24"/>
          <w:szCs w:val="24"/>
        </w:rPr>
        <w:t>.</w:t>
      </w:r>
      <w:r w:rsidRPr="004639C5">
        <w:rPr>
          <w:sz w:val="24"/>
          <w:szCs w:val="24"/>
          <w:vertAlign w:val="superscript"/>
        </w:rPr>
        <w:t xml:space="preserve">® </w:t>
      </w:r>
      <w:proofErr w:type="gramStart"/>
      <w:r w:rsidRPr="004639C5">
        <w:rPr>
          <w:sz w:val="24"/>
          <w:szCs w:val="24"/>
        </w:rPr>
        <w:t>Р</w:t>
      </w:r>
      <w:proofErr w:type="gramEnd"/>
      <w:r w:rsidRPr="004639C5">
        <w:rPr>
          <w:sz w:val="24"/>
          <w:szCs w:val="24"/>
        </w:rPr>
        <w:t xml:space="preserve">ік внесення до Реєстру сортів рослин України – 2014. Сорт озимого </w:t>
      </w:r>
      <w:proofErr w:type="gramStart"/>
      <w:r w:rsidRPr="004639C5">
        <w:rPr>
          <w:sz w:val="24"/>
          <w:szCs w:val="24"/>
        </w:rPr>
        <w:t>тритикале</w:t>
      </w:r>
      <w:proofErr w:type="gramEnd"/>
      <w:r w:rsidRPr="004639C5">
        <w:rPr>
          <w:sz w:val="24"/>
          <w:szCs w:val="24"/>
        </w:rPr>
        <w:t xml:space="preserve"> універсального призначення, Високостійкий до посухи, бурої, жовтої та стеблової іржі, твердої сажки, борошнистої роси. Слабко уражується летючою сажкою, кореневими гнилями та фузаріозом. За </w:t>
      </w:r>
      <w:proofErr w:type="gramStart"/>
      <w:r w:rsidRPr="004639C5">
        <w:rPr>
          <w:sz w:val="24"/>
          <w:szCs w:val="24"/>
        </w:rPr>
        <w:t>п’ять</w:t>
      </w:r>
      <w:proofErr w:type="gramEnd"/>
      <w:r w:rsidRPr="004639C5">
        <w:rPr>
          <w:sz w:val="24"/>
          <w:szCs w:val="24"/>
        </w:rPr>
        <w:t xml:space="preserve"> років середня врожайність становила 5,68-9,56 т/га, що на 11,8-18,3% вище показників сорту – стандарту Раритет. Рекомендується для </w:t>
      </w:r>
      <w:proofErr w:type="gramStart"/>
      <w:r w:rsidRPr="004639C5">
        <w:rPr>
          <w:sz w:val="24"/>
          <w:szCs w:val="24"/>
        </w:rPr>
        <w:t>пос</w:t>
      </w:r>
      <w:proofErr w:type="gramEnd"/>
      <w:r w:rsidRPr="004639C5">
        <w:rPr>
          <w:sz w:val="24"/>
          <w:szCs w:val="24"/>
        </w:rPr>
        <w:t>іву після непарових попередників.</w:t>
      </w:r>
    </w:p>
    <w:p w:rsidR="00116F70" w:rsidRPr="004639C5" w:rsidRDefault="00116F70" w:rsidP="00116F70">
      <w:pPr>
        <w:ind w:firstLine="567"/>
        <w:contextualSpacing/>
        <w:jc w:val="both"/>
        <w:rPr>
          <w:b/>
          <w:sz w:val="24"/>
          <w:szCs w:val="24"/>
        </w:rPr>
      </w:pPr>
      <w:r w:rsidRPr="00B014ED">
        <w:rPr>
          <w:b/>
          <w:i/>
          <w:iCs/>
          <w:sz w:val="24"/>
          <w:szCs w:val="24"/>
        </w:rPr>
        <w:t>НІКАНОР</w:t>
      </w:r>
      <w:r w:rsidRPr="004639C5">
        <w:rPr>
          <w:b/>
          <w:sz w:val="24"/>
          <w:szCs w:val="24"/>
        </w:rPr>
        <w:t>.</w:t>
      </w:r>
      <w:r w:rsidRPr="004639C5">
        <w:rPr>
          <w:sz w:val="24"/>
          <w:szCs w:val="24"/>
          <w:vertAlign w:val="superscript"/>
        </w:rPr>
        <w:t xml:space="preserve">® </w:t>
      </w:r>
      <w:proofErr w:type="gramStart"/>
      <w:r w:rsidRPr="004639C5">
        <w:rPr>
          <w:sz w:val="24"/>
          <w:szCs w:val="24"/>
        </w:rPr>
        <w:t>Р</w:t>
      </w:r>
      <w:proofErr w:type="gramEnd"/>
      <w:r w:rsidRPr="004639C5">
        <w:rPr>
          <w:sz w:val="24"/>
          <w:szCs w:val="24"/>
        </w:rPr>
        <w:t>ік внесення до Реєстру сортів рослин України – 2016. Універсальний сорт (</w:t>
      </w:r>
      <w:proofErr w:type="gramStart"/>
      <w:r w:rsidRPr="004639C5">
        <w:rPr>
          <w:sz w:val="24"/>
          <w:szCs w:val="24"/>
        </w:rPr>
        <w:t>зелена</w:t>
      </w:r>
      <w:proofErr w:type="gramEnd"/>
      <w:r w:rsidRPr="004639C5">
        <w:rPr>
          <w:sz w:val="24"/>
          <w:szCs w:val="24"/>
        </w:rPr>
        <w:t xml:space="preserve"> маса, фураж, хлібобулочні вироби). Середньостиглий. Висота – 125-145 см. Зимостійкий (8 балів). Посухостійкий (8,5 балів). Потенційна урожайність зерна 10,5 т/га, зеленої маси – 50 т/га. У сортовипробуванні урожайність зерна досягала 7,68 т/га, зеленої маси – 43 т/га. Вмі</w:t>
      </w:r>
      <w:proofErr w:type="gramStart"/>
      <w:r w:rsidRPr="004639C5">
        <w:rPr>
          <w:sz w:val="24"/>
          <w:szCs w:val="24"/>
        </w:rPr>
        <w:t>ст</w:t>
      </w:r>
      <w:proofErr w:type="gramEnd"/>
      <w:r w:rsidRPr="004639C5">
        <w:rPr>
          <w:sz w:val="24"/>
          <w:szCs w:val="24"/>
        </w:rPr>
        <w:t xml:space="preserve"> білку в зерні – 13,3 %, сила борошна – 180 о.а. Об’єм хліба – 590 мл.</w:t>
      </w:r>
    </w:p>
    <w:p w:rsidR="00116F70" w:rsidRPr="004639C5" w:rsidRDefault="00116F70" w:rsidP="00116F70">
      <w:pPr>
        <w:ind w:firstLine="567"/>
        <w:contextualSpacing/>
        <w:jc w:val="both"/>
        <w:rPr>
          <w:sz w:val="24"/>
          <w:szCs w:val="24"/>
        </w:rPr>
      </w:pPr>
      <w:r w:rsidRPr="00B014ED">
        <w:rPr>
          <w:b/>
          <w:i/>
          <w:iCs/>
          <w:sz w:val="24"/>
          <w:szCs w:val="24"/>
        </w:rPr>
        <w:t>ЯРОСЛАВА</w:t>
      </w:r>
      <w:r w:rsidRPr="004639C5">
        <w:rPr>
          <w:b/>
          <w:sz w:val="24"/>
          <w:szCs w:val="24"/>
        </w:rPr>
        <w:t>.</w:t>
      </w:r>
      <w:r w:rsidRPr="004639C5">
        <w:rPr>
          <w:sz w:val="24"/>
          <w:szCs w:val="24"/>
          <w:vertAlign w:val="superscript"/>
        </w:rPr>
        <w:t xml:space="preserve">® </w:t>
      </w:r>
      <w:r w:rsidRPr="004639C5">
        <w:rPr>
          <w:sz w:val="24"/>
          <w:szCs w:val="24"/>
        </w:rPr>
        <w:t xml:space="preserve">Сорт </w:t>
      </w:r>
      <w:proofErr w:type="gramStart"/>
      <w:r w:rsidRPr="004639C5">
        <w:rPr>
          <w:sz w:val="24"/>
          <w:szCs w:val="24"/>
        </w:rPr>
        <w:t>альтернативного</w:t>
      </w:r>
      <w:proofErr w:type="gramEnd"/>
      <w:r w:rsidRPr="004639C5">
        <w:rPr>
          <w:sz w:val="24"/>
          <w:szCs w:val="24"/>
        </w:rPr>
        <w:t xml:space="preserve"> типу розвитку універсального призначення (на корм та харчові цілі), створено спільно із Волинською ДСГДС. </w:t>
      </w:r>
      <w:proofErr w:type="gramStart"/>
      <w:r w:rsidRPr="004639C5">
        <w:rPr>
          <w:sz w:val="24"/>
          <w:szCs w:val="24"/>
        </w:rPr>
        <w:t>Р</w:t>
      </w:r>
      <w:proofErr w:type="gramEnd"/>
      <w:r w:rsidRPr="004639C5">
        <w:rPr>
          <w:sz w:val="24"/>
          <w:szCs w:val="24"/>
        </w:rPr>
        <w:t>ік внесення до Реєстру сортів рослин України – 2018. Висота 140 см. Зимостійкість 7,5 балів. Посухостійкість 9 балів. Урожайність зерна 9,5 т/га, зеленої маси – 75 т/га. Вмі</w:t>
      </w:r>
      <w:proofErr w:type="gramStart"/>
      <w:r w:rsidRPr="004639C5">
        <w:rPr>
          <w:sz w:val="24"/>
          <w:szCs w:val="24"/>
        </w:rPr>
        <w:t>ст</w:t>
      </w:r>
      <w:proofErr w:type="gramEnd"/>
      <w:r w:rsidRPr="004639C5">
        <w:rPr>
          <w:sz w:val="24"/>
          <w:szCs w:val="24"/>
        </w:rPr>
        <w:t xml:space="preserve"> білку в зерні 12,8 %, крохмалю – 62 %. Сила борошна – 157 о.а. Об’єм хліба – 617 мл. Загальна хлібопекарська оцінка 8,5 – 9,0 балі</w:t>
      </w:r>
      <w:proofErr w:type="gramStart"/>
      <w:r w:rsidRPr="004639C5">
        <w:rPr>
          <w:sz w:val="24"/>
          <w:szCs w:val="24"/>
        </w:rPr>
        <w:t>в</w:t>
      </w:r>
      <w:proofErr w:type="gramEnd"/>
      <w:r w:rsidRPr="004639C5">
        <w:rPr>
          <w:sz w:val="24"/>
          <w:szCs w:val="24"/>
        </w:rPr>
        <w:t>.</w:t>
      </w:r>
    </w:p>
    <w:p w:rsidR="00116F70" w:rsidRPr="004639C5" w:rsidRDefault="00116F70" w:rsidP="00116F70">
      <w:pPr>
        <w:ind w:firstLine="567"/>
        <w:jc w:val="both"/>
        <w:rPr>
          <w:sz w:val="24"/>
          <w:szCs w:val="24"/>
        </w:rPr>
      </w:pPr>
      <w:r w:rsidRPr="00B014ED">
        <w:rPr>
          <w:b/>
          <w:i/>
          <w:iCs/>
          <w:sz w:val="24"/>
          <w:szCs w:val="24"/>
        </w:rPr>
        <w:lastRenderedPageBreak/>
        <w:t>ДОНЕЦЬ</w:t>
      </w:r>
      <w:r w:rsidRPr="004639C5">
        <w:rPr>
          <w:sz w:val="24"/>
          <w:szCs w:val="24"/>
          <w:vertAlign w:val="superscript"/>
        </w:rPr>
        <w:t>®</w:t>
      </w:r>
      <w:r w:rsidRPr="004639C5">
        <w:rPr>
          <w:sz w:val="24"/>
          <w:szCs w:val="24"/>
        </w:rPr>
        <w:t xml:space="preserve">. </w:t>
      </w:r>
      <w:proofErr w:type="gramStart"/>
      <w:r w:rsidRPr="004639C5">
        <w:rPr>
          <w:sz w:val="24"/>
          <w:szCs w:val="24"/>
        </w:rPr>
        <w:t>Р</w:t>
      </w:r>
      <w:proofErr w:type="gramEnd"/>
      <w:r w:rsidRPr="004639C5">
        <w:rPr>
          <w:sz w:val="24"/>
          <w:szCs w:val="24"/>
        </w:rPr>
        <w:t xml:space="preserve">ік внесення до Реєстру сортів рослин України – 2018. Рекомендується для вирощування у Степу, Лісостепу та Поліссі для сівби </w:t>
      </w:r>
      <w:proofErr w:type="gramStart"/>
      <w:r w:rsidRPr="004639C5">
        <w:rPr>
          <w:sz w:val="24"/>
          <w:szCs w:val="24"/>
        </w:rPr>
        <w:t>п</w:t>
      </w:r>
      <w:proofErr w:type="gramEnd"/>
      <w:r w:rsidRPr="004639C5">
        <w:rPr>
          <w:sz w:val="24"/>
          <w:szCs w:val="24"/>
        </w:rPr>
        <w:t xml:space="preserve">ісля непарових попередників. Різновид – barbarossa. Середньостиглий. Висота рослини 140-175 см. </w:t>
      </w:r>
      <w:proofErr w:type="gramStart"/>
      <w:r w:rsidRPr="004639C5">
        <w:rPr>
          <w:sz w:val="24"/>
          <w:szCs w:val="24"/>
        </w:rPr>
        <w:t>Ст</w:t>
      </w:r>
      <w:proofErr w:type="gramEnd"/>
      <w:r w:rsidRPr="004639C5">
        <w:rPr>
          <w:sz w:val="24"/>
          <w:szCs w:val="24"/>
        </w:rPr>
        <w:t>ійкий до вилягання (8 балів).</w:t>
      </w:r>
      <w:r>
        <w:rPr>
          <w:sz w:val="24"/>
          <w:szCs w:val="24"/>
        </w:rPr>
        <w:t xml:space="preserve"> </w:t>
      </w:r>
      <w:r w:rsidRPr="004639C5">
        <w:rPr>
          <w:sz w:val="24"/>
          <w:szCs w:val="24"/>
        </w:rPr>
        <w:t>Зим</w:t>
      </w:r>
      <w:proofErr w:type="gramStart"/>
      <w:r w:rsidRPr="004639C5">
        <w:rPr>
          <w:sz w:val="24"/>
          <w:szCs w:val="24"/>
        </w:rPr>
        <w:t>о-</w:t>
      </w:r>
      <w:proofErr w:type="gramEnd"/>
      <w:r w:rsidRPr="004639C5">
        <w:rPr>
          <w:sz w:val="24"/>
          <w:szCs w:val="24"/>
        </w:rPr>
        <w:t xml:space="preserve"> і посухостійкість високі (9 балів). </w:t>
      </w:r>
      <w:proofErr w:type="gramStart"/>
      <w:r w:rsidRPr="004639C5">
        <w:rPr>
          <w:sz w:val="24"/>
          <w:szCs w:val="24"/>
        </w:rPr>
        <w:t>Ст</w:t>
      </w:r>
      <w:proofErr w:type="gramEnd"/>
      <w:r w:rsidRPr="004639C5">
        <w:rPr>
          <w:sz w:val="24"/>
          <w:szCs w:val="24"/>
        </w:rPr>
        <w:t>ійкість до хвороб – 8-9 балів.</w:t>
      </w:r>
      <w:r>
        <w:rPr>
          <w:sz w:val="24"/>
          <w:szCs w:val="24"/>
        </w:rPr>
        <w:t xml:space="preserve"> </w:t>
      </w:r>
      <w:r w:rsidRPr="004639C5">
        <w:rPr>
          <w:sz w:val="24"/>
          <w:szCs w:val="24"/>
        </w:rPr>
        <w:t>Зерно виповнене, овально-видовжене. Маса 1000 зерен – 40–45 г.</w:t>
      </w:r>
      <w:r>
        <w:rPr>
          <w:sz w:val="24"/>
          <w:szCs w:val="24"/>
        </w:rPr>
        <w:t xml:space="preserve"> </w:t>
      </w:r>
      <w:r w:rsidRPr="004639C5">
        <w:rPr>
          <w:sz w:val="24"/>
          <w:szCs w:val="24"/>
        </w:rPr>
        <w:t>Потенційна врожайність зерна становить понад 10,0 т/га, зеленої маси – 55–65 т/га. Якість зерна і зеленої маси високі. Вмі</w:t>
      </w:r>
      <w:proofErr w:type="gramStart"/>
      <w:r w:rsidRPr="004639C5">
        <w:rPr>
          <w:sz w:val="24"/>
          <w:szCs w:val="24"/>
        </w:rPr>
        <w:t>ст</w:t>
      </w:r>
      <w:proofErr w:type="gramEnd"/>
      <w:r w:rsidRPr="004639C5">
        <w:rPr>
          <w:sz w:val="24"/>
          <w:szCs w:val="24"/>
        </w:rPr>
        <w:t xml:space="preserve"> білка в зерні – 13,5–14,8%. Строки сівби оптимальні для зони. Норма висіву на зелений корм – 3,5 млн./га, на зерно – 4,5-5,5 млн./га.</w:t>
      </w:r>
    </w:p>
    <w:p w:rsidR="00116F70" w:rsidRPr="004639C5" w:rsidRDefault="00116F70" w:rsidP="00116F70">
      <w:pPr>
        <w:ind w:firstLine="567"/>
        <w:jc w:val="both"/>
        <w:rPr>
          <w:sz w:val="24"/>
          <w:szCs w:val="24"/>
        </w:rPr>
      </w:pPr>
      <w:r w:rsidRPr="00B014ED">
        <w:rPr>
          <w:b/>
          <w:i/>
          <w:iCs/>
          <w:sz w:val="24"/>
          <w:szCs w:val="24"/>
        </w:rPr>
        <w:t>ПЛАСТУН ВОЛИНСЬКИЙ</w:t>
      </w:r>
      <w:r w:rsidRPr="004639C5">
        <w:rPr>
          <w:sz w:val="24"/>
          <w:szCs w:val="24"/>
          <w:vertAlign w:val="superscript"/>
        </w:rPr>
        <w:t>®</w:t>
      </w:r>
      <w:r w:rsidRPr="004639C5">
        <w:rPr>
          <w:sz w:val="24"/>
          <w:szCs w:val="24"/>
        </w:rPr>
        <w:t xml:space="preserve">. </w:t>
      </w:r>
      <w:proofErr w:type="gramStart"/>
      <w:r w:rsidRPr="004639C5">
        <w:rPr>
          <w:sz w:val="24"/>
          <w:szCs w:val="24"/>
        </w:rPr>
        <w:t>Р</w:t>
      </w:r>
      <w:proofErr w:type="gramEnd"/>
      <w:r w:rsidRPr="004639C5">
        <w:rPr>
          <w:sz w:val="24"/>
          <w:szCs w:val="24"/>
        </w:rPr>
        <w:t>ік внесення до Реєстру сортів рослин України – 2018. Рекомендується для вирощування у Степу, Лісостепу та Поліссі для сівби після непарових попередників. Оригінатори: Інститут рослинництва ім. В.Я. Юр</w:t>
      </w:r>
      <w:r w:rsidRPr="004639C5">
        <w:rPr>
          <w:sz w:val="24"/>
          <w:szCs w:val="24"/>
        </w:rPr>
        <w:sym w:font="Symbol" w:char="F0A2"/>
      </w:r>
      <w:r w:rsidRPr="004639C5">
        <w:rPr>
          <w:sz w:val="24"/>
          <w:szCs w:val="24"/>
        </w:rPr>
        <w:t>єва НААН; Волинська державна с.-г. дослідна станція</w:t>
      </w:r>
      <w:proofErr w:type="gramStart"/>
      <w:r w:rsidRPr="004639C5">
        <w:rPr>
          <w:sz w:val="24"/>
          <w:szCs w:val="24"/>
        </w:rPr>
        <w:t>.С</w:t>
      </w:r>
      <w:proofErr w:type="gramEnd"/>
      <w:r w:rsidRPr="004639C5">
        <w:rPr>
          <w:sz w:val="24"/>
          <w:szCs w:val="24"/>
        </w:rPr>
        <w:t xml:space="preserve">ередньостиглий. Висота рослини 115-135 см. </w:t>
      </w:r>
      <w:proofErr w:type="gramStart"/>
      <w:r w:rsidRPr="004639C5">
        <w:rPr>
          <w:sz w:val="24"/>
          <w:szCs w:val="24"/>
        </w:rPr>
        <w:t>Ст</w:t>
      </w:r>
      <w:proofErr w:type="gramEnd"/>
      <w:r w:rsidRPr="004639C5">
        <w:rPr>
          <w:sz w:val="24"/>
          <w:szCs w:val="24"/>
        </w:rPr>
        <w:t>ійкий до вилягання (8 балів).Зимостійкість вищесередня, посухостійкість висока.</w:t>
      </w:r>
      <w:r>
        <w:rPr>
          <w:sz w:val="24"/>
          <w:szCs w:val="24"/>
        </w:rPr>
        <w:t xml:space="preserve"> </w:t>
      </w:r>
      <w:r w:rsidRPr="004639C5">
        <w:rPr>
          <w:sz w:val="24"/>
          <w:szCs w:val="24"/>
        </w:rPr>
        <w:t>Зерно виповнене, овально-видовжене, маса 1000 зерен – 41-45 г. Борошномельні та хлібопекарські якості зерна високі. Вмі</w:t>
      </w:r>
      <w:proofErr w:type="gramStart"/>
      <w:r w:rsidRPr="004639C5">
        <w:rPr>
          <w:sz w:val="24"/>
          <w:szCs w:val="24"/>
        </w:rPr>
        <w:t>ст</w:t>
      </w:r>
      <w:proofErr w:type="gramEnd"/>
      <w:r w:rsidRPr="004639C5">
        <w:rPr>
          <w:sz w:val="24"/>
          <w:szCs w:val="24"/>
        </w:rPr>
        <w:t xml:space="preserve"> білка в зерні – 12,8– 14,5%, сирої клейковини – 24-28%, ІДК – 65 о.п., сила борошна – 180 о.а., об’єм хліба без поліпшувачів – 620 мл, загальна хлібопекарська оцінка – 8,5 балів. Потенційна врожайність зерна становить 10,0 т/га, урожайність зеленої маси – 50,0 т/га. Кращі попередники – горох, багаторічні трави, кукурудза на силос. Строки сівби оптимальні для зони. Норма висіву – 4,2-5,0 млн./га.</w:t>
      </w:r>
    </w:p>
    <w:p w:rsidR="00116F70" w:rsidRDefault="00116F70" w:rsidP="00116F70">
      <w:pPr>
        <w:ind w:firstLine="567"/>
        <w:jc w:val="both"/>
        <w:rPr>
          <w:bCs/>
          <w:i/>
          <w:spacing w:val="-4"/>
          <w:sz w:val="24"/>
          <w:szCs w:val="24"/>
        </w:rPr>
      </w:pPr>
    </w:p>
    <w:p w:rsidR="00A82A7C" w:rsidRDefault="00A82A7C" w:rsidP="00116F70">
      <w:pPr>
        <w:ind w:firstLine="567"/>
        <w:jc w:val="both"/>
        <w:rPr>
          <w:bCs/>
          <w:i/>
          <w:spacing w:val="-4"/>
          <w:sz w:val="24"/>
          <w:szCs w:val="24"/>
          <w:lang w:val="uk-UA"/>
        </w:rPr>
      </w:pPr>
    </w:p>
    <w:p w:rsidR="00A82A7C" w:rsidRDefault="00A82A7C" w:rsidP="00116F70">
      <w:pPr>
        <w:ind w:firstLine="567"/>
        <w:jc w:val="both"/>
        <w:rPr>
          <w:bCs/>
          <w:i/>
          <w:spacing w:val="-4"/>
          <w:sz w:val="24"/>
          <w:szCs w:val="24"/>
          <w:lang w:val="uk-UA"/>
        </w:rPr>
      </w:pPr>
    </w:p>
    <w:p w:rsidR="00A82A7C" w:rsidRDefault="00A82A7C" w:rsidP="00116F70">
      <w:pPr>
        <w:ind w:firstLine="567"/>
        <w:jc w:val="both"/>
        <w:rPr>
          <w:bCs/>
          <w:i/>
          <w:spacing w:val="-4"/>
          <w:sz w:val="24"/>
          <w:szCs w:val="24"/>
          <w:lang w:val="uk-UA"/>
        </w:rPr>
      </w:pPr>
    </w:p>
    <w:p w:rsidR="00A82A7C" w:rsidRDefault="00A82A7C" w:rsidP="00116F70">
      <w:pPr>
        <w:ind w:firstLine="567"/>
        <w:jc w:val="both"/>
        <w:rPr>
          <w:bCs/>
          <w:i/>
          <w:spacing w:val="-4"/>
          <w:sz w:val="24"/>
          <w:szCs w:val="24"/>
          <w:lang w:val="uk-UA"/>
        </w:rPr>
      </w:pPr>
    </w:p>
    <w:p w:rsidR="00A82A7C" w:rsidRDefault="00A82A7C" w:rsidP="00116F70">
      <w:pPr>
        <w:ind w:firstLine="567"/>
        <w:jc w:val="both"/>
        <w:rPr>
          <w:bCs/>
          <w:i/>
          <w:spacing w:val="-4"/>
          <w:sz w:val="24"/>
          <w:szCs w:val="24"/>
          <w:lang w:val="uk-UA"/>
        </w:rPr>
      </w:pPr>
    </w:p>
    <w:p w:rsidR="00A82A7C" w:rsidRDefault="00A82A7C" w:rsidP="00116F70">
      <w:pPr>
        <w:ind w:firstLine="567"/>
        <w:jc w:val="both"/>
        <w:rPr>
          <w:bCs/>
          <w:i/>
          <w:spacing w:val="-4"/>
          <w:sz w:val="24"/>
          <w:szCs w:val="24"/>
          <w:lang w:val="uk-UA"/>
        </w:rPr>
      </w:pPr>
    </w:p>
    <w:p w:rsidR="00A82A7C" w:rsidRDefault="00A82A7C" w:rsidP="00116F70">
      <w:pPr>
        <w:ind w:firstLine="567"/>
        <w:jc w:val="both"/>
        <w:rPr>
          <w:bCs/>
          <w:i/>
          <w:spacing w:val="-4"/>
          <w:sz w:val="24"/>
          <w:szCs w:val="24"/>
          <w:lang w:val="uk-UA"/>
        </w:rPr>
      </w:pPr>
    </w:p>
    <w:p w:rsidR="00116F70" w:rsidRDefault="00116F70" w:rsidP="00116F70">
      <w:pPr>
        <w:ind w:firstLine="567"/>
        <w:jc w:val="both"/>
        <w:rPr>
          <w:bCs/>
          <w:i/>
          <w:spacing w:val="-4"/>
          <w:sz w:val="24"/>
          <w:szCs w:val="24"/>
          <w:lang w:val="uk-UA"/>
        </w:rPr>
      </w:pPr>
      <w:r w:rsidRPr="004E176E">
        <w:rPr>
          <w:bCs/>
          <w:i/>
          <w:spacing w:val="-4"/>
          <w:sz w:val="24"/>
          <w:szCs w:val="24"/>
          <w:lang w:val="uk-UA"/>
        </w:rPr>
        <w:lastRenderedPageBreak/>
        <w:t xml:space="preserve">В рекомендаціях використано результати досліджень, </w:t>
      </w:r>
      <w:r w:rsidR="000074F9">
        <w:rPr>
          <w:bCs/>
          <w:i/>
          <w:spacing w:val="-4"/>
          <w:sz w:val="24"/>
          <w:szCs w:val="24"/>
          <w:lang w:val="uk-UA"/>
        </w:rPr>
        <w:t xml:space="preserve">які </w:t>
      </w:r>
      <w:r w:rsidRPr="004E176E">
        <w:rPr>
          <w:bCs/>
          <w:i/>
          <w:spacing w:val="-4"/>
          <w:sz w:val="24"/>
          <w:szCs w:val="24"/>
          <w:lang w:val="uk-UA"/>
        </w:rPr>
        <w:t xml:space="preserve">одержані при виконанні програм наукових досліджень Інституту рослинництва імені В.Я. Юр’єва НААН </w:t>
      </w:r>
      <w:r w:rsidRPr="004E176E">
        <w:rPr>
          <w:i/>
          <w:sz w:val="24"/>
          <w:szCs w:val="24"/>
          <w:lang w:val="uk-UA"/>
        </w:rPr>
        <w:t xml:space="preserve">за завданням 15.02.00.12 П </w:t>
      </w:r>
      <w:r w:rsidRPr="004E176E">
        <w:rPr>
          <w:bCs/>
          <w:i/>
          <w:sz w:val="24"/>
          <w:szCs w:val="24"/>
          <w:lang w:val="uk-UA"/>
        </w:rPr>
        <w:t>«</w:t>
      </w:r>
      <w:r w:rsidRPr="004E176E">
        <w:rPr>
          <w:i/>
          <w:sz w:val="24"/>
          <w:szCs w:val="24"/>
          <w:lang w:val="uk-UA"/>
        </w:rPr>
        <w:t xml:space="preserve">Регуляція процесів підвищення продуктивності зернових та зернобобових культур на основі застосування морфорегуляторів росту в умовах недостатнього зволоження» та 17.01.01.02.Ф </w:t>
      </w:r>
      <w:r w:rsidRPr="004E176E">
        <w:rPr>
          <w:bCs/>
          <w:sz w:val="28"/>
          <w:szCs w:val="28"/>
          <w:lang w:val="uk-UA"/>
        </w:rPr>
        <w:t xml:space="preserve"> </w:t>
      </w:r>
      <w:r w:rsidRPr="004E176E">
        <w:rPr>
          <w:bCs/>
          <w:i/>
          <w:spacing w:val="-4"/>
          <w:sz w:val="24"/>
          <w:szCs w:val="24"/>
          <w:lang w:val="uk-UA"/>
        </w:rPr>
        <w:t>«Розроблення та оптимізація методологічних підходів до ідентифікації генофонду озимих зернових культур за рівнем адаптивності до абіотичних чинників в онтогенезі».</w:t>
      </w:r>
    </w:p>
    <w:p w:rsidR="00F8462D" w:rsidRDefault="00F8462D" w:rsidP="00116F70">
      <w:pPr>
        <w:ind w:firstLine="567"/>
        <w:jc w:val="both"/>
        <w:rPr>
          <w:bCs/>
          <w:i/>
          <w:spacing w:val="-4"/>
          <w:sz w:val="24"/>
          <w:szCs w:val="24"/>
          <w:lang w:val="uk-UA"/>
        </w:rPr>
      </w:pPr>
    </w:p>
    <w:p w:rsidR="00F8462D" w:rsidRDefault="00F8462D" w:rsidP="00116F70">
      <w:pPr>
        <w:ind w:firstLine="567"/>
        <w:jc w:val="both"/>
        <w:rPr>
          <w:bCs/>
          <w:i/>
          <w:spacing w:val="-4"/>
          <w:sz w:val="24"/>
          <w:szCs w:val="24"/>
          <w:lang w:val="uk-UA"/>
        </w:rPr>
      </w:pPr>
    </w:p>
    <w:p w:rsidR="00F8462D" w:rsidRDefault="00F8462D" w:rsidP="00116F70">
      <w:pPr>
        <w:ind w:firstLine="567"/>
        <w:jc w:val="both"/>
        <w:rPr>
          <w:bCs/>
          <w:i/>
          <w:spacing w:val="-4"/>
          <w:sz w:val="24"/>
          <w:szCs w:val="24"/>
          <w:lang w:val="uk-UA"/>
        </w:rPr>
      </w:pPr>
    </w:p>
    <w:p w:rsidR="00DA6C35" w:rsidRPr="00DA6C35" w:rsidRDefault="00DA6C35" w:rsidP="00DA6C35">
      <w:pPr>
        <w:ind w:firstLine="708"/>
        <w:jc w:val="both"/>
        <w:rPr>
          <w:sz w:val="24"/>
          <w:szCs w:val="24"/>
          <w:lang w:val="uk-UA"/>
        </w:rPr>
      </w:pPr>
      <w:r w:rsidRPr="005D456D">
        <w:rPr>
          <w:sz w:val="24"/>
          <w:szCs w:val="24"/>
          <w:lang w:val="uk-UA"/>
        </w:rPr>
        <w:t xml:space="preserve">Леонов О.Ю., Коломацька В.П., </w:t>
      </w:r>
      <w:r w:rsidRPr="005D456D">
        <w:rPr>
          <w:caps/>
          <w:sz w:val="24"/>
          <w:szCs w:val="24"/>
          <w:lang w:val="uk-UA"/>
        </w:rPr>
        <w:t>П</w:t>
      </w:r>
      <w:r w:rsidRPr="005D456D">
        <w:rPr>
          <w:sz w:val="24"/>
          <w:szCs w:val="24"/>
          <w:lang w:val="uk-UA"/>
        </w:rPr>
        <w:t>опов</w:t>
      </w:r>
      <w:r w:rsidRPr="005D456D">
        <w:rPr>
          <w:caps/>
          <w:sz w:val="24"/>
          <w:szCs w:val="24"/>
          <w:lang w:val="uk-UA"/>
        </w:rPr>
        <w:t xml:space="preserve"> С.І.</w:t>
      </w:r>
      <w:r w:rsidRPr="005D456D">
        <w:rPr>
          <w:sz w:val="24"/>
          <w:szCs w:val="24"/>
          <w:lang w:val="uk-UA"/>
        </w:rPr>
        <w:t>, Рябчун Н.І</w:t>
      </w:r>
      <w:r w:rsidRPr="00DA6C35">
        <w:rPr>
          <w:sz w:val="24"/>
          <w:szCs w:val="24"/>
          <w:lang w:val="uk-UA"/>
        </w:rPr>
        <w:t xml:space="preserve">. [та ін.]. </w:t>
      </w:r>
      <w:r w:rsidR="00F8462D" w:rsidRPr="00DA6C35">
        <w:rPr>
          <w:bCs/>
          <w:sz w:val="24"/>
          <w:szCs w:val="24"/>
          <w:lang w:val="uk-UA"/>
        </w:rPr>
        <w:t>О</w:t>
      </w:r>
      <w:r w:rsidR="00F8462D" w:rsidRPr="00DA6C35">
        <w:rPr>
          <w:bCs/>
          <w:sz w:val="24"/>
          <w:szCs w:val="24"/>
        </w:rPr>
        <w:t xml:space="preserve">собливості проведення осіннього комплексу польових робіт у господарствах </w:t>
      </w:r>
      <w:r w:rsidRPr="00DA6C35">
        <w:rPr>
          <w:bCs/>
          <w:sz w:val="24"/>
          <w:szCs w:val="24"/>
          <w:lang w:val="uk-UA"/>
        </w:rPr>
        <w:t>Х</w:t>
      </w:r>
      <w:r w:rsidR="00F8462D" w:rsidRPr="00DA6C35">
        <w:rPr>
          <w:bCs/>
          <w:sz w:val="24"/>
          <w:szCs w:val="24"/>
        </w:rPr>
        <w:t>арківської області в умовах воєнного стану 2023 року</w:t>
      </w:r>
      <w:r w:rsidR="00F8462D" w:rsidRPr="00DA6C35">
        <w:rPr>
          <w:bCs/>
          <w:sz w:val="24"/>
          <w:szCs w:val="24"/>
          <w:lang w:val="uk-UA"/>
        </w:rPr>
        <w:t xml:space="preserve"> </w:t>
      </w:r>
      <w:r w:rsidR="00F8462D" w:rsidRPr="00DA6C35">
        <w:rPr>
          <w:bCs/>
          <w:sz w:val="24"/>
          <w:szCs w:val="24"/>
        </w:rPr>
        <w:t>(науково-практичні рекомендації)</w:t>
      </w:r>
      <w:r w:rsidRPr="00DA6C35">
        <w:rPr>
          <w:bCs/>
          <w:sz w:val="24"/>
          <w:szCs w:val="24"/>
          <w:lang w:val="uk-UA"/>
        </w:rPr>
        <w:t>.</w:t>
      </w:r>
      <w:r w:rsidRPr="00DA6C35">
        <w:rPr>
          <w:sz w:val="24"/>
          <w:szCs w:val="24"/>
          <w:lang w:val="uk-UA"/>
        </w:rPr>
        <w:t xml:space="preserve"> Харків: Інститут рослинництва імені В. Я. Юр’єва НААН, 2023. 54 с.</w:t>
      </w:r>
    </w:p>
    <w:p w:rsidR="00F8462D" w:rsidRPr="00F8462D" w:rsidRDefault="00F8462D" w:rsidP="00F8462D">
      <w:pPr>
        <w:widowControl w:val="0"/>
        <w:spacing w:line="276" w:lineRule="auto"/>
        <w:ind w:firstLine="426"/>
        <w:jc w:val="both"/>
        <w:rPr>
          <w:bCs/>
          <w:lang w:val="uk-UA"/>
        </w:rPr>
      </w:pPr>
    </w:p>
    <w:p w:rsidR="00F8462D" w:rsidRPr="00F8462D" w:rsidRDefault="00F8462D" w:rsidP="00116F70">
      <w:pPr>
        <w:ind w:firstLine="567"/>
        <w:jc w:val="both"/>
        <w:rPr>
          <w:i/>
          <w:color w:val="000000"/>
          <w:spacing w:val="18"/>
          <w:sz w:val="24"/>
          <w:szCs w:val="24"/>
          <w:lang w:val="uk-UA"/>
        </w:rPr>
      </w:pPr>
    </w:p>
    <w:p w:rsidR="00116F70" w:rsidRDefault="00116F70" w:rsidP="00116F70">
      <w:pPr>
        <w:widowControl w:val="0"/>
        <w:shd w:val="clear" w:color="auto" w:fill="FFFFFF"/>
        <w:ind w:firstLine="426"/>
        <w:contextualSpacing/>
        <w:jc w:val="center"/>
        <w:rPr>
          <w:b/>
          <w:sz w:val="24"/>
          <w:szCs w:val="24"/>
        </w:rPr>
        <w:sectPr w:rsidR="00116F70" w:rsidSect="00116F70">
          <w:pgSz w:w="8392" w:h="11907" w:code="11"/>
          <w:pgMar w:top="851" w:right="680" w:bottom="851" w:left="794" w:header="709" w:footer="459" w:gutter="0"/>
          <w:cols w:space="708"/>
          <w:titlePg/>
          <w:docGrid w:linePitch="360"/>
        </w:sectPr>
      </w:pPr>
    </w:p>
    <w:p w:rsidR="00116F70" w:rsidRPr="00771DE2" w:rsidRDefault="00116F70" w:rsidP="00116F70">
      <w:pPr>
        <w:widowControl w:val="0"/>
        <w:shd w:val="clear" w:color="auto" w:fill="FFFFFF"/>
        <w:ind w:firstLine="426"/>
        <w:contextualSpacing/>
        <w:jc w:val="center"/>
        <w:rPr>
          <w:b/>
          <w:sz w:val="24"/>
          <w:szCs w:val="24"/>
        </w:rPr>
      </w:pPr>
      <w:r w:rsidRPr="00771DE2">
        <w:rPr>
          <w:b/>
          <w:sz w:val="24"/>
          <w:szCs w:val="24"/>
        </w:rPr>
        <w:lastRenderedPageBreak/>
        <w:t>Змі</w:t>
      </w:r>
      <w:proofErr w:type="gramStart"/>
      <w:r w:rsidRPr="00771DE2">
        <w:rPr>
          <w:b/>
          <w:sz w:val="24"/>
          <w:szCs w:val="24"/>
        </w:rPr>
        <w:t>ст</w:t>
      </w:r>
      <w:proofErr w:type="gramEnd"/>
    </w:p>
    <w:p w:rsidR="00116F70" w:rsidRPr="00771DE2" w:rsidRDefault="00116F70" w:rsidP="00116F70">
      <w:pPr>
        <w:widowControl w:val="0"/>
        <w:shd w:val="clear" w:color="auto" w:fill="FFFFFF"/>
        <w:ind w:firstLine="426"/>
        <w:contextualSpacing/>
        <w:jc w:val="center"/>
        <w:rPr>
          <w:b/>
          <w:sz w:val="24"/>
          <w:szCs w:val="24"/>
        </w:rPr>
      </w:pPr>
    </w:p>
    <w:tbl>
      <w:tblPr>
        <w:tblW w:w="0" w:type="auto"/>
        <w:tblInd w:w="108" w:type="dxa"/>
        <w:tblLook w:val="04A0"/>
      </w:tblPr>
      <w:tblGrid>
        <w:gridCol w:w="6058"/>
        <w:gridCol w:w="456"/>
      </w:tblGrid>
      <w:tr w:rsidR="00116F70" w:rsidRPr="00771DE2" w:rsidTr="00116F70">
        <w:tc>
          <w:tcPr>
            <w:tcW w:w="6379" w:type="dxa"/>
            <w:shd w:val="clear" w:color="auto" w:fill="auto"/>
          </w:tcPr>
          <w:p w:rsidR="00116F70" w:rsidRPr="00771DE2" w:rsidRDefault="00116F70" w:rsidP="00E21C1F">
            <w:pPr>
              <w:widowControl w:val="0"/>
              <w:ind w:firstLine="176"/>
              <w:contextualSpacing/>
              <w:rPr>
                <w:sz w:val="24"/>
                <w:szCs w:val="24"/>
              </w:rPr>
            </w:pPr>
            <w:proofErr w:type="gramStart"/>
            <w:r w:rsidRPr="00771DE2">
              <w:rPr>
                <w:sz w:val="24"/>
                <w:szCs w:val="24"/>
              </w:rPr>
              <w:t>Вступ</w:t>
            </w:r>
            <w:proofErr w:type="gramEnd"/>
          </w:p>
        </w:tc>
        <w:tc>
          <w:tcPr>
            <w:tcW w:w="456" w:type="dxa"/>
            <w:shd w:val="clear" w:color="auto" w:fill="auto"/>
          </w:tcPr>
          <w:p w:rsidR="00116F70" w:rsidRPr="00771DE2" w:rsidRDefault="00F070D9" w:rsidP="00F070D9">
            <w:pPr>
              <w:widowControl w:val="0"/>
              <w:contextualSpacing/>
              <w:jc w:val="center"/>
              <w:rPr>
                <w:sz w:val="24"/>
                <w:szCs w:val="24"/>
              </w:rPr>
            </w:pPr>
            <w:r>
              <w:rPr>
                <w:sz w:val="24"/>
                <w:szCs w:val="24"/>
                <w:lang w:val="uk-UA"/>
              </w:rPr>
              <w:t>3</w:t>
            </w:r>
          </w:p>
        </w:tc>
      </w:tr>
      <w:tr w:rsidR="00116F70" w:rsidRPr="00771DE2" w:rsidTr="00116F70">
        <w:tc>
          <w:tcPr>
            <w:tcW w:w="6379" w:type="dxa"/>
            <w:shd w:val="clear" w:color="auto" w:fill="auto"/>
          </w:tcPr>
          <w:p w:rsidR="00116F70" w:rsidRPr="00771DE2" w:rsidRDefault="00116F70" w:rsidP="00F070D9">
            <w:pPr>
              <w:ind w:left="116"/>
              <w:contextualSpacing/>
              <w:rPr>
                <w:sz w:val="24"/>
                <w:szCs w:val="24"/>
              </w:rPr>
            </w:pPr>
            <w:r w:rsidRPr="00771DE2">
              <w:rPr>
                <w:sz w:val="24"/>
                <w:szCs w:val="24"/>
              </w:rPr>
              <w:t xml:space="preserve">1. </w:t>
            </w:r>
            <w:r w:rsidR="00F070D9">
              <w:rPr>
                <w:sz w:val="24"/>
                <w:szCs w:val="24"/>
                <w:lang w:val="uk-UA"/>
              </w:rPr>
              <w:t>Агрокліматичні умови осінь ого періоду 2023 року</w:t>
            </w:r>
          </w:p>
        </w:tc>
        <w:tc>
          <w:tcPr>
            <w:tcW w:w="456" w:type="dxa"/>
            <w:shd w:val="clear" w:color="auto" w:fill="auto"/>
          </w:tcPr>
          <w:p w:rsidR="00116F70" w:rsidRPr="00F070D9" w:rsidRDefault="00F070D9" w:rsidP="00116F70">
            <w:pPr>
              <w:widowControl w:val="0"/>
              <w:contextualSpacing/>
              <w:jc w:val="center"/>
              <w:rPr>
                <w:sz w:val="24"/>
                <w:szCs w:val="24"/>
                <w:lang w:val="uk-UA"/>
              </w:rPr>
            </w:pPr>
            <w:r>
              <w:rPr>
                <w:sz w:val="24"/>
                <w:szCs w:val="24"/>
                <w:lang w:val="uk-UA"/>
              </w:rPr>
              <w:t>5</w:t>
            </w:r>
          </w:p>
        </w:tc>
      </w:tr>
      <w:tr w:rsidR="00116F70" w:rsidRPr="00771DE2" w:rsidTr="00116F70">
        <w:tc>
          <w:tcPr>
            <w:tcW w:w="6379" w:type="dxa"/>
            <w:shd w:val="clear" w:color="auto" w:fill="auto"/>
          </w:tcPr>
          <w:p w:rsidR="00116F70" w:rsidRPr="00771DE2" w:rsidRDefault="00116F70" w:rsidP="00116F70">
            <w:pPr>
              <w:widowControl w:val="0"/>
              <w:ind w:left="116"/>
              <w:contextualSpacing/>
              <w:rPr>
                <w:sz w:val="24"/>
                <w:szCs w:val="24"/>
              </w:rPr>
            </w:pPr>
            <w:r w:rsidRPr="00771DE2">
              <w:rPr>
                <w:sz w:val="24"/>
                <w:szCs w:val="24"/>
              </w:rPr>
              <w:t>2. Вибі</w:t>
            </w:r>
            <w:proofErr w:type="gramStart"/>
            <w:r w:rsidRPr="00771DE2">
              <w:rPr>
                <w:sz w:val="24"/>
                <w:szCs w:val="24"/>
              </w:rPr>
              <w:t>р</w:t>
            </w:r>
            <w:proofErr w:type="gramEnd"/>
            <w:r w:rsidRPr="00771DE2">
              <w:rPr>
                <w:sz w:val="24"/>
                <w:szCs w:val="24"/>
              </w:rPr>
              <w:t xml:space="preserve"> сортів озимих культур</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7</w:t>
            </w:r>
          </w:p>
        </w:tc>
      </w:tr>
      <w:tr w:rsidR="00116F70" w:rsidRPr="00771DE2" w:rsidTr="00116F70">
        <w:tc>
          <w:tcPr>
            <w:tcW w:w="6379" w:type="dxa"/>
            <w:shd w:val="clear" w:color="auto" w:fill="auto"/>
          </w:tcPr>
          <w:p w:rsidR="00116F70" w:rsidRPr="00771DE2" w:rsidRDefault="00116F70" w:rsidP="00116F70">
            <w:pPr>
              <w:widowControl w:val="0"/>
              <w:ind w:left="116"/>
              <w:contextualSpacing/>
              <w:rPr>
                <w:sz w:val="24"/>
                <w:szCs w:val="24"/>
              </w:rPr>
            </w:pPr>
            <w:r w:rsidRPr="00771DE2">
              <w:rPr>
                <w:sz w:val="24"/>
                <w:szCs w:val="24"/>
              </w:rPr>
              <w:t xml:space="preserve">3. Система обробітку ґрунту </w:t>
            </w:r>
            <w:proofErr w:type="gramStart"/>
            <w:r w:rsidRPr="00771DE2">
              <w:rPr>
                <w:sz w:val="24"/>
                <w:szCs w:val="24"/>
              </w:rPr>
              <w:t>п</w:t>
            </w:r>
            <w:proofErr w:type="gramEnd"/>
            <w:r w:rsidRPr="00771DE2">
              <w:rPr>
                <w:sz w:val="24"/>
                <w:szCs w:val="24"/>
              </w:rPr>
              <w:t>ід озимі культури</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11</w:t>
            </w:r>
          </w:p>
        </w:tc>
      </w:tr>
      <w:tr w:rsidR="00116F70" w:rsidRPr="00771DE2" w:rsidTr="00116F70">
        <w:tc>
          <w:tcPr>
            <w:tcW w:w="6379" w:type="dxa"/>
            <w:shd w:val="clear" w:color="auto" w:fill="auto"/>
          </w:tcPr>
          <w:p w:rsidR="00116F70" w:rsidRPr="00771DE2" w:rsidRDefault="00116F70" w:rsidP="00116F70">
            <w:pPr>
              <w:widowControl w:val="0"/>
              <w:ind w:left="116"/>
              <w:contextualSpacing/>
              <w:rPr>
                <w:sz w:val="24"/>
                <w:szCs w:val="24"/>
              </w:rPr>
            </w:pPr>
            <w:r w:rsidRPr="00771DE2">
              <w:rPr>
                <w:sz w:val="24"/>
                <w:szCs w:val="24"/>
              </w:rPr>
              <w:t xml:space="preserve">4. Попередники </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13</w:t>
            </w:r>
          </w:p>
        </w:tc>
      </w:tr>
      <w:tr w:rsidR="00116F70" w:rsidRPr="00771DE2" w:rsidTr="00116F70">
        <w:tc>
          <w:tcPr>
            <w:tcW w:w="6379" w:type="dxa"/>
            <w:shd w:val="clear" w:color="auto" w:fill="auto"/>
          </w:tcPr>
          <w:p w:rsidR="00116F70" w:rsidRPr="00771DE2" w:rsidRDefault="00116F70" w:rsidP="00116F70">
            <w:pPr>
              <w:widowControl w:val="0"/>
              <w:ind w:left="116"/>
              <w:contextualSpacing/>
              <w:jc w:val="both"/>
              <w:rPr>
                <w:sz w:val="24"/>
                <w:szCs w:val="24"/>
              </w:rPr>
            </w:pPr>
            <w:r w:rsidRPr="00771DE2">
              <w:rPr>
                <w:sz w:val="24"/>
                <w:szCs w:val="24"/>
              </w:rPr>
              <w:t xml:space="preserve">5. Строки сівби </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18</w:t>
            </w:r>
          </w:p>
        </w:tc>
      </w:tr>
      <w:tr w:rsidR="00116F70" w:rsidRPr="00771DE2" w:rsidTr="00116F70">
        <w:tc>
          <w:tcPr>
            <w:tcW w:w="6379" w:type="dxa"/>
            <w:shd w:val="clear" w:color="auto" w:fill="auto"/>
          </w:tcPr>
          <w:p w:rsidR="00116F70" w:rsidRPr="00771DE2" w:rsidRDefault="00116F70" w:rsidP="00116F70">
            <w:pPr>
              <w:widowControl w:val="0"/>
              <w:ind w:left="116"/>
              <w:contextualSpacing/>
              <w:jc w:val="both"/>
              <w:rPr>
                <w:sz w:val="24"/>
                <w:szCs w:val="24"/>
              </w:rPr>
            </w:pPr>
            <w:r w:rsidRPr="00771DE2">
              <w:rPr>
                <w:sz w:val="24"/>
                <w:szCs w:val="24"/>
              </w:rPr>
              <w:t>6. Норми висіву та глибина загортання насіння</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23</w:t>
            </w:r>
          </w:p>
        </w:tc>
      </w:tr>
      <w:tr w:rsidR="00116F70" w:rsidRPr="00771DE2" w:rsidTr="00116F70">
        <w:tc>
          <w:tcPr>
            <w:tcW w:w="6379" w:type="dxa"/>
            <w:shd w:val="clear" w:color="auto" w:fill="auto"/>
          </w:tcPr>
          <w:p w:rsidR="00116F70" w:rsidRPr="00771DE2" w:rsidRDefault="00116F70" w:rsidP="00116F70">
            <w:pPr>
              <w:widowControl w:val="0"/>
              <w:ind w:left="116"/>
              <w:contextualSpacing/>
              <w:rPr>
                <w:sz w:val="24"/>
                <w:szCs w:val="24"/>
              </w:rPr>
            </w:pPr>
            <w:r w:rsidRPr="00771DE2">
              <w:rPr>
                <w:sz w:val="24"/>
                <w:szCs w:val="24"/>
              </w:rPr>
              <w:t>7. Застосування мінеральних добрив</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24</w:t>
            </w:r>
          </w:p>
        </w:tc>
      </w:tr>
      <w:tr w:rsidR="00116F70" w:rsidRPr="00771DE2" w:rsidTr="00116F70">
        <w:tc>
          <w:tcPr>
            <w:tcW w:w="6379" w:type="dxa"/>
            <w:shd w:val="clear" w:color="auto" w:fill="auto"/>
          </w:tcPr>
          <w:p w:rsidR="00116F70" w:rsidRPr="00771DE2" w:rsidRDefault="00116F70" w:rsidP="00116F70">
            <w:pPr>
              <w:ind w:left="116"/>
              <w:contextualSpacing/>
              <w:jc w:val="both"/>
              <w:rPr>
                <w:sz w:val="24"/>
                <w:szCs w:val="24"/>
              </w:rPr>
            </w:pPr>
            <w:r w:rsidRPr="00771DE2">
              <w:rPr>
                <w:sz w:val="24"/>
                <w:szCs w:val="24"/>
              </w:rPr>
              <w:t>8. Особливості ведення насінництва у 2023 році</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26</w:t>
            </w:r>
          </w:p>
        </w:tc>
      </w:tr>
      <w:tr w:rsidR="00116F70" w:rsidRPr="00771DE2" w:rsidTr="00116F70">
        <w:tc>
          <w:tcPr>
            <w:tcW w:w="6379" w:type="dxa"/>
            <w:shd w:val="clear" w:color="auto" w:fill="auto"/>
          </w:tcPr>
          <w:p w:rsidR="00116F70" w:rsidRPr="00771DE2" w:rsidRDefault="00116F70" w:rsidP="00116F70">
            <w:pPr>
              <w:widowControl w:val="0"/>
              <w:ind w:left="116"/>
              <w:contextualSpacing/>
              <w:rPr>
                <w:sz w:val="24"/>
                <w:szCs w:val="24"/>
              </w:rPr>
            </w:pPr>
            <w:r w:rsidRPr="00771DE2">
              <w:rPr>
                <w:sz w:val="24"/>
                <w:szCs w:val="24"/>
              </w:rPr>
              <w:t xml:space="preserve">9. </w:t>
            </w:r>
            <w:proofErr w:type="gramStart"/>
            <w:r w:rsidRPr="00771DE2">
              <w:rPr>
                <w:sz w:val="24"/>
                <w:szCs w:val="24"/>
              </w:rPr>
              <w:t>П</w:t>
            </w:r>
            <w:proofErr w:type="gramEnd"/>
            <w:r w:rsidRPr="00771DE2">
              <w:rPr>
                <w:sz w:val="24"/>
                <w:szCs w:val="24"/>
              </w:rPr>
              <w:t>ідготовка насіння до сівби</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27</w:t>
            </w:r>
          </w:p>
        </w:tc>
      </w:tr>
      <w:tr w:rsidR="00116F70" w:rsidRPr="00771DE2" w:rsidTr="00116F70">
        <w:tc>
          <w:tcPr>
            <w:tcW w:w="6379" w:type="dxa"/>
            <w:shd w:val="clear" w:color="auto" w:fill="auto"/>
          </w:tcPr>
          <w:p w:rsidR="00116F70" w:rsidRPr="00771DE2" w:rsidRDefault="00116F70" w:rsidP="00116F70">
            <w:pPr>
              <w:contextualSpacing/>
              <w:rPr>
                <w:sz w:val="24"/>
                <w:szCs w:val="24"/>
              </w:rPr>
            </w:pPr>
            <w:r w:rsidRPr="00771DE2">
              <w:rPr>
                <w:sz w:val="24"/>
                <w:szCs w:val="24"/>
              </w:rPr>
              <w:t>10.</w:t>
            </w:r>
            <w:r>
              <w:rPr>
                <w:sz w:val="24"/>
                <w:szCs w:val="24"/>
              </w:rPr>
              <w:t xml:space="preserve"> </w:t>
            </w:r>
            <w:r w:rsidRPr="00771DE2">
              <w:rPr>
                <w:sz w:val="24"/>
                <w:szCs w:val="24"/>
              </w:rPr>
              <w:t>Захист посіві</w:t>
            </w:r>
            <w:proofErr w:type="gramStart"/>
            <w:r w:rsidRPr="00771DE2">
              <w:rPr>
                <w:sz w:val="24"/>
                <w:szCs w:val="24"/>
              </w:rPr>
              <w:t>в</w:t>
            </w:r>
            <w:proofErr w:type="gramEnd"/>
            <w:r w:rsidRPr="00771DE2">
              <w:rPr>
                <w:sz w:val="24"/>
                <w:szCs w:val="24"/>
              </w:rPr>
              <w:t xml:space="preserve"> від хвороб та шкідників</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30</w:t>
            </w:r>
          </w:p>
        </w:tc>
      </w:tr>
      <w:tr w:rsidR="00116F70" w:rsidRPr="00771DE2" w:rsidTr="00116F70">
        <w:tc>
          <w:tcPr>
            <w:tcW w:w="6379" w:type="dxa"/>
            <w:shd w:val="clear" w:color="auto" w:fill="auto"/>
          </w:tcPr>
          <w:p w:rsidR="00116F70" w:rsidRPr="00771DE2" w:rsidRDefault="00116F70" w:rsidP="00116F70">
            <w:pPr>
              <w:widowControl w:val="0"/>
              <w:ind w:left="368" w:hanging="368"/>
              <w:contextualSpacing/>
              <w:rPr>
                <w:sz w:val="24"/>
                <w:szCs w:val="24"/>
              </w:rPr>
            </w:pPr>
            <w:r w:rsidRPr="00771DE2">
              <w:rPr>
                <w:sz w:val="24"/>
                <w:szCs w:val="24"/>
              </w:rPr>
              <w:t>11</w:t>
            </w:r>
            <w:r>
              <w:rPr>
                <w:sz w:val="24"/>
                <w:szCs w:val="24"/>
              </w:rPr>
              <w:t xml:space="preserve">. </w:t>
            </w:r>
            <w:r w:rsidRPr="00771DE2">
              <w:rPr>
                <w:sz w:val="24"/>
                <w:szCs w:val="24"/>
              </w:rPr>
              <w:t xml:space="preserve">Боротьба з бур’янами у </w:t>
            </w:r>
            <w:proofErr w:type="gramStart"/>
            <w:r w:rsidRPr="00771DE2">
              <w:rPr>
                <w:sz w:val="24"/>
                <w:szCs w:val="24"/>
              </w:rPr>
              <w:t>п</w:t>
            </w:r>
            <w:proofErr w:type="gramEnd"/>
            <w:r w:rsidRPr="00771DE2">
              <w:rPr>
                <w:sz w:val="24"/>
                <w:szCs w:val="24"/>
              </w:rPr>
              <w:t>іслязбиральний та осінній період</w:t>
            </w:r>
            <w:r>
              <w:rPr>
                <w:sz w:val="24"/>
                <w:szCs w:val="24"/>
              </w:rPr>
              <w:t>и</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33</w:t>
            </w:r>
          </w:p>
        </w:tc>
      </w:tr>
      <w:tr w:rsidR="00116F70" w:rsidRPr="00771DE2" w:rsidTr="00116F70">
        <w:tc>
          <w:tcPr>
            <w:tcW w:w="6379" w:type="dxa"/>
            <w:shd w:val="clear" w:color="auto" w:fill="auto"/>
          </w:tcPr>
          <w:p w:rsidR="00116F70" w:rsidRPr="00771DE2" w:rsidRDefault="00116F70" w:rsidP="00116F70">
            <w:pPr>
              <w:widowControl w:val="0"/>
              <w:contextualSpacing/>
              <w:rPr>
                <w:sz w:val="24"/>
                <w:szCs w:val="24"/>
              </w:rPr>
            </w:pPr>
            <w:r w:rsidRPr="00771DE2">
              <w:rPr>
                <w:sz w:val="24"/>
                <w:szCs w:val="24"/>
              </w:rPr>
              <w:t>Додатки</w:t>
            </w:r>
          </w:p>
        </w:tc>
        <w:tc>
          <w:tcPr>
            <w:tcW w:w="456" w:type="dxa"/>
            <w:shd w:val="clear" w:color="auto" w:fill="auto"/>
          </w:tcPr>
          <w:p w:rsidR="00116F70" w:rsidRPr="00771DE2" w:rsidRDefault="00116F70" w:rsidP="00116F70">
            <w:pPr>
              <w:widowControl w:val="0"/>
              <w:contextualSpacing/>
              <w:jc w:val="center"/>
              <w:rPr>
                <w:sz w:val="24"/>
                <w:szCs w:val="24"/>
              </w:rPr>
            </w:pPr>
            <w:r>
              <w:rPr>
                <w:sz w:val="24"/>
                <w:szCs w:val="24"/>
              </w:rPr>
              <w:t>35</w:t>
            </w:r>
          </w:p>
        </w:tc>
      </w:tr>
      <w:tr w:rsidR="00116F70" w:rsidRPr="00771DE2" w:rsidTr="00116F70">
        <w:trPr>
          <w:trHeight w:val="377"/>
        </w:trPr>
        <w:tc>
          <w:tcPr>
            <w:tcW w:w="6379" w:type="dxa"/>
            <w:shd w:val="clear" w:color="auto" w:fill="auto"/>
          </w:tcPr>
          <w:p w:rsidR="00116F70" w:rsidRPr="00771DE2" w:rsidRDefault="00116F70" w:rsidP="00116F70">
            <w:pPr>
              <w:widowControl w:val="0"/>
              <w:contextualSpacing/>
              <w:rPr>
                <w:sz w:val="24"/>
                <w:szCs w:val="24"/>
              </w:rPr>
            </w:pPr>
          </w:p>
        </w:tc>
        <w:tc>
          <w:tcPr>
            <w:tcW w:w="456" w:type="dxa"/>
            <w:shd w:val="clear" w:color="auto" w:fill="auto"/>
          </w:tcPr>
          <w:p w:rsidR="00116F70" w:rsidRPr="00771DE2" w:rsidRDefault="00116F70" w:rsidP="00116F70">
            <w:pPr>
              <w:widowControl w:val="0"/>
              <w:contextualSpacing/>
              <w:jc w:val="center"/>
              <w:rPr>
                <w:sz w:val="24"/>
                <w:szCs w:val="24"/>
              </w:rPr>
            </w:pPr>
          </w:p>
        </w:tc>
      </w:tr>
      <w:tr w:rsidR="00116F70" w:rsidRPr="00BA5E81" w:rsidTr="00116F70">
        <w:trPr>
          <w:trHeight w:val="395"/>
        </w:trPr>
        <w:tc>
          <w:tcPr>
            <w:tcW w:w="6379" w:type="dxa"/>
            <w:shd w:val="clear" w:color="auto" w:fill="auto"/>
          </w:tcPr>
          <w:p w:rsidR="00116F70" w:rsidRPr="00BA5E81" w:rsidRDefault="00116F70" w:rsidP="00116F70">
            <w:pPr>
              <w:widowControl w:val="0"/>
              <w:ind w:left="176"/>
              <w:contextualSpacing/>
            </w:pPr>
          </w:p>
        </w:tc>
        <w:tc>
          <w:tcPr>
            <w:tcW w:w="456" w:type="dxa"/>
            <w:shd w:val="clear" w:color="auto" w:fill="auto"/>
          </w:tcPr>
          <w:p w:rsidR="00116F70" w:rsidRPr="00BA5E81" w:rsidRDefault="00116F70" w:rsidP="00116F70">
            <w:pPr>
              <w:widowControl w:val="0"/>
              <w:contextualSpacing/>
              <w:jc w:val="center"/>
            </w:pPr>
          </w:p>
        </w:tc>
      </w:tr>
    </w:tbl>
    <w:p w:rsidR="00116F70" w:rsidRPr="00BA5E81" w:rsidRDefault="00A93AA9" w:rsidP="00116F70">
      <w:pPr>
        <w:widowControl w:val="0"/>
        <w:shd w:val="clear" w:color="auto" w:fill="FFFFFF"/>
        <w:ind w:firstLine="426"/>
        <w:contextualSpacing/>
        <w:jc w:val="center"/>
      </w:pPr>
      <w:r w:rsidRPr="00A93AA9">
        <w:rPr>
          <w:bCs/>
          <w:i/>
          <w:noProof/>
        </w:rPr>
        <w:pict>
          <v:shapetype id="_x0000_t32" coordsize="21600,21600" o:spt="32" o:oned="t" path="m,l21600,21600e" filled="f">
            <v:path arrowok="t" fillok="f" o:connecttype="none"/>
            <o:lock v:ext="edit" shapetype="t"/>
          </v:shapetype>
          <v:shape id="Прямая со стрелкой 3" o:spid="_x0000_s1027" type="#_x0000_t32" style="position:absolute;left:0;text-align:left;margin-left:32.3pt;margin-top:9.05pt;width:292.25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" strokeweight="1.5pt"/>
        </w:pict>
      </w:r>
    </w:p>
    <w:p w:rsidR="00116F70" w:rsidRPr="00BA5E81" w:rsidRDefault="00116F70" w:rsidP="00116F70">
      <w:pPr>
        <w:widowControl w:val="0"/>
        <w:shd w:val="clear" w:color="auto" w:fill="FFFFFF"/>
        <w:ind w:firstLine="426"/>
        <w:contextualSpacing/>
      </w:pPr>
    </w:p>
    <w:p w:rsidR="00116F70" w:rsidRPr="00BA5E81" w:rsidRDefault="00116F70" w:rsidP="00116F70">
      <w:pPr>
        <w:widowControl w:val="0"/>
        <w:shd w:val="clear" w:color="auto" w:fill="FFFFFF"/>
        <w:ind w:firstLine="426"/>
        <w:contextualSpacing/>
      </w:pPr>
      <w:r w:rsidRPr="00BA5E81">
        <w:t>Відповідальний за випуск – Попов С.І.</w:t>
      </w:r>
    </w:p>
    <w:p w:rsidR="00116F70" w:rsidRPr="00BA5E81" w:rsidRDefault="00116F70" w:rsidP="00116F70">
      <w:pPr>
        <w:widowControl w:val="0"/>
        <w:shd w:val="clear" w:color="auto" w:fill="FFFFFF"/>
        <w:ind w:firstLine="426"/>
        <w:contextualSpacing/>
      </w:pPr>
      <w:r w:rsidRPr="00BA5E81">
        <w:t>Комп'ютерна верстка – Ряшина Л.М.</w:t>
      </w:r>
    </w:p>
    <w:p w:rsidR="00116F70" w:rsidRPr="00BA5E81" w:rsidRDefault="00116F70" w:rsidP="00116F70">
      <w:pPr>
        <w:widowControl w:val="0"/>
        <w:shd w:val="clear" w:color="auto" w:fill="FFFFFF"/>
        <w:ind w:firstLine="426"/>
        <w:contextualSpacing/>
      </w:pPr>
      <w:r w:rsidRPr="00BA5E81">
        <w:t>Інститут рослинництва імені В.Я. Юр'єва НААН</w:t>
      </w:r>
    </w:p>
    <w:p w:rsidR="00116F70" w:rsidRPr="00BA5E81" w:rsidRDefault="00116F70" w:rsidP="00116F70">
      <w:pPr>
        <w:pStyle w:val="ab"/>
        <w:widowControl w:val="0"/>
        <w:shd w:val="clear" w:color="auto" w:fill="FFFFFF"/>
        <w:spacing w:after="0"/>
        <w:ind w:left="426"/>
        <w:contextualSpacing/>
        <w:rPr>
          <w:lang w:val="uk-UA"/>
        </w:rPr>
      </w:pPr>
      <w:r w:rsidRPr="00BA5E81">
        <w:rPr>
          <w:lang w:val="uk-UA"/>
        </w:rPr>
        <w:t>61060, м. Харків, пр. Героїв Харкова, 142</w:t>
      </w:r>
    </w:p>
    <w:p w:rsidR="00116F70" w:rsidRPr="005D456D" w:rsidRDefault="00116F70" w:rsidP="00116F70">
      <w:pPr>
        <w:widowControl w:val="0"/>
        <w:shd w:val="clear" w:color="auto" w:fill="FFFFFF"/>
        <w:ind w:firstLine="426"/>
        <w:contextualSpacing/>
        <w:rPr>
          <w:lang w:val="en-US"/>
        </w:rPr>
      </w:pPr>
      <w:r w:rsidRPr="00BA5E81">
        <w:t>Тел</w:t>
      </w:r>
      <w:r w:rsidRPr="005D456D">
        <w:rPr>
          <w:lang w:val="en-US"/>
        </w:rPr>
        <w:t>. (+38) 098- 94-94-524. E.mail: yuriev1908@gmail.com</w:t>
      </w:r>
    </w:p>
    <w:p w:rsidR="00116F70" w:rsidRPr="005D456D" w:rsidRDefault="00116F70" w:rsidP="00116F70">
      <w:pPr>
        <w:widowControl w:val="0"/>
        <w:shd w:val="clear" w:color="auto" w:fill="FFFFFF"/>
        <w:ind w:firstLine="426"/>
        <w:contextualSpacing/>
        <w:rPr>
          <w:u w:val="single"/>
          <w:lang w:val="en-US"/>
        </w:rPr>
      </w:pPr>
    </w:p>
    <w:p w:rsidR="00116F70" w:rsidRPr="00BA5E81" w:rsidRDefault="00116F70" w:rsidP="00116F70">
      <w:pPr>
        <w:widowControl w:val="0"/>
        <w:shd w:val="clear" w:color="auto" w:fill="FFFFFF"/>
        <w:ind w:firstLine="426"/>
        <w:contextualSpacing/>
      </w:pPr>
      <w:r w:rsidRPr="00BA5E81">
        <w:rPr>
          <w:u w:val="single"/>
        </w:rPr>
        <w:t>Служба маркетингу</w:t>
      </w:r>
      <w:r w:rsidRPr="00BA5E81">
        <w:t xml:space="preserve"> - (+38) 097-980-38-27</w:t>
      </w:r>
    </w:p>
    <w:p w:rsidR="00116F70" w:rsidRPr="00BA5E81" w:rsidRDefault="00116F70" w:rsidP="00116F70">
      <w:pPr>
        <w:widowControl w:val="0"/>
        <w:shd w:val="clear" w:color="auto" w:fill="FFFFFF"/>
        <w:ind w:firstLine="426"/>
        <w:contextualSpacing/>
      </w:pPr>
      <w:proofErr w:type="gramStart"/>
      <w:r w:rsidRPr="00BA5E81">
        <w:t>Е</w:t>
      </w:r>
      <w:proofErr w:type="gramEnd"/>
      <w:r w:rsidRPr="00BA5E81">
        <w:t xml:space="preserve">mail: </w:t>
      </w:r>
      <w:hyperlink r:id="rId12" w:history="1">
        <w:r w:rsidRPr="00BA5E81">
          <w:rPr>
            <w:rStyle w:val="af3"/>
            <w:color w:val="auto"/>
            <w:u w:val="none"/>
          </w:rPr>
          <w:t>yuriev1908marketing@gmail.com</w:t>
        </w:r>
      </w:hyperlink>
    </w:p>
    <w:p w:rsidR="00116F70" w:rsidRPr="00BA5E81" w:rsidRDefault="00116F70" w:rsidP="00116F70">
      <w:pPr>
        <w:widowControl w:val="0"/>
        <w:shd w:val="clear" w:color="auto" w:fill="FFFFFF"/>
        <w:ind w:firstLine="426"/>
        <w:contextualSpacing/>
      </w:pPr>
    </w:p>
    <w:p w:rsidR="00116F70" w:rsidRPr="00BA5E81" w:rsidRDefault="00116F70" w:rsidP="00116F70">
      <w:pPr>
        <w:ind w:firstLine="426"/>
        <w:contextualSpacing/>
        <w:jc w:val="both"/>
      </w:pPr>
    </w:p>
    <w:p w:rsidR="00116F70" w:rsidRPr="00BA5E81" w:rsidRDefault="00116F70" w:rsidP="00116F70">
      <w:pPr>
        <w:ind w:firstLine="426"/>
        <w:contextualSpacing/>
        <w:jc w:val="both"/>
        <w:rPr>
          <w:bCs/>
        </w:rPr>
      </w:pPr>
    </w:p>
    <w:p w:rsidR="00116F70" w:rsidRPr="00BA5E81" w:rsidRDefault="00116F70" w:rsidP="00116F70">
      <w:pPr>
        <w:ind w:firstLine="426"/>
        <w:contextualSpacing/>
        <w:jc w:val="both"/>
      </w:pPr>
    </w:p>
    <w:p w:rsidR="00116F70" w:rsidRPr="00BA5E81" w:rsidRDefault="00116F70" w:rsidP="00116F70">
      <w:pPr>
        <w:ind w:firstLine="426"/>
        <w:contextualSpacing/>
      </w:pPr>
    </w:p>
    <w:p w:rsidR="00116F70" w:rsidRPr="00BA5E81" w:rsidRDefault="00116F70" w:rsidP="00116F70">
      <w:pPr>
        <w:widowControl w:val="0"/>
        <w:shd w:val="clear" w:color="auto" w:fill="FFFFFF"/>
        <w:ind w:firstLine="426"/>
        <w:contextualSpacing/>
      </w:pPr>
    </w:p>
    <w:p w:rsidR="00116F70" w:rsidRDefault="00116F70" w:rsidP="00EF610D">
      <w:pPr>
        <w:widowControl w:val="0"/>
        <w:jc w:val="center"/>
        <w:rPr>
          <w:b/>
          <w:lang w:val="uk-UA"/>
        </w:rPr>
      </w:pPr>
    </w:p>
    <w:p w:rsidR="00E67810" w:rsidRDefault="00E67810" w:rsidP="00EF610D">
      <w:pPr>
        <w:widowControl w:val="0"/>
        <w:jc w:val="center"/>
        <w:rPr>
          <w:b/>
          <w:lang w:val="uk-UA"/>
        </w:rPr>
      </w:pPr>
    </w:p>
    <w:p w:rsidR="00E67810" w:rsidRDefault="00E67810" w:rsidP="00EF610D">
      <w:pPr>
        <w:widowControl w:val="0"/>
        <w:jc w:val="center"/>
        <w:rPr>
          <w:b/>
          <w:lang w:val="uk-UA"/>
        </w:rPr>
      </w:pPr>
    </w:p>
    <w:p w:rsidR="00E67810" w:rsidRDefault="00E67810" w:rsidP="00EF610D">
      <w:pPr>
        <w:widowControl w:val="0"/>
        <w:jc w:val="center"/>
        <w:rPr>
          <w:b/>
          <w:lang w:val="uk-UA"/>
        </w:rPr>
      </w:pPr>
    </w:p>
    <w:p w:rsidR="00E67810" w:rsidRDefault="00E67810" w:rsidP="00EF610D">
      <w:pPr>
        <w:widowControl w:val="0"/>
        <w:jc w:val="center"/>
        <w:rPr>
          <w:b/>
          <w:lang w:val="uk-UA"/>
        </w:rPr>
      </w:pPr>
    </w:p>
    <w:p w:rsidR="00116F70" w:rsidRDefault="00116F70" w:rsidP="00EF610D">
      <w:pPr>
        <w:widowControl w:val="0"/>
        <w:jc w:val="center"/>
        <w:rPr>
          <w:b/>
          <w:lang w:val="uk-UA"/>
        </w:rPr>
      </w:pPr>
    </w:p>
    <w:sectPr w:rsidR="00116F70" w:rsidSect="003B4A35">
      <w:footerReference w:type="default" r:id="rId13"/>
      <w:pgSz w:w="8391" w:h="11907" w:code="11"/>
      <w:pgMar w:top="680" w:right="851" w:bottom="567" w:left="1134" w:header="567"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109" w:rsidRDefault="00257109" w:rsidP="003C469A">
      <w:r>
        <w:separator/>
      </w:r>
    </w:p>
  </w:endnote>
  <w:endnote w:type="continuationSeparator" w:id="0">
    <w:p w:rsidR="00257109" w:rsidRDefault="00257109" w:rsidP="003C4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skerville Win95BT">
    <w:altName w:val="Times New Roman"/>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ntiqua">
    <w:altName w:val="Courier Ne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8D" w:rsidRPr="00B15FA5" w:rsidRDefault="000C248D" w:rsidP="00116F70">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8D" w:rsidRPr="003C469A" w:rsidRDefault="000C248D" w:rsidP="003C469A">
    <w:pPr>
      <w:pStyle w:val="af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109" w:rsidRDefault="00257109" w:rsidP="003C469A">
      <w:r>
        <w:separator/>
      </w:r>
    </w:p>
  </w:footnote>
  <w:footnote w:type="continuationSeparator" w:id="0">
    <w:p w:rsidR="00257109" w:rsidRDefault="00257109" w:rsidP="003C4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8D" w:rsidRDefault="000C248D">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E08C54"/>
    <w:lvl w:ilvl="0">
      <w:numFmt w:val="bullet"/>
      <w:lvlText w:val="*"/>
      <w:lvlJc w:val="left"/>
      <w:pPr>
        <w:ind w:left="0" w:firstLine="0"/>
      </w:pPr>
    </w:lvl>
  </w:abstractNum>
  <w:abstractNum w:abstractNumId="1">
    <w:nsid w:val="00000001"/>
    <w:multiLevelType w:val="multilevel"/>
    <w:tmpl w:val="BCAEE4D8"/>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8"/>
        <w:szCs w:val="18"/>
        <w:u w:val="none"/>
        <w:effect w:val="none"/>
      </w:rPr>
    </w:lvl>
  </w:abstractNum>
  <w:abstractNum w:abstractNumId="2">
    <w:nsid w:val="0C302EDC"/>
    <w:multiLevelType w:val="hybridMultilevel"/>
    <w:tmpl w:val="AFC6CEC0"/>
    <w:lvl w:ilvl="0" w:tplc="745ECA8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0C490DA1"/>
    <w:multiLevelType w:val="hybridMultilevel"/>
    <w:tmpl w:val="BA90B926"/>
    <w:lvl w:ilvl="0" w:tplc="6C6E158A">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4">
    <w:nsid w:val="0EAD3719"/>
    <w:multiLevelType w:val="multilevel"/>
    <w:tmpl w:val="ECFE72D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nsid w:val="0F927BD4"/>
    <w:multiLevelType w:val="hybridMultilevel"/>
    <w:tmpl w:val="3D0EC7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6B002A"/>
    <w:multiLevelType w:val="hybridMultilevel"/>
    <w:tmpl w:val="B38A5064"/>
    <w:lvl w:ilvl="0" w:tplc="AC28EA78">
      <w:start w:val="3"/>
      <w:numFmt w:val="decimal"/>
      <w:lvlText w:val="%1."/>
      <w:lvlJc w:val="left"/>
      <w:pPr>
        <w:tabs>
          <w:tab w:val="num" w:pos="1240"/>
        </w:tabs>
        <w:ind w:left="12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25C7ACC"/>
    <w:multiLevelType w:val="hybridMultilevel"/>
    <w:tmpl w:val="150842B6"/>
    <w:lvl w:ilvl="0" w:tplc="2B445152">
      <w:start w:val="5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12806A4F"/>
    <w:multiLevelType w:val="hybridMultilevel"/>
    <w:tmpl w:val="0E288B9A"/>
    <w:lvl w:ilvl="0" w:tplc="7844650C">
      <w:numFmt w:val="bullet"/>
      <w:lvlText w:val="–"/>
      <w:lvlJc w:val="left"/>
      <w:pPr>
        <w:ind w:left="360" w:hanging="360"/>
      </w:pPr>
      <w:rPr>
        <w:rFonts w:ascii="Times New Roman" w:eastAsia="Times New Roman" w:hAnsi="Times New Roman" w:hint="default"/>
        <w:i w:val="0"/>
      </w:rPr>
    </w:lvl>
    <w:lvl w:ilvl="1" w:tplc="04190003" w:tentative="1">
      <w:start w:val="1"/>
      <w:numFmt w:val="bullet"/>
      <w:lvlText w:val="o"/>
      <w:lvlJc w:val="left"/>
      <w:pPr>
        <w:ind w:left="1365" w:hanging="360"/>
      </w:pPr>
      <w:rPr>
        <w:rFonts w:ascii="Courier New" w:hAnsi="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9">
    <w:nsid w:val="135C55BB"/>
    <w:multiLevelType w:val="hybridMultilevel"/>
    <w:tmpl w:val="071E4D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6D4085"/>
    <w:multiLevelType w:val="hybridMultilevel"/>
    <w:tmpl w:val="F0744F64"/>
    <w:lvl w:ilvl="0" w:tplc="5D3E6AE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1C4709C2"/>
    <w:multiLevelType w:val="hybridMultilevel"/>
    <w:tmpl w:val="7BCE24A0"/>
    <w:lvl w:ilvl="0" w:tplc="AED0EBAA">
      <w:start w:val="2"/>
      <w:numFmt w:val="bullet"/>
      <w:suff w:val="space"/>
      <w:lvlText w:val="–"/>
      <w:lvlJc w:val="left"/>
      <w:pPr>
        <w:ind w:left="1125"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1FEC5DBB"/>
    <w:multiLevelType w:val="hybridMultilevel"/>
    <w:tmpl w:val="3D6E13AA"/>
    <w:lvl w:ilvl="0" w:tplc="A1F83F26">
      <w:start w:val="1"/>
      <w:numFmt w:val="bullet"/>
      <w:lvlText w:val=""/>
      <w:lvlJc w:val="left"/>
      <w:pPr>
        <w:tabs>
          <w:tab w:val="num" w:pos="939"/>
        </w:tabs>
        <w:ind w:left="939" w:hanging="360"/>
      </w:pPr>
      <w:rPr>
        <w:rFonts w:ascii="Wingdings" w:hAnsi="Wingdings" w:hint="default"/>
      </w:rPr>
    </w:lvl>
    <w:lvl w:ilvl="1" w:tplc="EB0AA378" w:tentative="1">
      <w:start w:val="1"/>
      <w:numFmt w:val="bullet"/>
      <w:lvlText w:val=""/>
      <w:lvlJc w:val="left"/>
      <w:pPr>
        <w:tabs>
          <w:tab w:val="num" w:pos="1659"/>
        </w:tabs>
        <w:ind w:left="1659" w:hanging="360"/>
      </w:pPr>
      <w:rPr>
        <w:rFonts w:ascii="Wingdings" w:hAnsi="Wingdings" w:hint="default"/>
      </w:rPr>
    </w:lvl>
    <w:lvl w:ilvl="2" w:tplc="DC648428" w:tentative="1">
      <w:start w:val="1"/>
      <w:numFmt w:val="bullet"/>
      <w:lvlText w:val=""/>
      <w:lvlJc w:val="left"/>
      <w:pPr>
        <w:tabs>
          <w:tab w:val="num" w:pos="2379"/>
        </w:tabs>
        <w:ind w:left="2379" w:hanging="360"/>
      </w:pPr>
      <w:rPr>
        <w:rFonts w:ascii="Wingdings" w:hAnsi="Wingdings" w:hint="default"/>
      </w:rPr>
    </w:lvl>
    <w:lvl w:ilvl="3" w:tplc="66C275AA" w:tentative="1">
      <w:start w:val="1"/>
      <w:numFmt w:val="bullet"/>
      <w:lvlText w:val=""/>
      <w:lvlJc w:val="left"/>
      <w:pPr>
        <w:tabs>
          <w:tab w:val="num" w:pos="3099"/>
        </w:tabs>
        <w:ind w:left="3099" w:hanging="360"/>
      </w:pPr>
      <w:rPr>
        <w:rFonts w:ascii="Wingdings" w:hAnsi="Wingdings" w:hint="default"/>
      </w:rPr>
    </w:lvl>
    <w:lvl w:ilvl="4" w:tplc="947E1644" w:tentative="1">
      <w:start w:val="1"/>
      <w:numFmt w:val="bullet"/>
      <w:lvlText w:val=""/>
      <w:lvlJc w:val="left"/>
      <w:pPr>
        <w:tabs>
          <w:tab w:val="num" w:pos="3819"/>
        </w:tabs>
        <w:ind w:left="3819" w:hanging="360"/>
      </w:pPr>
      <w:rPr>
        <w:rFonts w:ascii="Wingdings" w:hAnsi="Wingdings" w:hint="default"/>
      </w:rPr>
    </w:lvl>
    <w:lvl w:ilvl="5" w:tplc="AC3A9FF0" w:tentative="1">
      <w:start w:val="1"/>
      <w:numFmt w:val="bullet"/>
      <w:lvlText w:val=""/>
      <w:lvlJc w:val="left"/>
      <w:pPr>
        <w:tabs>
          <w:tab w:val="num" w:pos="4539"/>
        </w:tabs>
        <w:ind w:left="4539" w:hanging="360"/>
      </w:pPr>
      <w:rPr>
        <w:rFonts w:ascii="Wingdings" w:hAnsi="Wingdings" w:hint="default"/>
      </w:rPr>
    </w:lvl>
    <w:lvl w:ilvl="6" w:tplc="4C18880E" w:tentative="1">
      <w:start w:val="1"/>
      <w:numFmt w:val="bullet"/>
      <w:lvlText w:val=""/>
      <w:lvlJc w:val="left"/>
      <w:pPr>
        <w:tabs>
          <w:tab w:val="num" w:pos="5259"/>
        </w:tabs>
        <w:ind w:left="5259" w:hanging="360"/>
      </w:pPr>
      <w:rPr>
        <w:rFonts w:ascii="Wingdings" w:hAnsi="Wingdings" w:hint="default"/>
      </w:rPr>
    </w:lvl>
    <w:lvl w:ilvl="7" w:tplc="E02A4C1C" w:tentative="1">
      <w:start w:val="1"/>
      <w:numFmt w:val="bullet"/>
      <w:lvlText w:val=""/>
      <w:lvlJc w:val="left"/>
      <w:pPr>
        <w:tabs>
          <w:tab w:val="num" w:pos="5979"/>
        </w:tabs>
        <w:ind w:left="5979" w:hanging="360"/>
      </w:pPr>
      <w:rPr>
        <w:rFonts w:ascii="Wingdings" w:hAnsi="Wingdings" w:hint="default"/>
      </w:rPr>
    </w:lvl>
    <w:lvl w:ilvl="8" w:tplc="46B4FCEC" w:tentative="1">
      <w:start w:val="1"/>
      <w:numFmt w:val="bullet"/>
      <w:lvlText w:val=""/>
      <w:lvlJc w:val="left"/>
      <w:pPr>
        <w:tabs>
          <w:tab w:val="num" w:pos="6699"/>
        </w:tabs>
        <w:ind w:left="6699" w:hanging="360"/>
      </w:pPr>
      <w:rPr>
        <w:rFonts w:ascii="Wingdings" w:hAnsi="Wingdings" w:hint="default"/>
      </w:rPr>
    </w:lvl>
  </w:abstractNum>
  <w:abstractNum w:abstractNumId="13">
    <w:nsid w:val="2400483F"/>
    <w:multiLevelType w:val="hybridMultilevel"/>
    <w:tmpl w:val="80E8EBCE"/>
    <w:lvl w:ilvl="0" w:tplc="1B5E25DA">
      <w:numFmt w:val="bullet"/>
      <w:lvlText w:val="–"/>
      <w:lvlJc w:val="left"/>
      <w:pPr>
        <w:ind w:left="645" w:hanging="360"/>
      </w:pPr>
      <w:rPr>
        <w:rFonts w:ascii="Times New Roman" w:eastAsia="Times New Roman" w:hAnsi="Times New Roman" w:cs="Times New Roman" w:hint="default"/>
        <w:i w:val="0"/>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14">
    <w:nsid w:val="2ABF189D"/>
    <w:multiLevelType w:val="hybridMultilevel"/>
    <w:tmpl w:val="D4E4BCF6"/>
    <w:lvl w:ilvl="0" w:tplc="B8C4F0C6">
      <w:start w:val="1"/>
      <w:numFmt w:val="bullet"/>
      <w:lvlText w:val="•"/>
      <w:lvlJc w:val="left"/>
      <w:pPr>
        <w:tabs>
          <w:tab w:val="num" w:pos="720"/>
        </w:tabs>
        <w:ind w:left="720" w:hanging="360"/>
      </w:pPr>
      <w:rPr>
        <w:rFonts w:ascii="Arial" w:hAnsi="Arial" w:hint="default"/>
      </w:rPr>
    </w:lvl>
    <w:lvl w:ilvl="1" w:tplc="7424F74C" w:tentative="1">
      <w:start w:val="1"/>
      <w:numFmt w:val="bullet"/>
      <w:lvlText w:val="•"/>
      <w:lvlJc w:val="left"/>
      <w:pPr>
        <w:tabs>
          <w:tab w:val="num" w:pos="1440"/>
        </w:tabs>
        <w:ind w:left="1440" w:hanging="360"/>
      </w:pPr>
      <w:rPr>
        <w:rFonts w:ascii="Arial" w:hAnsi="Arial" w:hint="default"/>
      </w:rPr>
    </w:lvl>
    <w:lvl w:ilvl="2" w:tplc="DEE8213E" w:tentative="1">
      <w:start w:val="1"/>
      <w:numFmt w:val="bullet"/>
      <w:lvlText w:val="•"/>
      <w:lvlJc w:val="left"/>
      <w:pPr>
        <w:tabs>
          <w:tab w:val="num" w:pos="2160"/>
        </w:tabs>
        <w:ind w:left="2160" w:hanging="360"/>
      </w:pPr>
      <w:rPr>
        <w:rFonts w:ascii="Arial" w:hAnsi="Arial" w:hint="default"/>
      </w:rPr>
    </w:lvl>
    <w:lvl w:ilvl="3" w:tplc="8D9E7786" w:tentative="1">
      <w:start w:val="1"/>
      <w:numFmt w:val="bullet"/>
      <w:lvlText w:val="•"/>
      <w:lvlJc w:val="left"/>
      <w:pPr>
        <w:tabs>
          <w:tab w:val="num" w:pos="2880"/>
        </w:tabs>
        <w:ind w:left="2880" w:hanging="360"/>
      </w:pPr>
      <w:rPr>
        <w:rFonts w:ascii="Arial" w:hAnsi="Arial" w:hint="default"/>
      </w:rPr>
    </w:lvl>
    <w:lvl w:ilvl="4" w:tplc="F53A411C" w:tentative="1">
      <w:start w:val="1"/>
      <w:numFmt w:val="bullet"/>
      <w:lvlText w:val="•"/>
      <w:lvlJc w:val="left"/>
      <w:pPr>
        <w:tabs>
          <w:tab w:val="num" w:pos="3600"/>
        </w:tabs>
        <w:ind w:left="3600" w:hanging="360"/>
      </w:pPr>
      <w:rPr>
        <w:rFonts w:ascii="Arial" w:hAnsi="Arial" w:hint="default"/>
      </w:rPr>
    </w:lvl>
    <w:lvl w:ilvl="5" w:tplc="54FA5488" w:tentative="1">
      <w:start w:val="1"/>
      <w:numFmt w:val="bullet"/>
      <w:lvlText w:val="•"/>
      <w:lvlJc w:val="left"/>
      <w:pPr>
        <w:tabs>
          <w:tab w:val="num" w:pos="4320"/>
        </w:tabs>
        <w:ind w:left="4320" w:hanging="360"/>
      </w:pPr>
      <w:rPr>
        <w:rFonts w:ascii="Arial" w:hAnsi="Arial" w:hint="default"/>
      </w:rPr>
    </w:lvl>
    <w:lvl w:ilvl="6" w:tplc="51CA097A" w:tentative="1">
      <w:start w:val="1"/>
      <w:numFmt w:val="bullet"/>
      <w:lvlText w:val="•"/>
      <w:lvlJc w:val="left"/>
      <w:pPr>
        <w:tabs>
          <w:tab w:val="num" w:pos="5040"/>
        </w:tabs>
        <w:ind w:left="5040" w:hanging="360"/>
      </w:pPr>
      <w:rPr>
        <w:rFonts w:ascii="Arial" w:hAnsi="Arial" w:hint="default"/>
      </w:rPr>
    </w:lvl>
    <w:lvl w:ilvl="7" w:tplc="08DE6662" w:tentative="1">
      <w:start w:val="1"/>
      <w:numFmt w:val="bullet"/>
      <w:lvlText w:val="•"/>
      <w:lvlJc w:val="left"/>
      <w:pPr>
        <w:tabs>
          <w:tab w:val="num" w:pos="5760"/>
        </w:tabs>
        <w:ind w:left="5760" w:hanging="360"/>
      </w:pPr>
      <w:rPr>
        <w:rFonts w:ascii="Arial" w:hAnsi="Arial" w:hint="default"/>
      </w:rPr>
    </w:lvl>
    <w:lvl w:ilvl="8" w:tplc="4C98CB36" w:tentative="1">
      <w:start w:val="1"/>
      <w:numFmt w:val="bullet"/>
      <w:lvlText w:val="•"/>
      <w:lvlJc w:val="left"/>
      <w:pPr>
        <w:tabs>
          <w:tab w:val="num" w:pos="6480"/>
        </w:tabs>
        <w:ind w:left="6480" w:hanging="360"/>
      </w:pPr>
      <w:rPr>
        <w:rFonts w:ascii="Arial" w:hAnsi="Arial" w:hint="default"/>
      </w:rPr>
    </w:lvl>
  </w:abstractNum>
  <w:abstractNum w:abstractNumId="15">
    <w:nsid w:val="2DA26498"/>
    <w:multiLevelType w:val="hybridMultilevel"/>
    <w:tmpl w:val="61FECA98"/>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nsid w:val="2FB32DE8"/>
    <w:multiLevelType w:val="hybridMultilevel"/>
    <w:tmpl w:val="ED080C2A"/>
    <w:lvl w:ilvl="0" w:tplc="DE589992">
      <w:start w:val="51"/>
      <w:numFmt w:val="bullet"/>
      <w:lvlText w:val="-"/>
      <w:lvlJc w:val="left"/>
      <w:pPr>
        <w:ind w:left="1125" w:hanging="360"/>
      </w:pPr>
      <w:rPr>
        <w:rFonts w:ascii="Times New Roman" w:eastAsia="Times New Roman" w:hAnsi="Times New Roman" w:hint="default"/>
      </w:rPr>
    </w:lvl>
    <w:lvl w:ilvl="1" w:tplc="04190003">
      <w:start w:val="1"/>
      <w:numFmt w:val="bullet"/>
      <w:lvlText w:val="o"/>
      <w:lvlJc w:val="left"/>
      <w:pPr>
        <w:ind w:left="1845" w:hanging="360"/>
      </w:pPr>
      <w:rPr>
        <w:rFonts w:ascii="Courier New" w:hAnsi="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hint="default"/>
      </w:rPr>
    </w:lvl>
    <w:lvl w:ilvl="8" w:tplc="04190005">
      <w:start w:val="1"/>
      <w:numFmt w:val="bullet"/>
      <w:lvlText w:val=""/>
      <w:lvlJc w:val="left"/>
      <w:pPr>
        <w:ind w:left="6885" w:hanging="360"/>
      </w:pPr>
      <w:rPr>
        <w:rFonts w:ascii="Wingdings" w:hAnsi="Wingdings" w:hint="default"/>
      </w:rPr>
    </w:lvl>
  </w:abstractNum>
  <w:abstractNum w:abstractNumId="17">
    <w:nsid w:val="37F03B0D"/>
    <w:multiLevelType w:val="multilevel"/>
    <w:tmpl w:val="68FC0512"/>
    <w:lvl w:ilvl="0">
      <w:start w:val="4"/>
      <w:numFmt w:val="decimal"/>
      <w:lvlText w:val="%1."/>
      <w:lvlJc w:val="left"/>
      <w:pPr>
        <w:tabs>
          <w:tab w:val="num" w:pos="405"/>
        </w:tabs>
        <w:ind w:left="405" w:hanging="405"/>
      </w:pPr>
      <w:rPr>
        <w:rFonts w:hint="default"/>
        <w:color w:val="0000FF"/>
      </w:rPr>
    </w:lvl>
    <w:lvl w:ilvl="1">
      <w:start w:val="5"/>
      <w:numFmt w:val="decimal"/>
      <w:lvlText w:val="%1.%2."/>
      <w:lvlJc w:val="left"/>
      <w:pPr>
        <w:tabs>
          <w:tab w:val="num" w:pos="720"/>
        </w:tabs>
        <w:ind w:left="720" w:hanging="720"/>
      </w:pPr>
      <w:rPr>
        <w:rFonts w:hint="default"/>
        <w:b/>
        <w:color w:val="auto"/>
        <w:sz w:val="18"/>
        <w:szCs w:val="18"/>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1080"/>
        </w:tabs>
        <w:ind w:left="1080" w:hanging="108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440"/>
        </w:tabs>
        <w:ind w:left="1440" w:hanging="144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800"/>
        </w:tabs>
        <w:ind w:left="1800" w:hanging="1800"/>
      </w:pPr>
      <w:rPr>
        <w:rFonts w:hint="default"/>
        <w:color w:val="0000FF"/>
      </w:rPr>
    </w:lvl>
    <w:lvl w:ilvl="8">
      <w:start w:val="1"/>
      <w:numFmt w:val="decimal"/>
      <w:lvlText w:val="%1.%2.%3.%4.%5.%6.%7.%8.%9."/>
      <w:lvlJc w:val="left"/>
      <w:pPr>
        <w:tabs>
          <w:tab w:val="num" w:pos="2160"/>
        </w:tabs>
        <w:ind w:left="2160" w:hanging="2160"/>
      </w:pPr>
      <w:rPr>
        <w:rFonts w:hint="default"/>
        <w:color w:val="0000FF"/>
      </w:rPr>
    </w:lvl>
  </w:abstractNum>
  <w:abstractNum w:abstractNumId="18">
    <w:nsid w:val="3AB44E6C"/>
    <w:multiLevelType w:val="hybridMultilevel"/>
    <w:tmpl w:val="9A02BA6A"/>
    <w:lvl w:ilvl="0" w:tplc="4D5073FA">
      <w:start w:val="4"/>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nsid w:val="3ABB5462"/>
    <w:multiLevelType w:val="hybridMultilevel"/>
    <w:tmpl w:val="22F80B1A"/>
    <w:lvl w:ilvl="0" w:tplc="EBAA6FA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AE0650A"/>
    <w:multiLevelType w:val="hybridMultilevel"/>
    <w:tmpl w:val="30AC8F00"/>
    <w:lvl w:ilvl="0" w:tplc="EFFAFE58">
      <w:numFmt w:val="bullet"/>
      <w:lvlText w:val="-"/>
      <w:lvlJc w:val="left"/>
      <w:pPr>
        <w:ind w:left="405" w:hanging="360"/>
      </w:pPr>
      <w:rPr>
        <w:rFonts w:ascii="Times New Roman" w:eastAsia="Times New Roman" w:hAnsi="Times New Roman" w:hint="default"/>
      </w:rPr>
    </w:lvl>
    <w:lvl w:ilvl="1" w:tplc="04220003">
      <w:start w:val="1"/>
      <w:numFmt w:val="bullet"/>
      <w:lvlText w:val="o"/>
      <w:lvlJc w:val="left"/>
      <w:pPr>
        <w:ind w:left="1125" w:hanging="360"/>
      </w:pPr>
      <w:rPr>
        <w:rFonts w:ascii="Courier New" w:hAnsi="Courier New" w:hint="default"/>
      </w:rPr>
    </w:lvl>
    <w:lvl w:ilvl="2" w:tplc="04220005">
      <w:start w:val="1"/>
      <w:numFmt w:val="bullet"/>
      <w:lvlText w:val=""/>
      <w:lvlJc w:val="left"/>
      <w:pPr>
        <w:ind w:left="1845" w:hanging="360"/>
      </w:pPr>
      <w:rPr>
        <w:rFonts w:ascii="Wingdings" w:hAnsi="Wingdings" w:hint="default"/>
      </w:rPr>
    </w:lvl>
    <w:lvl w:ilvl="3" w:tplc="04220001">
      <w:start w:val="1"/>
      <w:numFmt w:val="bullet"/>
      <w:lvlText w:val=""/>
      <w:lvlJc w:val="left"/>
      <w:pPr>
        <w:ind w:left="2565" w:hanging="360"/>
      </w:pPr>
      <w:rPr>
        <w:rFonts w:ascii="Symbol" w:hAnsi="Symbol" w:hint="default"/>
      </w:rPr>
    </w:lvl>
    <w:lvl w:ilvl="4" w:tplc="04220003">
      <w:start w:val="1"/>
      <w:numFmt w:val="bullet"/>
      <w:lvlText w:val="o"/>
      <w:lvlJc w:val="left"/>
      <w:pPr>
        <w:ind w:left="3285" w:hanging="360"/>
      </w:pPr>
      <w:rPr>
        <w:rFonts w:ascii="Courier New" w:hAnsi="Courier New" w:hint="default"/>
      </w:rPr>
    </w:lvl>
    <w:lvl w:ilvl="5" w:tplc="04220005">
      <w:start w:val="1"/>
      <w:numFmt w:val="bullet"/>
      <w:lvlText w:val=""/>
      <w:lvlJc w:val="left"/>
      <w:pPr>
        <w:ind w:left="4005" w:hanging="360"/>
      </w:pPr>
      <w:rPr>
        <w:rFonts w:ascii="Wingdings" w:hAnsi="Wingdings" w:hint="default"/>
      </w:rPr>
    </w:lvl>
    <w:lvl w:ilvl="6" w:tplc="04220001">
      <w:start w:val="1"/>
      <w:numFmt w:val="bullet"/>
      <w:lvlText w:val=""/>
      <w:lvlJc w:val="left"/>
      <w:pPr>
        <w:ind w:left="4725" w:hanging="360"/>
      </w:pPr>
      <w:rPr>
        <w:rFonts w:ascii="Symbol" w:hAnsi="Symbol" w:hint="default"/>
      </w:rPr>
    </w:lvl>
    <w:lvl w:ilvl="7" w:tplc="04220003">
      <w:start w:val="1"/>
      <w:numFmt w:val="bullet"/>
      <w:lvlText w:val="o"/>
      <w:lvlJc w:val="left"/>
      <w:pPr>
        <w:ind w:left="5445" w:hanging="360"/>
      </w:pPr>
      <w:rPr>
        <w:rFonts w:ascii="Courier New" w:hAnsi="Courier New" w:hint="default"/>
      </w:rPr>
    </w:lvl>
    <w:lvl w:ilvl="8" w:tplc="04220005">
      <w:start w:val="1"/>
      <w:numFmt w:val="bullet"/>
      <w:lvlText w:val=""/>
      <w:lvlJc w:val="left"/>
      <w:pPr>
        <w:ind w:left="6165" w:hanging="360"/>
      </w:pPr>
      <w:rPr>
        <w:rFonts w:ascii="Wingdings" w:hAnsi="Wingdings" w:hint="default"/>
      </w:rPr>
    </w:lvl>
  </w:abstractNum>
  <w:abstractNum w:abstractNumId="21">
    <w:nsid w:val="3FE86A63"/>
    <w:multiLevelType w:val="hybridMultilevel"/>
    <w:tmpl w:val="5512F0AE"/>
    <w:lvl w:ilvl="0" w:tplc="EBAA6FA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277092F"/>
    <w:multiLevelType w:val="hybridMultilevel"/>
    <w:tmpl w:val="7D8830FC"/>
    <w:lvl w:ilvl="0" w:tplc="325EA612">
      <w:start w:val="9"/>
      <w:numFmt w:val="bullet"/>
      <w:lvlText w:val="–"/>
      <w:lvlJc w:val="left"/>
      <w:pPr>
        <w:ind w:left="645" w:hanging="360"/>
      </w:pPr>
      <w:rPr>
        <w:rFonts w:ascii="Times New Roman" w:eastAsia="Times New Roman" w:hAnsi="Times New Roman" w:cs="Times New Roman" w:hint="default"/>
        <w:i w:val="0"/>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23">
    <w:nsid w:val="52E73D08"/>
    <w:multiLevelType w:val="hybridMultilevel"/>
    <w:tmpl w:val="9E9AE788"/>
    <w:lvl w:ilvl="0" w:tplc="98C2BC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37211C5"/>
    <w:multiLevelType w:val="multilevel"/>
    <w:tmpl w:val="03E6F04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color w:val="auto"/>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A5535AE"/>
    <w:multiLevelType w:val="hybridMultilevel"/>
    <w:tmpl w:val="29BA16E2"/>
    <w:lvl w:ilvl="0" w:tplc="EBAA6FAC">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6">
    <w:nsid w:val="5B2900FA"/>
    <w:multiLevelType w:val="multilevel"/>
    <w:tmpl w:val="8F703ECC"/>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7">
    <w:nsid w:val="68252F7D"/>
    <w:multiLevelType w:val="hybridMultilevel"/>
    <w:tmpl w:val="C75A55BC"/>
    <w:lvl w:ilvl="0" w:tplc="04220001">
      <w:start w:val="1"/>
      <w:numFmt w:val="bullet"/>
      <w:lvlText w:val=""/>
      <w:lvlJc w:val="left"/>
      <w:pPr>
        <w:ind w:left="765" w:hanging="360"/>
      </w:pPr>
      <w:rPr>
        <w:rFonts w:ascii="Symbol" w:hAnsi="Symbol" w:hint="default"/>
      </w:rPr>
    </w:lvl>
    <w:lvl w:ilvl="1" w:tplc="04220003">
      <w:start w:val="1"/>
      <w:numFmt w:val="bullet"/>
      <w:lvlText w:val="o"/>
      <w:lvlJc w:val="left"/>
      <w:pPr>
        <w:ind w:left="1485" w:hanging="360"/>
      </w:pPr>
      <w:rPr>
        <w:rFonts w:ascii="Courier New" w:hAnsi="Courier New" w:hint="default"/>
      </w:rPr>
    </w:lvl>
    <w:lvl w:ilvl="2" w:tplc="04220005">
      <w:start w:val="1"/>
      <w:numFmt w:val="bullet"/>
      <w:lvlText w:val=""/>
      <w:lvlJc w:val="left"/>
      <w:pPr>
        <w:ind w:left="2205" w:hanging="360"/>
      </w:pPr>
      <w:rPr>
        <w:rFonts w:ascii="Wingdings" w:hAnsi="Wingdings" w:hint="default"/>
      </w:rPr>
    </w:lvl>
    <w:lvl w:ilvl="3" w:tplc="04220001">
      <w:start w:val="1"/>
      <w:numFmt w:val="bullet"/>
      <w:lvlText w:val=""/>
      <w:lvlJc w:val="left"/>
      <w:pPr>
        <w:ind w:left="2925" w:hanging="360"/>
      </w:pPr>
      <w:rPr>
        <w:rFonts w:ascii="Symbol" w:hAnsi="Symbol" w:hint="default"/>
      </w:rPr>
    </w:lvl>
    <w:lvl w:ilvl="4" w:tplc="04220003">
      <w:start w:val="1"/>
      <w:numFmt w:val="bullet"/>
      <w:lvlText w:val="o"/>
      <w:lvlJc w:val="left"/>
      <w:pPr>
        <w:ind w:left="3645" w:hanging="360"/>
      </w:pPr>
      <w:rPr>
        <w:rFonts w:ascii="Courier New" w:hAnsi="Courier New" w:hint="default"/>
      </w:rPr>
    </w:lvl>
    <w:lvl w:ilvl="5" w:tplc="04220005">
      <w:start w:val="1"/>
      <w:numFmt w:val="bullet"/>
      <w:lvlText w:val=""/>
      <w:lvlJc w:val="left"/>
      <w:pPr>
        <w:ind w:left="4365" w:hanging="360"/>
      </w:pPr>
      <w:rPr>
        <w:rFonts w:ascii="Wingdings" w:hAnsi="Wingdings" w:hint="default"/>
      </w:rPr>
    </w:lvl>
    <w:lvl w:ilvl="6" w:tplc="04220001">
      <w:start w:val="1"/>
      <w:numFmt w:val="bullet"/>
      <w:lvlText w:val=""/>
      <w:lvlJc w:val="left"/>
      <w:pPr>
        <w:ind w:left="5085" w:hanging="360"/>
      </w:pPr>
      <w:rPr>
        <w:rFonts w:ascii="Symbol" w:hAnsi="Symbol" w:hint="default"/>
      </w:rPr>
    </w:lvl>
    <w:lvl w:ilvl="7" w:tplc="04220003">
      <w:start w:val="1"/>
      <w:numFmt w:val="bullet"/>
      <w:lvlText w:val="o"/>
      <w:lvlJc w:val="left"/>
      <w:pPr>
        <w:ind w:left="5805" w:hanging="360"/>
      </w:pPr>
      <w:rPr>
        <w:rFonts w:ascii="Courier New" w:hAnsi="Courier New" w:hint="default"/>
      </w:rPr>
    </w:lvl>
    <w:lvl w:ilvl="8" w:tplc="04220005">
      <w:start w:val="1"/>
      <w:numFmt w:val="bullet"/>
      <w:lvlText w:val=""/>
      <w:lvlJc w:val="left"/>
      <w:pPr>
        <w:ind w:left="6525" w:hanging="360"/>
      </w:pPr>
      <w:rPr>
        <w:rFonts w:ascii="Wingdings" w:hAnsi="Wingdings" w:hint="default"/>
      </w:rPr>
    </w:lvl>
  </w:abstractNum>
  <w:abstractNum w:abstractNumId="28">
    <w:nsid w:val="6B172DBE"/>
    <w:multiLevelType w:val="multilevel"/>
    <w:tmpl w:val="F4482602"/>
    <w:lvl w:ilvl="0">
      <w:start w:val="1"/>
      <w:numFmt w:val="decimal"/>
      <w:lvlText w:val="%1."/>
      <w:lvlJc w:val="left"/>
      <w:pPr>
        <w:ind w:left="644" w:hanging="360"/>
      </w:pPr>
      <w:rPr>
        <w:rFonts w:cs="Times New Roman" w:hint="default"/>
      </w:rPr>
    </w:lvl>
    <w:lvl w:ilvl="1">
      <w:start w:val="1"/>
      <w:numFmt w:val="decimal"/>
      <w:isLgl/>
      <w:suff w:val="space"/>
      <w:lvlText w:val="%2."/>
      <w:lvlJc w:val="left"/>
      <w:pPr>
        <w:ind w:left="1637" w:hanging="360"/>
      </w:pPr>
      <w:rPr>
        <w:rFonts w:ascii="Times New Roman" w:eastAsia="Times New Roman" w:hAnsi="Times New Roman" w:cs="Times New Roman" w:hint="default"/>
        <w:lang w:val="ru-RU"/>
      </w:rPr>
    </w:lvl>
    <w:lvl w:ilvl="2">
      <w:start w:val="1"/>
      <w:numFmt w:val="decimal"/>
      <w:isLgl/>
      <w:lvlText w:val="%1.%2.%3"/>
      <w:lvlJc w:val="left"/>
      <w:pPr>
        <w:ind w:left="1800" w:hanging="720"/>
      </w:pPr>
      <w:rPr>
        <w:rFonts w:cs="Times New Roman" w:hint="default"/>
        <w:lang w:val="ru-RU"/>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nsid w:val="6B740C53"/>
    <w:multiLevelType w:val="hybridMultilevel"/>
    <w:tmpl w:val="6EBA7682"/>
    <w:lvl w:ilvl="0" w:tplc="65FA8B8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4F07C2B"/>
    <w:multiLevelType w:val="hybridMultilevel"/>
    <w:tmpl w:val="EE54C53C"/>
    <w:lvl w:ilvl="0" w:tplc="AEEE9502">
      <w:start w:val="1"/>
      <w:numFmt w:val="decimal"/>
      <w:suff w:val="space"/>
      <w:lvlText w:val="%1)"/>
      <w:lvlJc w:val="left"/>
      <w:pPr>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767003F"/>
    <w:multiLevelType w:val="hybridMultilevel"/>
    <w:tmpl w:val="1F8EFB42"/>
    <w:lvl w:ilvl="0" w:tplc="9A3EC7B4">
      <w:numFmt w:val="bullet"/>
      <w:suff w:val="space"/>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hint="default"/>
      </w:rPr>
    </w:lvl>
    <w:lvl w:ilvl="8" w:tplc="04220005">
      <w:start w:val="1"/>
      <w:numFmt w:val="bullet"/>
      <w:lvlText w:val=""/>
      <w:lvlJc w:val="left"/>
      <w:pPr>
        <w:ind w:left="6262" w:hanging="360"/>
      </w:pPr>
      <w:rPr>
        <w:rFonts w:ascii="Wingdings" w:hAnsi="Wingdings" w:hint="default"/>
      </w:rPr>
    </w:lvl>
  </w:abstractNum>
  <w:abstractNum w:abstractNumId="32">
    <w:nsid w:val="7AB00DA2"/>
    <w:multiLevelType w:val="hybridMultilevel"/>
    <w:tmpl w:val="73A28ECE"/>
    <w:lvl w:ilvl="0" w:tplc="2098DE9C">
      <w:start w:val="1"/>
      <w:numFmt w:val="bullet"/>
      <w:lvlText w:val=""/>
      <w:lvlJc w:val="left"/>
      <w:pPr>
        <w:tabs>
          <w:tab w:val="num" w:pos="644"/>
        </w:tabs>
        <w:ind w:left="644"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Marlett" w:hAnsi="Marlett"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Marlett" w:hAnsi="Marlett"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Marlett" w:hAnsi="Marlett" w:hint="default"/>
      </w:rPr>
    </w:lvl>
  </w:abstractNum>
  <w:abstractNum w:abstractNumId="33">
    <w:nsid w:val="7B025ABE"/>
    <w:multiLevelType w:val="hybridMultilevel"/>
    <w:tmpl w:val="5C78BD68"/>
    <w:lvl w:ilvl="0" w:tplc="E866444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BF4084E"/>
    <w:multiLevelType w:val="multilevel"/>
    <w:tmpl w:val="7BD6657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5"/>
  </w:num>
  <w:num w:numId="2">
    <w:abstractNumId w:val="9"/>
  </w:num>
  <w:num w:numId="3">
    <w:abstractNumId w:val="8"/>
  </w:num>
  <w:num w:numId="4">
    <w:abstractNumId w:val="19"/>
  </w:num>
  <w:num w:numId="5">
    <w:abstractNumId w:val="25"/>
  </w:num>
  <w:num w:numId="6">
    <w:abstractNumId w:val="21"/>
  </w:num>
  <w:num w:numId="7">
    <w:abstractNumId w:val="22"/>
  </w:num>
  <w:num w:numId="8">
    <w:abstractNumId w:val="8"/>
  </w:num>
  <w:num w:numId="9">
    <w:abstractNumId w:val="14"/>
  </w:num>
  <w:num w:numId="10">
    <w:abstractNumId w:val="30"/>
  </w:num>
  <w:num w:numId="11">
    <w:abstractNumId w:val="20"/>
  </w:num>
  <w:num w:numId="12">
    <w:abstractNumId w:val="27"/>
  </w:num>
  <w:num w:numId="13">
    <w:abstractNumId w:val="28"/>
  </w:num>
  <w:num w:numId="14">
    <w:abstractNumId w:val="4"/>
  </w:num>
  <w:num w:numId="15">
    <w:abstractNumId w:val="16"/>
  </w:num>
  <w:num w:numId="16">
    <w:abstractNumId w:val="3"/>
  </w:num>
  <w:num w:numId="17">
    <w:abstractNumId w:val="11"/>
  </w:num>
  <w:num w:numId="18">
    <w:abstractNumId w:val="18"/>
  </w:num>
  <w:num w:numId="19">
    <w:abstractNumId w:val="6"/>
  </w:num>
  <w:num w:numId="20">
    <w:abstractNumId w:val="23"/>
  </w:num>
  <w:num w:numId="21">
    <w:abstractNumId w:val="31"/>
  </w:num>
  <w:num w:numId="22">
    <w:abstractNumId w:val="12"/>
  </w:num>
  <w:num w:numId="23">
    <w:abstractNumId w:val="15"/>
  </w:num>
  <w:num w:numId="24">
    <w:abstractNumId w:val="10"/>
  </w:num>
  <w:num w:numId="25">
    <w:abstractNumId w:val="33"/>
  </w:num>
  <w:num w:numId="26">
    <w:abstractNumId w:val="29"/>
  </w:num>
  <w:num w:numId="27">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7"/>
  </w:num>
  <w:num w:numId="31">
    <w:abstractNumId w:val="13"/>
  </w:num>
  <w:num w:numId="32">
    <w:abstractNumId w:val="2"/>
  </w:num>
  <w:num w:numId="33">
    <w:abstractNumId w:val="34"/>
  </w:num>
  <w:num w:numId="34">
    <w:abstractNumId w:val="26"/>
  </w:num>
  <w:num w:numId="35">
    <w:abstractNumId w:val="24"/>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hideSpellingErrors/>
  <w:hideGrammaticalErrors/>
  <w:proofState w:grammar="clean"/>
  <w:defaultTabStop w:val="708"/>
  <w:hyphenationZone w:val="425"/>
  <w:characterSpacingControl w:val="doNotCompress"/>
  <w:footnotePr>
    <w:footnote w:id="-1"/>
    <w:footnote w:id="0"/>
  </w:footnotePr>
  <w:endnotePr>
    <w:endnote w:id="-1"/>
    <w:endnote w:id="0"/>
  </w:endnotePr>
  <w:compat/>
  <w:rsids>
    <w:rsidRoot w:val="00D767E5"/>
    <w:rsid w:val="00000431"/>
    <w:rsid w:val="00000509"/>
    <w:rsid w:val="00000648"/>
    <w:rsid w:val="00001251"/>
    <w:rsid w:val="00006618"/>
    <w:rsid w:val="000074F9"/>
    <w:rsid w:val="00010870"/>
    <w:rsid w:val="0001150D"/>
    <w:rsid w:val="000125D8"/>
    <w:rsid w:val="00012B8F"/>
    <w:rsid w:val="00013306"/>
    <w:rsid w:val="00013EEB"/>
    <w:rsid w:val="0001413D"/>
    <w:rsid w:val="00014C79"/>
    <w:rsid w:val="00021806"/>
    <w:rsid w:val="00022762"/>
    <w:rsid w:val="000266B5"/>
    <w:rsid w:val="00027255"/>
    <w:rsid w:val="00032535"/>
    <w:rsid w:val="000375FF"/>
    <w:rsid w:val="00042C4D"/>
    <w:rsid w:val="000433F8"/>
    <w:rsid w:val="00043B82"/>
    <w:rsid w:val="0005211A"/>
    <w:rsid w:val="00053D2D"/>
    <w:rsid w:val="000545C1"/>
    <w:rsid w:val="0005587E"/>
    <w:rsid w:val="00065924"/>
    <w:rsid w:val="000665BE"/>
    <w:rsid w:val="00067E5E"/>
    <w:rsid w:val="00070FEB"/>
    <w:rsid w:val="00072B96"/>
    <w:rsid w:val="00073968"/>
    <w:rsid w:val="0008153A"/>
    <w:rsid w:val="0008399E"/>
    <w:rsid w:val="000841D9"/>
    <w:rsid w:val="00085A7B"/>
    <w:rsid w:val="0008763F"/>
    <w:rsid w:val="000A403F"/>
    <w:rsid w:val="000A50D7"/>
    <w:rsid w:val="000A58E3"/>
    <w:rsid w:val="000A6E13"/>
    <w:rsid w:val="000B14B0"/>
    <w:rsid w:val="000B4AA6"/>
    <w:rsid w:val="000B69B9"/>
    <w:rsid w:val="000C248D"/>
    <w:rsid w:val="000C2D34"/>
    <w:rsid w:val="000C5FAD"/>
    <w:rsid w:val="000E20CB"/>
    <w:rsid w:val="000E7140"/>
    <w:rsid w:val="000E7C66"/>
    <w:rsid w:val="000F35D0"/>
    <w:rsid w:val="000F4E60"/>
    <w:rsid w:val="0010031D"/>
    <w:rsid w:val="0010171A"/>
    <w:rsid w:val="0010192B"/>
    <w:rsid w:val="00103098"/>
    <w:rsid w:val="00103A95"/>
    <w:rsid w:val="00104121"/>
    <w:rsid w:val="00104E9B"/>
    <w:rsid w:val="00106A2A"/>
    <w:rsid w:val="00114B47"/>
    <w:rsid w:val="00116F70"/>
    <w:rsid w:val="00120565"/>
    <w:rsid w:val="00120E31"/>
    <w:rsid w:val="0013068D"/>
    <w:rsid w:val="0013129A"/>
    <w:rsid w:val="00133E7C"/>
    <w:rsid w:val="00134A53"/>
    <w:rsid w:val="00134F3B"/>
    <w:rsid w:val="00135E8B"/>
    <w:rsid w:val="0013698E"/>
    <w:rsid w:val="00137555"/>
    <w:rsid w:val="0014681C"/>
    <w:rsid w:val="00150ED5"/>
    <w:rsid w:val="0015158B"/>
    <w:rsid w:val="00151E9B"/>
    <w:rsid w:val="00152560"/>
    <w:rsid w:val="001635F1"/>
    <w:rsid w:val="00177EFC"/>
    <w:rsid w:val="00180E6C"/>
    <w:rsid w:val="00185081"/>
    <w:rsid w:val="00185A96"/>
    <w:rsid w:val="00191397"/>
    <w:rsid w:val="00194FC1"/>
    <w:rsid w:val="00195EF8"/>
    <w:rsid w:val="001A2469"/>
    <w:rsid w:val="001A3D8D"/>
    <w:rsid w:val="001A6298"/>
    <w:rsid w:val="001B18BA"/>
    <w:rsid w:val="001B1FF7"/>
    <w:rsid w:val="001B2E4B"/>
    <w:rsid w:val="001B47E0"/>
    <w:rsid w:val="001B531F"/>
    <w:rsid w:val="001B56B9"/>
    <w:rsid w:val="001C0455"/>
    <w:rsid w:val="001C1206"/>
    <w:rsid w:val="001C40D4"/>
    <w:rsid w:val="001D274B"/>
    <w:rsid w:val="001E5823"/>
    <w:rsid w:val="001E64E2"/>
    <w:rsid w:val="001F14FA"/>
    <w:rsid w:val="001F2352"/>
    <w:rsid w:val="001F4132"/>
    <w:rsid w:val="001F6F08"/>
    <w:rsid w:val="00203075"/>
    <w:rsid w:val="00221599"/>
    <w:rsid w:val="00222911"/>
    <w:rsid w:val="00233904"/>
    <w:rsid w:val="00235DF7"/>
    <w:rsid w:val="0023679E"/>
    <w:rsid w:val="002371B6"/>
    <w:rsid w:val="00242774"/>
    <w:rsid w:val="00242BAF"/>
    <w:rsid w:val="002444C9"/>
    <w:rsid w:val="002471D0"/>
    <w:rsid w:val="00257109"/>
    <w:rsid w:val="00257D93"/>
    <w:rsid w:val="002620D9"/>
    <w:rsid w:val="002636F8"/>
    <w:rsid w:val="002644F5"/>
    <w:rsid w:val="00265BDC"/>
    <w:rsid w:val="00273428"/>
    <w:rsid w:val="00273CEB"/>
    <w:rsid w:val="00276DFD"/>
    <w:rsid w:val="00277EE4"/>
    <w:rsid w:val="002809B5"/>
    <w:rsid w:val="00281B2E"/>
    <w:rsid w:val="002857C9"/>
    <w:rsid w:val="002914AC"/>
    <w:rsid w:val="00294F7D"/>
    <w:rsid w:val="0029771D"/>
    <w:rsid w:val="002A1675"/>
    <w:rsid w:val="002A6F1C"/>
    <w:rsid w:val="002A7CD6"/>
    <w:rsid w:val="002B1508"/>
    <w:rsid w:val="002B2795"/>
    <w:rsid w:val="002B2EA2"/>
    <w:rsid w:val="002B3121"/>
    <w:rsid w:val="002B4937"/>
    <w:rsid w:val="002B5427"/>
    <w:rsid w:val="002C519B"/>
    <w:rsid w:val="002C6E35"/>
    <w:rsid w:val="002C7C1A"/>
    <w:rsid w:val="002E32C6"/>
    <w:rsid w:val="002E4A46"/>
    <w:rsid w:val="002E5EA0"/>
    <w:rsid w:val="002F0A70"/>
    <w:rsid w:val="002F277D"/>
    <w:rsid w:val="002F5688"/>
    <w:rsid w:val="002F5AF2"/>
    <w:rsid w:val="0030022C"/>
    <w:rsid w:val="00300833"/>
    <w:rsid w:val="00305F6F"/>
    <w:rsid w:val="003066CF"/>
    <w:rsid w:val="00307A6E"/>
    <w:rsid w:val="00311C56"/>
    <w:rsid w:val="00316729"/>
    <w:rsid w:val="00317348"/>
    <w:rsid w:val="00320324"/>
    <w:rsid w:val="003218BD"/>
    <w:rsid w:val="00324A50"/>
    <w:rsid w:val="00331D04"/>
    <w:rsid w:val="00337E5B"/>
    <w:rsid w:val="00340D0C"/>
    <w:rsid w:val="00347E47"/>
    <w:rsid w:val="00351EC0"/>
    <w:rsid w:val="00352BED"/>
    <w:rsid w:val="00353E1C"/>
    <w:rsid w:val="003548BE"/>
    <w:rsid w:val="00357327"/>
    <w:rsid w:val="00361547"/>
    <w:rsid w:val="00363237"/>
    <w:rsid w:val="00367153"/>
    <w:rsid w:val="00383F66"/>
    <w:rsid w:val="00385DCA"/>
    <w:rsid w:val="00391022"/>
    <w:rsid w:val="00392AE2"/>
    <w:rsid w:val="00395B99"/>
    <w:rsid w:val="003A3FC5"/>
    <w:rsid w:val="003B131F"/>
    <w:rsid w:val="003B3E18"/>
    <w:rsid w:val="003B45D1"/>
    <w:rsid w:val="003B4A35"/>
    <w:rsid w:val="003B64CE"/>
    <w:rsid w:val="003C1F82"/>
    <w:rsid w:val="003C2DD8"/>
    <w:rsid w:val="003C36A6"/>
    <w:rsid w:val="003C4653"/>
    <w:rsid w:val="003C469A"/>
    <w:rsid w:val="003C50BA"/>
    <w:rsid w:val="003C5D3D"/>
    <w:rsid w:val="003C67F5"/>
    <w:rsid w:val="003C731C"/>
    <w:rsid w:val="003D586F"/>
    <w:rsid w:val="003E0937"/>
    <w:rsid w:val="003E34A6"/>
    <w:rsid w:val="003E58C7"/>
    <w:rsid w:val="003E71EE"/>
    <w:rsid w:val="00400CE2"/>
    <w:rsid w:val="00402526"/>
    <w:rsid w:val="0040419A"/>
    <w:rsid w:val="00421973"/>
    <w:rsid w:val="00421AAF"/>
    <w:rsid w:val="00424DAC"/>
    <w:rsid w:val="00434565"/>
    <w:rsid w:val="00434E67"/>
    <w:rsid w:val="00437660"/>
    <w:rsid w:val="004420EF"/>
    <w:rsid w:val="004461F3"/>
    <w:rsid w:val="004502ED"/>
    <w:rsid w:val="0045227D"/>
    <w:rsid w:val="0045352C"/>
    <w:rsid w:val="00457969"/>
    <w:rsid w:val="00457D60"/>
    <w:rsid w:val="00457E11"/>
    <w:rsid w:val="004622C1"/>
    <w:rsid w:val="00465D07"/>
    <w:rsid w:val="00470FE9"/>
    <w:rsid w:val="00477CD3"/>
    <w:rsid w:val="00480812"/>
    <w:rsid w:val="00480CAF"/>
    <w:rsid w:val="00480FAA"/>
    <w:rsid w:val="00484420"/>
    <w:rsid w:val="0048630A"/>
    <w:rsid w:val="004878D5"/>
    <w:rsid w:val="00487F31"/>
    <w:rsid w:val="0049085E"/>
    <w:rsid w:val="00491673"/>
    <w:rsid w:val="004A0E82"/>
    <w:rsid w:val="004A153E"/>
    <w:rsid w:val="004A728E"/>
    <w:rsid w:val="004B0006"/>
    <w:rsid w:val="004B121A"/>
    <w:rsid w:val="004B4BB9"/>
    <w:rsid w:val="004B4C95"/>
    <w:rsid w:val="004B5EE3"/>
    <w:rsid w:val="004B735E"/>
    <w:rsid w:val="004C0B8F"/>
    <w:rsid w:val="004C4BC5"/>
    <w:rsid w:val="004D0B34"/>
    <w:rsid w:val="004D4FC7"/>
    <w:rsid w:val="004D7468"/>
    <w:rsid w:val="004D74AC"/>
    <w:rsid w:val="004E176E"/>
    <w:rsid w:val="004E4664"/>
    <w:rsid w:val="004E5486"/>
    <w:rsid w:val="004F10B2"/>
    <w:rsid w:val="004F41EC"/>
    <w:rsid w:val="004F56AA"/>
    <w:rsid w:val="004F6B8B"/>
    <w:rsid w:val="005003AD"/>
    <w:rsid w:val="00504F2A"/>
    <w:rsid w:val="005068A6"/>
    <w:rsid w:val="0050725B"/>
    <w:rsid w:val="005074F4"/>
    <w:rsid w:val="00513AD8"/>
    <w:rsid w:val="00517043"/>
    <w:rsid w:val="00520ED9"/>
    <w:rsid w:val="005215A7"/>
    <w:rsid w:val="00523410"/>
    <w:rsid w:val="00525046"/>
    <w:rsid w:val="00530BCE"/>
    <w:rsid w:val="00532FE7"/>
    <w:rsid w:val="00533C04"/>
    <w:rsid w:val="0053560D"/>
    <w:rsid w:val="00540792"/>
    <w:rsid w:val="00546CA0"/>
    <w:rsid w:val="00547ACC"/>
    <w:rsid w:val="005570B8"/>
    <w:rsid w:val="0055786A"/>
    <w:rsid w:val="00561FDA"/>
    <w:rsid w:val="005717E5"/>
    <w:rsid w:val="00580FC0"/>
    <w:rsid w:val="00592121"/>
    <w:rsid w:val="005941C5"/>
    <w:rsid w:val="00594C85"/>
    <w:rsid w:val="005961BF"/>
    <w:rsid w:val="005A3578"/>
    <w:rsid w:val="005A3D31"/>
    <w:rsid w:val="005B2209"/>
    <w:rsid w:val="005B6D18"/>
    <w:rsid w:val="005C2755"/>
    <w:rsid w:val="005D09B5"/>
    <w:rsid w:val="005D22E8"/>
    <w:rsid w:val="005D456D"/>
    <w:rsid w:val="005E24EB"/>
    <w:rsid w:val="005E2A5E"/>
    <w:rsid w:val="005F468B"/>
    <w:rsid w:val="005F4DE2"/>
    <w:rsid w:val="005F525E"/>
    <w:rsid w:val="005F7140"/>
    <w:rsid w:val="005F7231"/>
    <w:rsid w:val="00607B6D"/>
    <w:rsid w:val="00612809"/>
    <w:rsid w:val="00615929"/>
    <w:rsid w:val="00616EE6"/>
    <w:rsid w:val="0062137C"/>
    <w:rsid w:val="00627F70"/>
    <w:rsid w:val="006307B2"/>
    <w:rsid w:val="00632CAE"/>
    <w:rsid w:val="00634452"/>
    <w:rsid w:val="00634C1E"/>
    <w:rsid w:val="00636A2C"/>
    <w:rsid w:val="0064163A"/>
    <w:rsid w:val="006435D4"/>
    <w:rsid w:val="00644859"/>
    <w:rsid w:val="006579C2"/>
    <w:rsid w:val="006619F7"/>
    <w:rsid w:val="00662325"/>
    <w:rsid w:val="00664AB5"/>
    <w:rsid w:val="00676D49"/>
    <w:rsid w:val="006809FF"/>
    <w:rsid w:val="00681EC4"/>
    <w:rsid w:val="00684C25"/>
    <w:rsid w:val="006910A8"/>
    <w:rsid w:val="006917CE"/>
    <w:rsid w:val="00697075"/>
    <w:rsid w:val="006A46A5"/>
    <w:rsid w:val="006A4765"/>
    <w:rsid w:val="006A49C2"/>
    <w:rsid w:val="006A6E3A"/>
    <w:rsid w:val="006B0254"/>
    <w:rsid w:val="006B17CF"/>
    <w:rsid w:val="006B195E"/>
    <w:rsid w:val="006B3F52"/>
    <w:rsid w:val="006B623A"/>
    <w:rsid w:val="006B6D32"/>
    <w:rsid w:val="006C2640"/>
    <w:rsid w:val="006D069B"/>
    <w:rsid w:val="006D504B"/>
    <w:rsid w:val="006D6486"/>
    <w:rsid w:val="006D68D1"/>
    <w:rsid w:val="006E01F5"/>
    <w:rsid w:val="006E5AB0"/>
    <w:rsid w:val="006E651A"/>
    <w:rsid w:val="006E7D70"/>
    <w:rsid w:val="006F1201"/>
    <w:rsid w:val="006F6741"/>
    <w:rsid w:val="00700FC7"/>
    <w:rsid w:val="007135ED"/>
    <w:rsid w:val="00713FBA"/>
    <w:rsid w:val="0071421D"/>
    <w:rsid w:val="00714ED8"/>
    <w:rsid w:val="007266DD"/>
    <w:rsid w:val="00727509"/>
    <w:rsid w:val="007311DF"/>
    <w:rsid w:val="00732273"/>
    <w:rsid w:val="0073499E"/>
    <w:rsid w:val="00737D2A"/>
    <w:rsid w:val="00740B40"/>
    <w:rsid w:val="00742916"/>
    <w:rsid w:val="007442DE"/>
    <w:rsid w:val="007446E9"/>
    <w:rsid w:val="00746C4C"/>
    <w:rsid w:val="007508CC"/>
    <w:rsid w:val="00751C56"/>
    <w:rsid w:val="007530B6"/>
    <w:rsid w:val="007556EF"/>
    <w:rsid w:val="007567E9"/>
    <w:rsid w:val="00756C9A"/>
    <w:rsid w:val="00756F20"/>
    <w:rsid w:val="007576C3"/>
    <w:rsid w:val="00760619"/>
    <w:rsid w:val="007634BF"/>
    <w:rsid w:val="007651FF"/>
    <w:rsid w:val="00771955"/>
    <w:rsid w:val="00771BBD"/>
    <w:rsid w:val="007734B9"/>
    <w:rsid w:val="00773642"/>
    <w:rsid w:val="0077798F"/>
    <w:rsid w:val="007803CA"/>
    <w:rsid w:val="00781545"/>
    <w:rsid w:val="00792B7E"/>
    <w:rsid w:val="00796218"/>
    <w:rsid w:val="007A14D0"/>
    <w:rsid w:val="007A17D2"/>
    <w:rsid w:val="007A1E65"/>
    <w:rsid w:val="007A5B00"/>
    <w:rsid w:val="007B0C8A"/>
    <w:rsid w:val="007B1E50"/>
    <w:rsid w:val="007B7C23"/>
    <w:rsid w:val="007C0963"/>
    <w:rsid w:val="007C1E13"/>
    <w:rsid w:val="007C52E2"/>
    <w:rsid w:val="007C5CD2"/>
    <w:rsid w:val="007C5F8B"/>
    <w:rsid w:val="007D00BF"/>
    <w:rsid w:val="007D3DAE"/>
    <w:rsid w:val="007E155E"/>
    <w:rsid w:val="007E26CA"/>
    <w:rsid w:val="007E6140"/>
    <w:rsid w:val="007F1270"/>
    <w:rsid w:val="007F1614"/>
    <w:rsid w:val="007F2980"/>
    <w:rsid w:val="00804823"/>
    <w:rsid w:val="00804FE8"/>
    <w:rsid w:val="00810919"/>
    <w:rsid w:val="00811264"/>
    <w:rsid w:val="008151C4"/>
    <w:rsid w:val="00826FC9"/>
    <w:rsid w:val="00830E71"/>
    <w:rsid w:val="00835CC2"/>
    <w:rsid w:val="00844BFD"/>
    <w:rsid w:val="00845547"/>
    <w:rsid w:val="00847651"/>
    <w:rsid w:val="0085221D"/>
    <w:rsid w:val="00860D4E"/>
    <w:rsid w:val="00866A64"/>
    <w:rsid w:val="00873B30"/>
    <w:rsid w:val="0087463A"/>
    <w:rsid w:val="00874E8B"/>
    <w:rsid w:val="008766A6"/>
    <w:rsid w:val="00880273"/>
    <w:rsid w:val="008845D2"/>
    <w:rsid w:val="00885375"/>
    <w:rsid w:val="008863CE"/>
    <w:rsid w:val="008A0061"/>
    <w:rsid w:val="008A090C"/>
    <w:rsid w:val="008A177D"/>
    <w:rsid w:val="008B1D21"/>
    <w:rsid w:val="008B2EC5"/>
    <w:rsid w:val="008B423B"/>
    <w:rsid w:val="008B4F38"/>
    <w:rsid w:val="008B4FE3"/>
    <w:rsid w:val="008C15D9"/>
    <w:rsid w:val="008C2E6D"/>
    <w:rsid w:val="008C4111"/>
    <w:rsid w:val="008C6530"/>
    <w:rsid w:val="008C7500"/>
    <w:rsid w:val="008D1BDF"/>
    <w:rsid w:val="008D208E"/>
    <w:rsid w:val="008D5A37"/>
    <w:rsid w:val="008D6243"/>
    <w:rsid w:val="008E339B"/>
    <w:rsid w:val="008E4BCD"/>
    <w:rsid w:val="008E559A"/>
    <w:rsid w:val="008E7DFD"/>
    <w:rsid w:val="00900BE5"/>
    <w:rsid w:val="00901584"/>
    <w:rsid w:val="009068FE"/>
    <w:rsid w:val="00906D2A"/>
    <w:rsid w:val="00906E75"/>
    <w:rsid w:val="009104DC"/>
    <w:rsid w:val="00911995"/>
    <w:rsid w:val="00911D8A"/>
    <w:rsid w:val="00912541"/>
    <w:rsid w:val="0091372D"/>
    <w:rsid w:val="00925AD2"/>
    <w:rsid w:val="00931D42"/>
    <w:rsid w:val="009376AE"/>
    <w:rsid w:val="00944C72"/>
    <w:rsid w:val="00951022"/>
    <w:rsid w:val="00952FA6"/>
    <w:rsid w:val="00955317"/>
    <w:rsid w:val="00963173"/>
    <w:rsid w:val="00963E36"/>
    <w:rsid w:val="00972D7C"/>
    <w:rsid w:val="009752CA"/>
    <w:rsid w:val="00981B7A"/>
    <w:rsid w:val="00985B05"/>
    <w:rsid w:val="00986583"/>
    <w:rsid w:val="00987547"/>
    <w:rsid w:val="009959DD"/>
    <w:rsid w:val="00995E58"/>
    <w:rsid w:val="009A2236"/>
    <w:rsid w:val="009B5825"/>
    <w:rsid w:val="009B63E7"/>
    <w:rsid w:val="009C0C74"/>
    <w:rsid w:val="009C73AD"/>
    <w:rsid w:val="009D0BC4"/>
    <w:rsid w:val="009E74BE"/>
    <w:rsid w:val="009F10FC"/>
    <w:rsid w:val="009F3DBD"/>
    <w:rsid w:val="009F4CF6"/>
    <w:rsid w:val="009F7F00"/>
    <w:rsid w:val="00A01714"/>
    <w:rsid w:val="00A038C8"/>
    <w:rsid w:val="00A12FE4"/>
    <w:rsid w:val="00A142F5"/>
    <w:rsid w:val="00A162B5"/>
    <w:rsid w:val="00A21587"/>
    <w:rsid w:val="00A2517F"/>
    <w:rsid w:val="00A271C3"/>
    <w:rsid w:val="00A30989"/>
    <w:rsid w:val="00A34151"/>
    <w:rsid w:val="00A34F4F"/>
    <w:rsid w:val="00A36A4D"/>
    <w:rsid w:val="00A43B73"/>
    <w:rsid w:val="00A46823"/>
    <w:rsid w:val="00A46DB1"/>
    <w:rsid w:val="00A5138B"/>
    <w:rsid w:val="00A54756"/>
    <w:rsid w:val="00A5525D"/>
    <w:rsid w:val="00A55DAE"/>
    <w:rsid w:val="00A610FA"/>
    <w:rsid w:val="00A62EA9"/>
    <w:rsid w:val="00A703EA"/>
    <w:rsid w:val="00A73F1F"/>
    <w:rsid w:val="00A771B2"/>
    <w:rsid w:val="00A82A7C"/>
    <w:rsid w:val="00A82DCD"/>
    <w:rsid w:val="00A85C1C"/>
    <w:rsid w:val="00A9244E"/>
    <w:rsid w:val="00A93AA9"/>
    <w:rsid w:val="00A96F96"/>
    <w:rsid w:val="00AA3839"/>
    <w:rsid w:val="00AA46ED"/>
    <w:rsid w:val="00AA7D47"/>
    <w:rsid w:val="00AB087F"/>
    <w:rsid w:val="00AB149B"/>
    <w:rsid w:val="00AB3BFA"/>
    <w:rsid w:val="00AB3ED2"/>
    <w:rsid w:val="00AB4437"/>
    <w:rsid w:val="00AB5C08"/>
    <w:rsid w:val="00AD266F"/>
    <w:rsid w:val="00AD314E"/>
    <w:rsid w:val="00AD54FC"/>
    <w:rsid w:val="00AE4D45"/>
    <w:rsid w:val="00AE52C3"/>
    <w:rsid w:val="00AE58C5"/>
    <w:rsid w:val="00AE599F"/>
    <w:rsid w:val="00AE68C6"/>
    <w:rsid w:val="00AF33DF"/>
    <w:rsid w:val="00AF65DC"/>
    <w:rsid w:val="00B01136"/>
    <w:rsid w:val="00B03279"/>
    <w:rsid w:val="00B068B2"/>
    <w:rsid w:val="00B07FA9"/>
    <w:rsid w:val="00B10645"/>
    <w:rsid w:val="00B12E55"/>
    <w:rsid w:val="00B1480D"/>
    <w:rsid w:val="00B22480"/>
    <w:rsid w:val="00B226EC"/>
    <w:rsid w:val="00B22D88"/>
    <w:rsid w:val="00B27955"/>
    <w:rsid w:val="00B30E70"/>
    <w:rsid w:val="00B34F66"/>
    <w:rsid w:val="00B361F6"/>
    <w:rsid w:val="00B40BAC"/>
    <w:rsid w:val="00B42C43"/>
    <w:rsid w:val="00B509AC"/>
    <w:rsid w:val="00B51A3B"/>
    <w:rsid w:val="00B630B9"/>
    <w:rsid w:val="00B64C02"/>
    <w:rsid w:val="00B95613"/>
    <w:rsid w:val="00B97486"/>
    <w:rsid w:val="00BA1A2F"/>
    <w:rsid w:val="00BA360E"/>
    <w:rsid w:val="00BA534D"/>
    <w:rsid w:val="00BB03EC"/>
    <w:rsid w:val="00BB1F1A"/>
    <w:rsid w:val="00BC0954"/>
    <w:rsid w:val="00BC3D20"/>
    <w:rsid w:val="00BC4B08"/>
    <w:rsid w:val="00BC64A9"/>
    <w:rsid w:val="00BD14D6"/>
    <w:rsid w:val="00BD252A"/>
    <w:rsid w:val="00BD2BFC"/>
    <w:rsid w:val="00BD2FBB"/>
    <w:rsid w:val="00BD5654"/>
    <w:rsid w:val="00BD5B5E"/>
    <w:rsid w:val="00BD67AE"/>
    <w:rsid w:val="00BE0D17"/>
    <w:rsid w:val="00BE2E8A"/>
    <w:rsid w:val="00BE3944"/>
    <w:rsid w:val="00BE595A"/>
    <w:rsid w:val="00BE71D3"/>
    <w:rsid w:val="00BE73C9"/>
    <w:rsid w:val="00BF3945"/>
    <w:rsid w:val="00BF702D"/>
    <w:rsid w:val="00BF70F2"/>
    <w:rsid w:val="00C04421"/>
    <w:rsid w:val="00C12305"/>
    <w:rsid w:val="00C27B3E"/>
    <w:rsid w:val="00C3158E"/>
    <w:rsid w:val="00C329B2"/>
    <w:rsid w:val="00C35354"/>
    <w:rsid w:val="00C42431"/>
    <w:rsid w:val="00C50422"/>
    <w:rsid w:val="00C53AAA"/>
    <w:rsid w:val="00C54E04"/>
    <w:rsid w:val="00C57451"/>
    <w:rsid w:val="00C57C32"/>
    <w:rsid w:val="00C57D32"/>
    <w:rsid w:val="00C64112"/>
    <w:rsid w:val="00C87B8F"/>
    <w:rsid w:val="00C9201D"/>
    <w:rsid w:val="00CA744B"/>
    <w:rsid w:val="00CC0EBE"/>
    <w:rsid w:val="00CC150A"/>
    <w:rsid w:val="00CC7930"/>
    <w:rsid w:val="00CD16F3"/>
    <w:rsid w:val="00CD5590"/>
    <w:rsid w:val="00CE2779"/>
    <w:rsid w:val="00CE286B"/>
    <w:rsid w:val="00CE5D7A"/>
    <w:rsid w:val="00CE6BF7"/>
    <w:rsid w:val="00CE6C10"/>
    <w:rsid w:val="00CE7944"/>
    <w:rsid w:val="00CF0E73"/>
    <w:rsid w:val="00CF7AE7"/>
    <w:rsid w:val="00D03831"/>
    <w:rsid w:val="00D071BB"/>
    <w:rsid w:val="00D12864"/>
    <w:rsid w:val="00D20B8C"/>
    <w:rsid w:val="00D51049"/>
    <w:rsid w:val="00D60DC8"/>
    <w:rsid w:val="00D7296E"/>
    <w:rsid w:val="00D738E2"/>
    <w:rsid w:val="00D73A4D"/>
    <w:rsid w:val="00D76510"/>
    <w:rsid w:val="00D767E5"/>
    <w:rsid w:val="00D83EE0"/>
    <w:rsid w:val="00D94112"/>
    <w:rsid w:val="00D9624F"/>
    <w:rsid w:val="00DA6C35"/>
    <w:rsid w:val="00DB03E4"/>
    <w:rsid w:val="00DB1747"/>
    <w:rsid w:val="00DB1C33"/>
    <w:rsid w:val="00DB3668"/>
    <w:rsid w:val="00DB37F5"/>
    <w:rsid w:val="00DB3FE0"/>
    <w:rsid w:val="00DB428F"/>
    <w:rsid w:val="00DC1D19"/>
    <w:rsid w:val="00DD30A1"/>
    <w:rsid w:val="00DD6684"/>
    <w:rsid w:val="00DE1236"/>
    <w:rsid w:val="00DE59A0"/>
    <w:rsid w:val="00DF38E2"/>
    <w:rsid w:val="00E009DC"/>
    <w:rsid w:val="00E03B00"/>
    <w:rsid w:val="00E21C1F"/>
    <w:rsid w:val="00E256DC"/>
    <w:rsid w:val="00E32102"/>
    <w:rsid w:val="00E32DF1"/>
    <w:rsid w:val="00E33A72"/>
    <w:rsid w:val="00E353C0"/>
    <w:rsid w:val="00E371E1"/>
    <w:rsid w:val="00E40EAD"/>
    <w:rsid w:val="00E45B6F"/>
    <w:rsid w:val="00E511E7"/>
    <w:rsid w:val="00E5121B"/>
    <w:rsid w:val="00E522C6"/>
    <w:rsid w:val="00E52563"/>
    <w:rsid w:val="00E5494E"/>
    <w:rsid w:val="00E558EB"/>
    <w:rsid w:val="00E61442"/>
    <w:rsid w:val="00E63627"/>
    <w:rsid w:val="00E64294"/>
    <w:rsid w:val="00E64FFC"/>
    <w:rsid w:val="00E675C8"/>
    <w:rsid w:val="00E67810"/>
    <w:rsid w:val="00E7045F"/>
    <w:rsid w:val="00E824D0"/>
    <w:rsid w:val="00E83F36"/>
    <w:rsid w:val="00E83F5A"/>
    <w:rsid w:val="00E92142"/>
    <w:rsid w:val="00E974A1"/>
    <w:rsid w:val="00EA2140"/>
    <w:rsid w:val="00EA3449"/>
    <w:rsid w:val="00EA784D"/>
    <w:rsid w:val="00EB749A"/>
    <w:rsid w:val="00EC0647"/>
    <w:rsid w:val="00EC1820"/>
    <w:rsid w:val="00EC3510"/>
    <w:rsid w:val="00EC4D0D"/>
    <w:rsid w:val="00ED200E"/>
    <w:rsid w:val="00ED4E6D"/>
    <w:rsid w:val="00ED694A"/>
    <w:rsid w:val="00EE2A88"/>
    <w:rsid w:val="00EE614C"/>
    <w:rsid w:val="00EE7C96"/>
    <w:rsid w:val="00EF222D"/>
    <w:rsid w:val="00EF242B"/>
    <w:rsid w:val="00EF610D"/>
    <w:rsid w:val="00EF6CD6"/>
    <w:rsid w:val="00EF6D85"/>
    <w:rsid w:val="00EF7990"/>
    <w:rsid w:val="00F04F66"/>
    <w:rsid w:val="00F06D6B"/>
    <w:rsid w:val="00F070D9"/>
    <w:rsid w:val="00F1157B"/>
    <w:rsid w:val="00F13C48"/>
    <w:rsid w:val="00F21D39"/>
    <w:rsid w:val="00F25647"/>
    <w:rsid w:val="00F260D5"/>
    <w:rsid w:val="00F35A9A"/>
    <w:rsid w:val="00F35CF6"/>
    <w:rsid w:val="00F37996"/>
    <w:rsid w:val="00F42A8A"/>
    <w:rsid w:val="00F44C3F"/>
    <w:rsid w:val="00F54B3F"/>
    <w:rsid w:val="00F5765F"/>
    <w:rsid w:val="00F576E9"/>
    <w:rsid w:val="00F62B9C"/>
    <w:rsid w:val="00F65F3B"/>
    <w:rsid w:val="00F67F1A"/>
    <w:rsid w:val="00F74E94"/>
    <w:rsid w:val="00F810A3"/>
    <w:rsid w:val="00F82EE2"/>
    <w:rsid w:val="00F8462D"/>
    <w:rsid w:val="00FA12FE"/>
    <w:rsid w:val="00FA316F"/>
    <w:rsid w:val="00FA49C6"/>
    <w:rsid w:val="00FA6C87"/>
    <w:rsid w:val="00FB0C9F"/>
    <w:rsid w:val="00FC16F1"/>
    <w:rsid w:val="00FC47AA"/>
    <w:rsid w:val="00FC4ED2"/>
    <w:rsid w:val="00FC5ACB"/>
    <w:rsid w:val="00FC7CBE"/>
    <w:rsid w:val="00FD38F3"/>
    <w:rsid w:val="00FD49DD"/>
    <w:rsid w:val="00FE1197"/>
    <w:rsid w:val="00FE42A3"/>
    <w:rsid w:val="00FE432C"/>
    <w:rsid w:val="00FF0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locked="1" w:semiHidden="0" w:uiPriority="0" w:unhideWhenUsed="0"/>
    <w:lsdException w:name="Body Text 3" w:uiPriority="0"/>
    <w:lsdException w:name="Body Text Indent 2" w:uiPriority="0"/>
    <w:lsdException w:name="Body Text Indent 3"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D6"/>
    <w:rPr>
      <w:rFonts w:ascii="Times New Roman" w:eastAsia="Times New Roman" w:hAnsi="Times New Roman"/>
    </w:rPr>
  </w:style>
  <w:style w:type="paragraph" w:styleId="1">
    <w:name w:val="heading 1"/>
    <w:basedOn w:val="a"/>
    <w:next w:val="a"/>
    <w:link w:val="10"/>
    <w:uiPriority w:val="9"/>
    <w:qFormat/>
    <w:rsid w:val="002A7CD6"/>
    <w:pPr>
      <w:keepNext/>
      <w:spacing w:line="360" w:lineRule="auto"/>
      <w:jc w:val="center"/>
      <w:outlineLvl w:val="0"/>
    </w:pPr>
    <w:rPr>
      <w:rFonts w:eastAsia="Calibri"/>
      <w:lang w:val="uk-UA"/>
    </w:rPr>
  </w:style>
  <w:style w:type="paragraph" w:styleId="2">
    <w:name w:val="heading 2"/>
    <w:basedOn w:val="a"/>
    <w:next w:val="a"/>
    <w:link w:val="20"/>
    <w:uiPriority w:val="9"/>
    <w:qFormat/>
    <w:rsid w:val="002A7CD6"/>
    <w:pPr>
      <w:keepNext/>
      <w:spacing w:line="360" w:lineRule="auto"/>
      <w:jc w:val="center"/>
      <w:outlineLvl w:val="1"/>
    </w:pPr>
    <w:rPr>
      <w:rFonts w:eastAsia="Calibri"/>
      <w:b/>
      <w:lang w:val="uk-UA"/>
    </w:rPr>
  </w:style>
  <w:style w:type="paragraph" w:styleId="3">
    <w:name w:val="heading 3"/>
    <w:basedOn w:val="a"/>
    <w:next w:val="a"/>
    <w:link w:val="30"/>
    <w:unhideWhenUsed/>
    <w:qFormat/>
    <w:locked/>
    <w:rsid w:val="00BD252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locked/>
    <w:rsid w:val="007651FF"/>
    <w:pPr>
      <w:keepNext/>
      <w:ind w:right="311"/>
      <w:jc w:val="center"/>
      <w:outlineLvl w:val="3"/>
    </w:pPr>
    <w:rPr>
      <w:b/>
      <w:i/>
      <w:sz w:val="28"/>
      <w:u w:val="single"/>
      <w:lang w:val="uk-UA"/>
    </w:rPr>
  </w:style>
  <w:style w:type="paragraph" w:styleId="5">
    <w:name w:val="heading 5"/>
    <w:basedOn w:val="a"/>
    <w:next w:val="a"/>
    <w:link w:val="50"/>
    <w:qFormat/>
    <w:locked/>
    <w:rsid w:val="007651FF"/>
    <w:pPr>
      <w:keepNext/>
      <w:ind w:right="311"/>
      <w:jc w:val="center"/>
      <w:outlineLvl w:val="4"/>
    </w:pPr>
    <w:rPr>
      <w:sz w:val="28"/>
      <w:lang w:val="uk-UA"/>
    </w:rPr>
  </w:style>
  <w:style w:type="paragraph" w:styleId="6">
    <w:name w:val="heading 6"/>
    <w:basedOn w:val="a"/>
    <w:next w:val="a"/>
    <w:link w:val="60"/>
    <w:unhideWhenUsed/>
    <w:qFormat/>
    <w:locked/>
    <w:rsid w:val="007651F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locked/>
    <w:rsid w:val="007651FF"/>
    <w:pPr>
      <w:keepNext/>
      <w:jc w:val="center"/>
      <w:outlineLvl w:val="6"/>
    </w:pPr>
    <w:rPr>
      <w:b/>
      <w:sz w:val="28"/>
      <w:lang w:val="uk-UA"/>
    </w:rPr>
  </w:style>
  <w:style w:type="paragraph" w:styleId="8">
    <w:name w:val="heading 8"/>
    <w:basedOn w:val="a"/>
    <w:next w:val="a"/>
    <w:link w:val="80"/>
    <w:qFormat/>
    <w:locked/>
    <w:rsid w:val="007651FF"/>
    <w:pPr>
      <w:keepNext/>
      <w:ind w:left="1134"/>
      <w:jc w:val="both"/>
      <w:outlineLvl w:val="7"/>
    </w:pPr>
    <w:rPr>
      <w:b/>
      <w:sz w:val="28"/>
      <w:lang w:val="uk-UA"/>
    </w:rPr>
  </w:style>
  <w:style w:type="paragraph" w:styleId="9">
    <w:name w:val="heading 9"/>
    <w:basedOn w:val="a"/>
    <w:next w:val="a"/>
    <w:link w:val="90"/>
    <w:uiPriority w:val="9"/>
    <w:unhideWhenUsed/>
    <w:qFormat/>
    <w:locked/>
    <w:rsid w:val="00BD252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A7CD6"/>
    <w:rPr>
      <w:rFonts w:ascii="Times New Roman" w:hAnsi="Times New Roman" w:cs="Times New Roman"/>
      <w:sz w:val="20"/>
      <w:lang w:val="uk-UA" w:eastAsia="ru-RU"/>
    </w:rPr>
  </w:style>
  <w:style w:type="character" w:customStyle="1" w:styleId="20">
    <w:name w:val="Заголовок 2 Знак"/>
    <w:link w:val="2"/>
    <w:uiPriority w:val="9"/>
    <w:locked/>
    <w:rsid w:val="002A7CD6"/>
    <w:rPr>
      <w:rFonts w:ascii="Times New Roman" w:hAnsi="Times New Roman" w:cs="Times New Roman"/>
      <w:b/>
      <w:sz w:val="20"/>
      <w:lang w:val="uk-UA" w:eastAsia="ru-RU"/>
    </w:rPr>
  </w:style>
  <w:style w:type="paragraph" w:styleId="a3">
    <w:name w:val="Title"/>
    <w:aliases w:val="Знак"/>
    <w:basedOn w:val="a"/>
    <w:link w:val="a4"/>
    <w:uiPriority w:val="99"/>
    <w:qFormat/>
    <w:rsid w:val="002A7CD6"/>
    <w:pPr>
      <w:spacing w:line="360" w:lineRule="auto"/>
      <w:ind w:firstLine="720"/>
      <w:jc w:val="center"/>
    </w:pPr>
    <w:rPr>
      <w:rFonts w:eastAsia="Calibri"/>
      <w:b/>
      <w:lang w:val="uk-UA"/>
    </w:rPr>
  </w:style>
  <w:style w:type="character" w:customStyle="1" w:styleId="a4">
    <w:name w:val="Название Знак"/>
    <w:aliases w:val="Знак Знак"/>
    <w:link w:val="a3"/>
    <w:uiPriority w:val="99"/>
    <w:locked/>
    <w:rsid w:val="002A7CD6"/>
    <w:rPr>
      <w:rFonts w:ascii="Times New Roman" w:hAnsi="Times New Roman" w:cs="Times New Roman"/>
      <w:b/>
      <w:sz w:val="20"/>
      <w:lang w:val="uk-UA" w:eastAsia="ru-RU"/>
    </w:rPr>
  </w:style>
  <w:style w:type="paragraph" w:styleId="a5">
    <w:name w:val="Body Text"/>
    <w:basedOn w:val="a"/>
    <w:link w:val="a6"/>
    <w:rsid w:val="002A7CD6"/>
    <w:pPr>
      <w:spacing w:line="360" w:lineRule="auto"/>
      <w:jc w:val="center"/>
    </w:pPr>
    <w:rPr>
      <w:rFonts w:eastAsia="Calibri"/>
      <w:lang w:val="uk-UA"/>
    </w:rPr>
  </w:style>
  <w:style w:type="character" w:customStyle="1" w:styleId="a6">
    <w:name w:val="Основной текст Знак"/>
    <w:link w:val="a5"/>
    <w:locked/>
    <w:rsid w:val="002A7CD6"/>
    <w:rPr>
      <w:rFonts w:ascii="Times New Roman" w:hAnsi="Times New Roman" w:cs="Times New Roman"/>
      <w:sz w:val="20"/>
      <w:lang w:val="uk-UA" w:eastAsia="ru-RU"/>
    </w:rPr>
  </w:style>
  <w:style w:type="paragraph" w:styleId="31">
    <w:name w:val="Body Text Indent 3"/>
    <w:basedOn w:val="a"/>
    <w:link w:val="32"/>
    <w:rsid w:val="007A1E65"/>
    <w:pPr>
      <w:spacing w:after="120" w:line="276" w:lineRule="auto"/>
      <w:ind w:left="283"/>
    </w:pPr>
    <w:rPr>
      <w:rFonts w:ascii="Calibri" w:eastAsia="Calibri" w:hAnsi="Calibri"/>
      <w:sz w:val="16"/>
    </w:rPr>
  </w:style>
  <w:style w:type="character" w:customStyle="1" w:styleId="32">
    <w:name w:val="Основной текст с отступом 3 Знак"/>
    <w:link w:val="31"/>
    <w:locked/>
    <w:rsid w:val="007A1E65"/>
    <w:rPr>
      <w:rFonts w:ascii="Calibri" w:hAnsi="Calibri" w:cs="Times New Roman"/>
      <w:sz w:val="16"/>
    </w:rPr>
  </w:style>
  <w:style w:type="paragraph" w:styleId="a7">
    <w:name w:val="Normal (Web)"/>
    <w:aliases w:val="Обычный (Web)"/>
    <w:basedOn w:val="a"/>
    <w:uiPriority w:val="99"/>
    <w:rsid w:val="008E4BCD"/>
    <w:pPr>
      <w:spacing w:before="100" w:beforeAutospacing="1" w:after="100" w:afterAutospacing="1"/>
      <w:ind w:left="2175" w:right="75" w:firstLine="600"/>
      <w:jc w:val="both"/>
    </w:pPr>
    <w:rPr>
      <w:sz w:val="24"/>
      <w:szCs w:val="24"/>
    </w:rPr>
  </w:style>
  <w:style w:type="paragraph" w:styleId="a8">
    <w:name w:val="List Paragraph"/>
    <w:basedOn w:val="a"/>
    <w:uiPriority w:val="99"/>
    <w:qFormat/>
    <w:rsid w:val="004C4BC5"/>
    <w:pPr>
      <w:ind w:left="720"/>
      <w:contextualSpacing/>
    </w:pPr>
  </w:style>
  <w:style w:type="character" w:customStyle="1" w:styleId="61">
    <w:name w:val="Знак Знак6"/>
    <w:uiPriority w:val="99"/>
    <w:rsid w:val="00F74E94"/>
    <w:rPr>
      <w:rFonts w:ascii="Times New Roman" w:hAnsi="Times New Roman"/>
      <w:sz w:val="24"/>
      <w:lang w:eastAsia="ru-RU"/>
    </w:rPr>
  </w:style>
  <w:style w:type="paragraph" w:styleId="a9">
    <w:name w:val="Subtitle"/>
    <w:basedOn w:val="a"/>
    <w:link w:val="aa"/>
    <w:uiPriority w:val="99"/>
    <w:qFormat/>
    <w:locked/>
    <w:rsid w:val="00F74E94"/>
    <w:pPr>
      <w:ind w:firstLine="720"/>
      <w:jc w:val="both"/>
    </w:pPr>
    <w:rPr>
      <w:rFonts w:ascii="Calibri" w:eastAsia="Calibri" w:hAnsi="Calibri"/>
      <w:sz w:val="24"/>
    </w:rPr>
  </w:style>
  <w:style w:type="character" w:customStyle="1" w:styleId="SubtitleChar">
    <w:name w:val="Subtitle Char"/>
    <w:uiPriority w:val="99"/>
    <w:locked/>
    <w:rsid w:val="00F35A9A"/>
    <w:rPr>
      <w:rFonts w:ascii="Cambria" w:hAnsi="Cambria" w:cs="Times New Roman"/>
      <w:sz w:val="24"/>
    </w:rPr>
  </w:style>
  <w:style w:type="character" w:customStyle="1" w:styleId="aa">
    <w:name w:val="Подзаголовок Знак"/>
    <w:link w:val="a9"/>
    <w:uiPriority w:val="99"/>
    <w:locked/>
    <w:rsid w:val="00F74E94"/>
    <w:rPr>
      <w:sz w:val="24"/>
      <w:lang w:eastAsia="ru-RU"/>
    </w:rPr>
  </w:style>
  <w:style w:type="paragraph" w:styleId="ab">
    <w:name w:val="Body Text Indent"/>
    <w:basedOn w:val="a"/>
    <w:link w:val="ac"/>
    <w:rsid w:val="004461F3"/>
    <w:pPr>
      <w:spacing w:after="120"/>
      <w:ind w:left="283"/>
    </w:pPr>
    <w:rPr>
      <w:rFonts w:eastAsia="Calibri"/>
    </w:rPr>
  </w:style>
  <w:style w:type="character" w:customStyle="1" w:styleId="ac">
    <w:name w:val="Основной текст с отступом Знак"/>
    <w:link w:val="ab"/>
    <w:locked/>
    <w:rsid w:val="004461F3"/>
    <w:rPr>
      <w:rFonts w:ascii="Times New Roman" w:hAnsi="Times New Roman" w:cs="Times New Roman"/>
    </w:rPr>
  </w:style>
  <w:style w:type="character" w:customStyle="1" w:styleId="21">
    <w:name w:val="Основной текст (2)_"/>
    <w:link w:val="210"/>
    <w:uiPriority w:val="99"/>
    <w:locked/>
    <w:rsid w:val="004461F3"/>
    <w:rPr>
      <w:sz w:val="18"/>
      <w:shd w:val="clear" w:color="auto" w:fill="FFFFFF"/>
    </w:rPr>
  </w:style>
  <w:style w:type="paragraph" w:customStyle="1" w:styleId="210">
    <w:name w:val="Основной текст (2)1"/>
    <w:basedOn w:val="a"/>
    <w:link w:val="21"/>
    <w:uiPriority w:val="99"/>
    <w:rsid w:val="004461F3"/>
    <w:pPr>
      <w:shd w:val="clear" w:color="auto" w:fill="FFFFFF"/>
      <w:spacing w:line="230" w:lineRule="exact"/>
      <w:jc w:val="both"/>
    </w:pPr>
    <w:rPr>
      <w:rFonts w:ascii="Calibri" w:eastAsia="Calibri" w:hAnsi="Calibri"/>
      <w:sz w:val="18"/>
    </w:rPr>
  </w:style>
  <w:style w:type="character" w:customStyle="1" w:styleId="22">
    <w:name w:val="Подпись к таблице (2)_"/>
    <w:link w:val="211"/>
    <w:uiPriority w:val="99"/>
    <w:locked/>
    <w:rsid w:val="004461F3"/>
    <w:rPr>
      <w:b/>
      <w:sz w:val="19"/>
      <w:shd w:val="clear" w:color="auto" w:fill="FFFFFF"/>
    </w:rPr>
  </w:style>
  <w:style w:type="paragraph" w:customStyle="1" w:styleId="211">
    <w:name w:val="Подпись к таблице (2)1"/>
    <w:basedOn w:val="a"/>
    <w:link w:val="22"/>
    <w:uiPriority w:val="99"/>
    <w:rsid w:val="004461F3"/>
    <w:pPr>
      <w:shd w:val="clear" w:color="auto" w:fill="FFFFFF"/>
      <w:spacing w:line="240" w:lineRule="atLeast"/>
    </w:pPr>
    <w:rPr>
      <w:rFonts w:ascii="Calibri" w:eastAsia="Calibri" w:hAnsi="Calibri"/>
      <w:b/>
      <w:sz w:val="19"/>
    </w:rPr>
  </w:style>
  <w:style w:type="character" w:customStyle="1" w:styleId="23">
    <w:name w:val="Подпись к таблице (2)"/>
    <w:uiPriority w:val="99"/>
    <w:rsid w:val="004461F3"/>
    <w:rPr>
      <w:b/>
      <w:sz w:val="19"/>
      <w:u w:val="single"/>
    </w:rPr>
  </w:style>
  <w:style w:type="character" w:customStyle="1" w:styleId="ad">
    <w:name w:val="Основной текст + Полужирный"/>
    <w:uiPriority w:val="99"/>
    <w:rsid w:val="004461F3"/>
    <w:rPr>
      <w:rFonts w:ascii="Arial" w:hAnsi="Arial"/>
      <w:b/>
      <w:spacing w:val="0"/>
      <w:sz w:val="19"/>
    </w:rPr>
  </w:style>
  <w:style w:type="character" w:styleId="ae">
    <w:name w:val="Emphasis"/>
    <w:uiPriority w:val="99"/>
    <w:qFormat/>
    <w:locked/>
    <w:rsid w:val="00424DAC"/>
    <w:rPr>
      <w:rFonts w:cs="Times New Roman"/>
      <w:i/>
    </w:rPr>
  </w:style>
  <w:style w:type="character" w:styleId="af">
    <w:name w:val="Strong"/>
    <w:qFormat/>
    <w:locked/>
    <w:rsid w:val="00424DAC"/>
    <w:rPr>
      <w:rFonts w:cs="Times New Roman"/>
      <w:b/>
    </w:rPr>
  </w:style>
  <w:style w:type="character" w:customStyle="1" w:styleId="apple-converted-space">
    <w:name w:val="apple-converted-space"/>
    <w:rsid w:val="00424DAC"/>
  </w:style>
  <w:style w:type="paragraph" w:customStyle="1" w:styleId="af0">
    <w:name w:val="Заголовок"/>
    <w:basedOn w:val="a"/>
    <w:next w:val="a9"/>
    <w:uiPriority w:val="99"/>
    <w:rsid w:val="00424DAC"/>
    <w:pPr>
      <w:suppressAutoHyphens/>
      <w:jc w:val="center"/>
    </w:pPr>
    <w:rPr>
      <w:b/>
      <w:sz w:val="28"/>
      <w:lang w:val="uk-UA" w:eastAsia="zh-CN"/>
    </w:rPr>
  </w:style>
  <w:style w:type="paragraph" w:customStyle="1" w:styleId="11">
    <w:name w:val="Обычный (веб)1"/>
    <w:basedOn w:val="a"/>
    <w:uiPriority w:val="99"/>
    <w:rsid w:val="00424DAC"/>
    <w:pPr>
      <w:suppressAutoHyphens/>
      <w:spacing w:before="280" w:after="280"/>
    </w:pPr>
    <w:rPr>
      <w:sz w:val="24"/>
      <w:szCs w:val="24"/>
      <w:lang w:eastAsia="zh-CN"/>
    </w:rPr>
  </w:style>
  <w:style w:type="paragraph" w:customStyle="1" w:styleId="msobodytextindentcxspmiddle">
    <w:name w:val="msobodytextindentcxspmiddle"/>
    <w:basedOn w:val="a"/>
    <w:uiPriority w:val="99"/>
    <w:rsid w:val="00424DAC"/>
    <w:pPr>
      <w:suppressAutoHyphens/>
      <w:spacing w:before="280" w:after="280"/>
    </w:pPr>
    <w:rPr>
      <w:sz w:val="24"/>
      <w:szCs w:val="24"/>
      <w:lang w:eastAsia="zh-CN"/>
    </w:rPr>
  </w:style>
  <w:style w:type="paragraph" w:styleId="af1">
    <w:name w:val="No Spacing"/>
    <w:uiPriority w:val="1"/>
    <w:qFormat/>
    <w:rsid w:val="002636F8"/>
    <w:rPr>
      <w:sz w:val="22"/>
      <w:szCs w:val="22"/>
      <w:lang w:eastAsia="en-US"/>
    </w:rPr>
  </w:style>
  <w:style w:type="paragraph" w:styleId="24">
    <w:name w:val="Body Text 2"/>
    <w:basedOn w:val="a"/>
    <w:link w:val="25"/>
    <w:rsid w:val="001B531F"/>
    <w:pPr>
      <w:spacing w:after="120" w:line="480" w:lineRule="auto"/>
    </w:pPr>
    <w:rPr>
      <w:color w:val="000000"/>
      <w:sz w:val="28"/>
    </w:rPr>
  </w:style>
  <w:style w:type="character" w:customStyle="1" w:styleId="25">
    <w:name w:val="Основной текст 2 Знак"/>
    <w:link w:val="24"/>
    <w:locked/>
    <w:rsid w:val="001B531F"/>
    <w:rPr>
      <w:rFonts w:ascii="Times New Roman" w:hAnsi="Times New Roman" w:cs="Times New Roman"/>
      <w:color w:val="000000"/>
      <w:sz w:val="20"/>
    </w:rPr>
  </w:style>
  <w:style w:type="paragraph" w:customStyle="1" w:styleId="212">
    <w:name w:val="Основной текст с отступом 21"/>
    <w:basedOn w:val="a"/>
    <w:uiPriority w:val="99"/>
    <w:rsid w:val="001B531F"/>
    <w:pPr>
      <w:ind w:firstLine="720"/>
      <w:jc w:val="both"/>
    </w:pPr>
    <w:rPr>
      <w:caps/>
      <w:sz w:val="28"/>
      <w:lang w:val="uk-UA"/>
    </w:rPr>
  </w:style>
  <w:style w:type="character" w:customStyle="1" w:styleId="610">
    <w:name w:val="Знак Знак61"/>
    <w:uiPriority w:val="99"/>
    <w:rsid w:val="00DD30A1"/>
    <w:rPr>
      <w:rFonts w:ascii="Times New Roman" w:hAnsi="Times New Roman"/>
      <w:sz w:val="24"/>
      <w:lang w:eastAsia="ru-RU"/>
    </w:rPr>
  </w:style>
  <w:style w:type="table" w:styleId="af2">
    <w:name w:val="Table Grid"/>
    <w:basedOn w:val="a1"/>
    <w:uiPriority w:val="59"/>
    <w:locked/>
    <w:rsid w:val="00DD668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D252A"/>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
    <w:rsid w:val="00BD252A"/>
    <w:rPr>
      <w:rFonts w:asciiTheme="majorHAnsi" w:eastAsiaTheme="majorEastAsia" w:hAnsiTheme="majorHAnsi" w:cstheme="majorBidi"/>
      <w:i/>
      <w:iCs/>
      <w:color w:val="404040" w:themeColor="text1" w:themeTint="BF"/>
    </w:rPr>
  </w:style>
  <w:style w:type="character" w:styleId="af3">
    <w:name w:val="Hyperlink"/>
    <w:uiPriority w:val="99"/>
    <w:unhideWhenUsed/>
    <w:rsid w:val="00981B7A"/>
    <w:rPr>
      <w:color w:val="0000FF"/>
      <w:u w:val="single"/>
    </w:rPr>
  </w:style>
  <w:style w:type="paragraph" w:styleId="af4">
    <w:name w:val="Balloon Text"/>
    <w:basedOn w:val="a"/>
    <w:link w:val="af5"/>
    <w:uiPriority w:val="99"/>
    <w:semiHidden/>
    <w:unhideWhenUsed/>
    <w:rsid w:val="007D3DAE"/>
    <w:rPr>
      <w:rFonts w:ascii="Tahoma" w:hAnsi="Tahoma" w:cs="Tahoma"/>
      <w:sz w:val="16"/>
      <w:szCs w:val="16"/>
    </w:rPr>
  </w:style>
  <w:style w:type="character" w:customStyle="1" w:styleId="af5">
    <w:name w:val="Текст выноски Знак"/>
    <w:basedOn w:val="a0"/>
    <w:link w:val="af4"/>
    <w:uiPriority w:val="99"/>
    <w:semiHidden/>
    <w:rsid w:val="007D3DAE"/>
    <w:rPr>
      <w:rFonts w:ascii="Tahoma" w:eastAsia="Times New Roman" w:hAnsi="Tahoma" w:cs="Tahoma"/>
      <w:sz w:val="16"/>
      <w:szCs w:val="16"/>
    </w:rPr>
  </w:style>
  <w:style w:type="paragraph" w:styleId="af6">
    <w:name w:val="header"/>
    <w:basedOn w:val="a"/>
    <w:link w:val="af7"/>
    <w:unhideWhenUsed/>
    <w:rsid w:val="003C469A"/>
    <w:pPr>
      <w:tabs>
        <w:tab w:val="center" w:pos="4677"/>
        <w:tab w:val="right" w:pos="9355"/>
      </w:tabs>
    </w:pPr>
  </w:style>
  <w:style w:type="character" w:customStyle="1" w:styleId="af7">
    <w:name w:val="Верхний колонтитул Знак"/>
    <w:basedOn w:val="a0"/>
    <w:link w:val="af6"/>
    <w:rsid w:val="003C469A"/>
    <w:rPr>
      <w:rFonts w:ascii="Times New Roman" w:eastAsia="Times New Roman" w:hAnsi="Times New Roman"/>
    </w:rPr>
  </w:style>
  <w:style w:type="paragraph" w:styleId="af8">
    <w:name w:val="footer"/>
    <w:basedOn w:val="a"/>
    <w:link w:val="af9"/>
    <w:uiPriority w:val="99"/>
    <w:unhideWhenUsed/>
    <w:rsid w:val="003C469A"/>
    <w:pPr>
      <w:tabs>
        <w:tab w:val="center" w:pos="4677"/>
        <w:tab w:val="right" w:pos="9355"/>
      </w:tabs>
    </w:pPr>
  </w:style>
  <w:style w:type="character" w:customStyle="1" w:styleId="af9">
    <w:name w:val="Нижний колонтитул Знак"/>
    <w:basedOn w:val="a0"/>
    <w:link w:val="af8"/>
    <w:uiPriority w:val="99"/>
    <w:rsid w:val="003C469A"/>
    <w:rPr>
      <w:rFonts w:ascii="Times New Roman" w:eastAsia="Times New Roman" w:hAnsi="Times New Roman"/>
    </w:rPr>
  </w:style>
  <w:style w:type="character" w:customStyle="1" w:styleId="60">
    <w:name w:val="Заголовок 6 Знак"/>
    <w:basedOn w:val="a0"/>
    <w:link w:val="6"/>
    <w:semiHidden/>
    <w:rsid w:val="007651FF"/>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rsid w:val="007651FF"/>
    <w:rPr>
      <w:rFonts w:ascii="Times New Roman" w:eastAsia="Times New Roman" w:hAnsi="Times New Roman"/>
      <w:b/>
      <w:i/>
      <w:sz w:val="28"/>
      <w:u w:val="single"/>
      <w:lang w:val="uk-UA"/>
    </w:rPr>
  </w:style>
  <w:style w:type="character" w:customStyle="1" w:styleId="50">
    <w:name w:val="Заголовок 5 Знак"/>
    <w:basedOn w:val="a0"/>
    <w:link w:val="5"/>
    <w:rsid w:val="007651FF"/>
    <w:rPr>
      <w:rFonts w:ascii="Times New Roman" w:eastAsia="Times New Roman" w:hAnsi="Times New Roman"/>
      <w:sz w:val="28"/>
      <w:lang w:val="uk-UA"/>
    </w:rPr>
  </w:style>
  <w:style w:type="character" w:customStyle="1" w:styleId="70">
    <w:name w:val="Заголовок 7 Знак"/>
    <w:basedOn w:val="a0"/>
    <w:link w:val="7"/>
    <w:rsid w:val="007651FF"/>
    <w:rPr>
      <w:rFonts w:ascii="Times New Roman" w:eastAsia="Times New Roman" w:hAnsi="Times New Roman"/>
      <w:b/>
      <w:sz w:val="28"/>
      <w:lang w:val="uk-UA"/>
    </w:rPr>
  </w:style>
  <w:style w:type="character" w:customStyle="1" w:styleId="80">
    <w:name w:val="Заголовок 8 Знак"/>
    <w:basedOn w:val="a0"/>
    <w:link w:val="8"/>
    <w:rsid w:val="007651FF"/>
    <w:rPr>
      <w:rFonts w:ascii="Times New Roman" w:eastAsia="Times New Roman" w:hAnsi="Times New Roman"/>
      <w:b/>
      <w:sz w:val="28"/>
      <w:lang w:val="uk-UA"/>
    </w:rPr>
  </w:style>
  <w:style w:type="numbering" w:customStyle="1" w:styleId="12">
    <w:name w:val="Нет списка1"/>
    <w:next w:val="a2"/>
    <w:uiPriority w:val="99"/>
    <w:semiHidden/>
    <w:unhideWhenUsed/>
    <w:rsid w:val="007651FF"/>
  </w:style>
  <w:style w:type="paragraph" w:styleId="afa">
    <w:name w:val="Block Text"/>
    <w:basedOn w:val="a"/>
    <w:semiHidden/>
    <w:rsid w:val="007651FF"/>
    <w:pPr>
      <w:ind w:left="1134" w:right="311" w:firstLine="567"/>
      <w:jc w:val="both"/>
    </w:pPr>
    <w:rPr>
      <w:sz w:val="28"/>
      <w:lang w:val="uk-UA"/>
    </w:rPr>
  </w:style>
  <w:style w:type="character" w:styleId="afb">
    <w:name w:val="page number"/>
    <w:basedOn w:val="a0"/>
    <w:semiHidden/>
    <w:rsid w:val="007651FF"/>
  </w:style>
  <w:style w:type="paragraph" w:styleId="26">
    <w:name w:val="Body Text Indent 2"/>
    <w:basedOn w:val="a"/>
    <w:link w:val="27"/>
    <w:rsid w:val="007651FF"/>
    <w:pPr>
      <w:ind w:right="28" w:firstLine="720"/>
      <w:jc w:val="both"/>
    </w:pPr>
    <w:rPr>
      <w:sz w:val="28"/>
      <w:lang w:val="uk-UA"/>
    </w:rPr>
  </w:style>
  <w:style w:type="character" w:customStyle="1" w:styleId="27">
    <w:name w:val="Основной текст с отступом 2 Знак"/>
    <w:basedOn w:val="a0"/>
    <w:link w:val="26"/>
    <w:rsid w:val="007651FF"/>
    <w:rPr>
      <w:rFonts w:ascii="Times New Roman" w:eastAsia="Times New Roman" w:hAnsi="Times New Roman"/>
      <w:sz w:val="28"/>
      <w:lang w:val="uk-UA"/>
    </w:rPr>
  </w:style>
  <w:style w:type="paragraph" w:styleId="33">
    <w:name w:val="Body Text 3"/>
    <w:basedOn w:val="a"/>
    <w:link w:val="34"/>
    <w:rsid w:val="007651FF"/>
    <w:pPr>
      <w:ind w:right="27"/>
      <w:jc w:val="both"/>
    </w:pPr>
    <w:rPr>
      <w:sz w:val="28"/>
      <w:lang w:val="uk-UA"/>
    </w:rPr>
  </w:style>
  <w:style w:type="character" w:customStyle="1" w:styleId="34">
    <w:name w:val="Основной текст 3 Знак"/>
    <w:basedOn w:val="a0"/>
    <w:link w:val="33"/>
    <w:rsid w:val="007651FF"/>
    <w:rPr>
      <w:rFonts w:ascii="Times New Roman" w:eastAsia="Times New Roman" w:hAnsi="Times New Roman"/>
      <w:sz w:val="28"/>
      <w:lang w:val="uk-UA"/>
    </w:rPr>
  </w:style>
  <w:style w:type="paragraph" w:customStyle="1" w:styleId="Default">
    <w:name w:val="Default"/>
    <w:rsid w:val="007651FF"/>
    <w:pPr>
      <w:autoSpaceDE w:val="0"/>
      <w:autoSpaceDN w:val="0"/>
      <w:adjustRightInd w:val="0"/>
    </w:pPr>
    <w:rPr>
      <w:rFonts w:ascii="Times New Roman" w:eastAsia="Times New Roman" w:hAnsi="Times New Roman"/>
      <w:color w:val="000000"/>
      <w:sz w:val="24"/>
      <w:szCs w:val="24"/>
      <w:lang w:val="uk-UA" w:eastAsia="uk-UA"/>
    </w:rPr>
  </w:style>
  <w:style w:type="paragraph" w:customStyle="1" w:styleId="13">
    <w:name w:val="Абзац списка1"/>
    <w:basedOn w:val="a"/>
    <w:rsid w:val="00116F70"/>
    <w:pPr>
      <w:ind w:left="720"/>
    </w:pPr>
    <w:rPr>
      <w:rFonts w:ascii="Calibri" w:hAnsi="Calibri" w:cs="Calibri"/>
      <w:color w:val="000000"/>
      <w:sz w:val="28"/>
      <w:szCs w:val="28"/>
    </w:rPr>
  </w:style>
  <w:style w:type="paragraph" w:customStyle="1" w:styleId="afc">
    <w:name w:val="Знак Знак Знак Знак Знак Знак Знак"/>
    <w:basedOn w:val="a"/>
    <w:rsid w:val="00116F70"/>
    <w:rPr>
      <w:rFonts w:ascii="Verdana" w:hAnsi="Verdana" w:cs="Verdana"/>
      <w:lang w:val="en-US" w:eastAsia="en-US"/>
    </w:rPr>
  </w:style>
  <w:style w:type="character" w:customStyle="1" w:styleId="Normal">
    <w:name w:val="Normal Знак Знак Знак Знак Знак Знак Знак"/>
    <w:link w:val="Normal0"/>
    <w:locked/>
    <w:rsid w:val="00116F70"/>
    <w:rPr>
      <w:rFonts w:cs="Calibri"/>
      <w:sz w:val="22"/>
      <w:szCs w:val="22"/>
      <w:lang w:val="uk-UA"/>
    </w:rPr>
  </w:style>
  <w:style w:type="paragraph" w:customStyle="1" w:styleId="Normal0">
    <w:name w:val="Normal Знак Знак Знак Знак Знак Знак"/>
    <w:link w:val="Normal"/>
    <w:qFormat/>
    <w:rsid w:val="00116F70"/>
    <w:pPr>
      <w:widowControl w:val="0"/>
      <w:snapToGrid w:val="0"/>
      <w:spacing w:before="180" w:line="278" w:lineRule="auto"/>
      <w:ind w:firstLine="680"/>
      <w:jc w:val="both"/>
    </w:pPr>
    <w:rPr>
      <w:rFonts w:cs="Calibri"/>
      <w:sz w:val="22"/>
      <w:szCs w:val="22"/>
      <w:lang w:val="uk-UA"/>
    </w:rPr>
  </w:style>
  <w:style w:type="character" w:customStyle="1" w:styleId="afd">
    <w:name w:val="Назва Знак"/>
    <w:link w:val="afe"/>
    <w:locked/>
    <w:rsid w:val="00116F70"/>
    <w:rPr>
      <w:rFonts w:ascii="Baskerville Win95BT" w:hAnsi="Baskerville Win95BT" w:cs="Baskerville Win95BT"/>
      <w:b/>
      <w:bCs/>
      <w:i/>
      <w:iCs/>
      <w:caps/>
      <w:sz w:val="22"/>
      <w:szCs w:val="22"/>
      <w:lang w:val="uk-UA"/>
    </w:rPr>
  </w:style>
  <w:style w:type="paragraph" w:customStyle="1" w:styleId="afe">
    <w:name w:val="Назва"/>
    <w:basedOn w:val="Normal0"/>
    <w:link w:val="afd"/>
    <w:rsid w:val="00116F70"/>
    <w:pPr>
      <w:spacing w:before="0" w:line="240" w:lineRule="auto"/>
      <w:ind w:firstLine="0"/>
      <w:jc w:val="center"/>
    </w:pPr>
    <w:rPr>
      <w:rFonts w:ascii="Baskerville Win95BT" w:hAnsi="Baskerville Win95BT" w:cs="Baskerville Win95BT"/>
      <w:b/>
      <w:bCs/>
      <w:i/>
      <w:iCs/>
      <w:caps/>
    </w:rPr>
  </w:style>
  <w:style w:type="paragraph" w:customStyle="1" w:styleId="Normal1">
    <w:name w:val="Normal Знак"/>
    <w:rsid w:val="00116F70"/>
    <w:pPr>
      <w:widowControl w:val="0"/>
      <w:snapToGrid w:val="0"/>
      <w:spacing w:before="180" w:line="276" w:lineRule="auto"/>
      <w:ind w:firstLine="680"/>
      <w:jc w:val="both"/>
    </w:pPr>
    <w:rPr>
      <w:rFonts w:eastAsia="Times New Roman" w:cs="Calibri"/>
      <w:lang w:val="uk-UA"/>
    </w:rPr>
  </w:style>
  <w:style w:type="paragraph" w:customStyle="1" w:styleId="Normal2">
    <w:name w:val="Normal Знак Знак"/>
    <w:rsid w:val="00116F70"/>
    <w:pPr>
      <w:widowControl w:val="0"/>
      <w:snapToGrid w:val="0"/>
      <w:spacing w:before="180" w:line="276" w:lineRule="auto"/>
      <w:ind w:firstLine="680"/>
      <w:jc w:val="both"/>
    </w:pPr>
    <w:rPr>
      <w:rFonts w:eastAsia="Times New Roman" w:cs="Calibri"/>
      <w:lang w:val="uk-UA"/>
    </w:rPr>
  </w:style>
  <w:style w:type="paragraph" w:customStyle="1" w:styleId="14">
    <w:name w:val="Обычный1"/>
    <w:rsid w:val="00116F70"/>
    <w:rPr>
      <w:rFonts w:eastAsia="Times New Roman" w:cs="Calibri"/>
      <w:sz w:val="32"/>
      <w:szCs w:val="32"/>
      <w:lang w:val="hr-HR"/>
    </w:rPr>
  </w:style>
  <w:style w:type="paragraph" w:customStyle="1" w:styleId="Style2">
    <w:name w:val="Style2"/>
    <w:basedOn w:val="a"/>
    <w:rsid w:val="00116F70"/>
    <w:pPr>
      <w:widowControl w:val="0"/>
      <w:autoSpaceDE w:val="0"/>
      <w:autoSpaceDN w:val="0"/>
      <w:adjustRightInd w:val="0"/>
      <w:spacing w:line="362" w:lineRule="exact"/>
      <w:ind w:firstLine="725"/>
      <w:jc w:val="both"/>
    </w:pPr>
    <w:rPr>
      <w:rFonts w:ascii="Calibri" w:hAnsi="Calibri" w:cs="Calibri"/>
      <w:sz w:val="24"/>
      <w:szCs w:val="24"/>
    </w:rPr>
  </w:style>
  <w:style w:type="paragraph" w:styleId="aff">
    <w:name w:val="caption"/>
    <w:basedOn w:val="a"/>
    <w:next w:val="a"/>
    <w:qFormat/>
    <w:locked/>
    <w:rsid w:val="00116F70"/>
    <w:pPr>
      <w:widowControl w:val="0"/>
      <w:tabs>
        <w:tab w:val="left" w:pos="1480"/>
        <w:tab w:val="left" w:pos="2880"/>
        <w:tab w:val="left" w:pos="9538"/>
      </w:tabs>
      <w:spacing w:before="20"/>
      <w:ind w:left="40"/>
      <w:jc w:val="center"/>
    </w:pPr>
    <w:rPr>
      <w:rFonts w:ascii="Calibri" w:hAnsi="Calibri" w:cs="Calibri"/>
      <w:b/>
      <w:bCs/>
      <w:sz w:val="28"/>
      <w:szCs w:val="28"/>
      <w:lang w:val="uk-UA"/>
    </w:rPr>
  </w:style>
  <w:style w:type="paragraph" w:customStyle="1" w:styleId="15">
    <w:name w:val="Знак Знак Знак Знак Знак Знак Знак1"/>
    <w:basedOn w:val="a"/>
    <w:rsid w:val="00116F70"/>
    <w:rPr>
      <w:rFonts w:ascii="Verdana" w:hAnsi="Verdana" w:cs="Verdana"/>
      <w:lang w:val="en-US" w:eastAsia="en-US"/>
    </w:rPr>
  </w:style>
  <w:style w:type="paragraph" w:customStyle="1" w:styleId="28">
    <w:name w:val="Обычный2"/>
    <w:rsid w:val="00116F70"/>
    <w:rPr>
      <w:rFonts w:ascii="Times New Roman" w:eastAsia="Times New Roman" w:hAnsi="Times New Roman"/>
      <w:snapToGrid w:val="0"/>
      <w:sz w:val="32"/>
      <w:lang w:val="hr-HR"/>
    </w:rPr>
  </w:style>
  <w:style w:type="character" w:customStyle="1" w:styleId="apple-style-span">
    <w:name w:val="apple-style-span"/>
    <w:rsid w:val="00116F70"/>
  </w:style>
  <w:style w:type="paragraph" w:customStyle="1" w:styleId="aff0">
    <w:name w:val="Стиль"/>
    <w:rsid w:val="00116F70"/>
    <w:pPr>
      <w:widowControl w:val="0"/>
      <w:autoSpaceDE w:val="0"/>
      <w:autoSpaceDN w:val="0"/>
      <w:adjustRightInd w:val="0"/>
    </w:pPr>
    <w:rPr>
      <w:rFonts w:ascii="Times New Roman" w:eastAsia="Times New Roman" w:hAnsi="Times New Roman"/>
      <w:sz w:val="24"/>
      <w:szCs w:val="24"/>
    </w:rPr>
  </w:style>
  <w:style w:type="paragraph" w:customStyle="1" w:styleId="29">
    <w:name w:val="Основной текст (2)"/>
    <w:basedOn w:val="a"/>
    <w:uiPriority w:val="99"/>
    <w:rsid w:val="00116F70"/>
    <w:pPr>
      <w:shd w:val="clear" w:color="auto" w:fill="FFFFFF"/>
      <w:spacing w:before="420" w:after="60" w:line="240" w:lineRule="atLeast"/>
    </w:pPr>
    <w:rPr>
      <w:b/>
      <w:bCs/>
      <w:i/>
      <w:iCs/>
      <w:sz w:val="19"/>
      <w:szCs w:val="19"/>
      <w:lang/>
    </w:rPr>
  </w:style>
  <w:style w:type="character" w:customStyle="1" w:styleId="16">
    <w:name w:val="Заголовок №1_"/>
    <w:link w:val="17"/>
    <w:uiPriority w:val="99"/>
    <w:locked/>
    <w:rsid w:val="00116F70"/>
    <w:rPr>
      <w:rFonts w:ascii="Times New Roman" w:hAnsi="Times New Roman"/>
      <w:b/>
      <w:bCs/>
      <w:sz w:val="19"/>
      <w:szCs w:val="19"/>
      <w:shd w:val="clear" w:color="auto" w:fill="FFFFFF"/>
    </w:rPr>
  </w:style>
  <w:style w:type="paragraph" w:customStyle="1" w:styleId="17">
    <w:name w:val="Заголовок №1"/>
    <w:basedOn w:val="a"/>
    <w:link w:val="16"/>
    <w:uiPriority w:val="99"/>
    <w:rsid w:val="00116F70"/>
    <w:pPr>
      <w:shd w:val="clear" w:color="auto" w:fill="FFFFFF"/>
      <w:spacing w:before="240" w:after="420" w:line="240" w:lineRule="atLeast"/>
      <w:ind w:firstLine="820"/>
      <w:jc w:val="both"/>
      <w:outlineLvl w:val="0"/>
    </w:pPr>
    <w:rPr>
      <w:rFonts w:eastAsia="Calibri"/>
      <w:b/>
      <w:bCs/>
      <w:sz w:val="19"/>
      <w:szCs w:val="19"/>
    </w:rPr>
  </w:style>
  <w:style w:type="character" w:customStyle="1" w:styleId="120">
    <w:name w:val="Заголовок №1 (2)_"/>
    <w:link w:val="121"/>
    <w:uiPriority w:val="99"/>
    <w:locked/>
    <w:rsid w:val="00116F70"/>
    <w:rPr>
      <w:rFonts w:ascii="Times New Roman" w:hAnsi="Times New Roman"/>
      <w:b/>
      <w:bCs/>
      <w:i/>
      <w:iCs/>
      <w:sz w:val="19"/>
      <w:szCs w:val="19"/>
      <w:shd w:val="clear" w:color="auto" w:fill="FFFFFF"/>
    </w:rPr>
  </w:style>
  <w:style w:type="paragraph" w:customStyle="1" w:styleId="121">
    <w:name w:val="Заголовок №1 (2)"/>
    <w:basedOn w:val="a"/>
    <w:link w:val="120"/>
    <w:uiPriority w:val="99"/>
    <w:rsid w:val="00116F70"/>
    <w:pPr>
      <w:shd w:val="clear" w:color="auto" w:fill="FFFFFF"/>
      <w:spacing w:after="120" w:line="240" w:lineRule="atLeast"/>
      <w:ind w:firstLine="820"/>
      <w:jc w:val="both"/>
      <w:outlineLvl w:val="0"/>
    </w:pPr>
    <w:rPr>
      <w:rFonts w:eastAsia="Calibri"/>
      <w:b/>
      <w:bCs/>
      <w:i/>
      <w:iCs/>
      <w:sz w:val="19"/>
      <w:szCs w:val="19"/>
    </w:rPr>
  </w:style>
  <w:style w:type="character" w:customStyle="1" w:styleId="35">
    <w:name w:val="Основной текст (3)_"/>
    <w:link w:val="36"/>
    <w:uiPriority w:val="99"/>
    <w:locked/>
    <w:rsid w:val="00116F70"/>
    <w:rPr>
      <w:rFonts w:ascii="Times New Roman" w:hAnsi="Times New Roman"/>
      <w:b/>
      <w:bCs/>
      <w:sz w:val="15"/>
      <w:szCs w:val="15"/>
      <w:shd w:val="clear" w:color="auto" w:fill="FFFFFF"/>
    </w:rPr>
  </w:style>
  <w:style w:type="paragraph" w:customStyle="1" w:styleId="36">
    <w:name w:val="Основной текст (3)"/>
    <w:basedOn w:val="a"/>
    <w:link w:val="35"/>
    <w:uiPriority w:val="99"/>
    <w:rsid w:val="00116F70"/>
    <w:pPr>
      <w:shd w:val="clear" w:color="auto" w:fill="FFFFFF"/>
      <w:spacing w:line="240" w:lineRule="atLeast"/>
      <w:ind w:hanging="260"/>
    </w:pPr>
    <w:rPr>
      <w:rFonts w:eastAsia="Calibri"/>
      <w:b/>
      <w:bCs/>
      <w:sz w:val="15"/>
      <w:szCs w:val="15"/>
    </w:rPr>
  </w:style>
  <w:style w:type="character" w:customStyle="1" w:styleId="aff1">
    <w:name w:val="Подпись к таблице_"/>
    <w:link w:val="aff2"/>
    <w:locked/>
    <w:rsid w:val="00116F70"/>
    <w:rPr>
      <w:rFonts w:ascii="Times New Roman" w:hAnsi="Times New Roman"/>
      <w:b/>
      <w:bCs/>
      <w:sz w:val="19"/>
      <w:szCs w:val="19"/>
      <w:shd w:val="clear" w:color="auto" w:fill="FFFFFF"/>
    </w:rPr>
  </w:style>
  <w:style w:type="paragraph" w:customStyle="1" w:styleId="aff2">
    <w:name w:val="Подпись к таблице"/>
    <w:basedOn w:val="a"/>
    <w:link w:val="aff1"/>
    <w:rsid w:val="00116F70"/>
    <w:pPr>
      <w:shd w:val="clear" w:color="auto" w:fill="FFFFFF"/>
      <w:spacing w:line="226" w:lineRule="exact"/>
      <w:jc w:val="both"/>
    </w:pPr>
    <w:rPr>
      <w:rFonts w:eastAsia="Calibri"/>
      <w:b/>
      <w:bCs/>
      <w:sz w:val="19"/>
      <w:szCs w:val="19"/>
    </w:rPr>
  </w:style>
  <w:style w:type="character" w:customStyle="1" w:styleId="41">
    <w:name w:val="Основной текст (4)_"/>
    <w:link w:val="42"/>
    <w:uiPriority w:val="99"/>
    <w:locked/>
    <w:rsid w:val="00116F70"/>
    <w:rPr>
      <w:rFonts w:ascii="Times New Roman" w:hAnsi="Times New Roman"/>
      <w:i/>
      <w:iCs/>
      <w:sz w:val="24"/>
      <w:szCs w:val="24"/>
      <w:shd w:val="clear" w:color="auto" w:fill="FFFFFF"/>
    </w:rPr>
  </w:style>
  <w:style w:type="paragraph" w:customStyle="1" w:styleId="42">
    <w:name w:val="Основной текст (4)"/>
    <w:basedOn w:val="a"/>
    <w:link w:val="41"/>
    <w:uiPriority w:val="99"/>
    <w:rsid w:val="00116F70"/>
    <w:pPr>
      <w:shd w:val="clear" w:color="auto" w:fill="FFFFFF"/>
      <w:spacing w:line="298" w:lineRule="exact"/>
      <w:jc w:val="both"/>
    </w:pPr>
    <w:rPr>
      <w:rFonts w:eastAsia="Calibri"/>
      <w:i/>
      <w:iCs/>
      <w:sz w:val="24"/>
      <w:szCs w:val="24"/>
    </w:rPr>
  </w:style>
  <w:style w:type="character" w:customStyle="1" w:styleId="51">
    <w:name w:val="Основной текст (5)_"/>
    <w:link w:val="52"/>
    <w:uiPriority w:val="99"/>
    <w:locked/>
    <w:rsid w:val="00116F70"/>
    <w:rPr>
      <w:rFonts w:ascii="Times New Roman" w:hAnsi="Times New Roman"/>
      <w:b/>
      <w:bCs/>
      <w:spacing w:val="10"/>
      <w:sz w:val="15"/>
      <w:szCs w:val="15"/>
      <w:shd w:val="clear" w:color="auto" w:fill="FFFFFF"/>
    </w:rPr>
  </w:style>
  <w:style w:type="paragraph" w:customStyle="1" w:styleId="52">
    <w:name w:val="Основной текст (5)"/>
    <w:basedOn w:val="a"/>
    <w:link w:val="51"/>
    <w:uiPriority w:val="99"/>
    <w:rsid w:val="00116F70"/>
    <w:pPr>
      <w:shd w:val="clear" w:color="auto" w:fill="FFFFFF"/>
      <w:spacing w:line="240" w:lineRule="atLeast"/>
    </w:pPr>
    <w:rPr>
      <w:rFonts w:eastAsia="Calibri"/>
      <w:b/>
      <w:bCs/>
      <w:spacing w:val="10"/>
      <w:sz w:val="15"/>
      <w:szCs w:val="15"/>
    </w:rPr>
  </w:style>
  <w:style w:type="character" w:customStyle="1" w:styleId="9pt">
    <w:name w:val="Основной текст + 9 pt"/>
    <w:uiPriority w:val="99"/>
    <w:rsid w:val="00116F70"/>
    <w:rPr>
      <w:rFonts w:ascii="Times New Roman" w:hAnsi="Times New Roman" w:cs="Times New Roman" w:hint="default"/>
      <w:sz w:val="18"/>
      <w:szCs w:val="18"/>
      <w:shd w:val="clear" w:color="auto" w:fill="FFFFFF"/>
    </w:rPr>
  </w:style>
  <w:style w:type="character" w:customStyle="1" w:styleId="9pt3">
    <w:name w:val="Основной текст + 9 pt3"/>
    <w:aliases w:val="Полужирный3,Курсив3"/>
    <w:uiPriority w:val="99"/>
    <w:rsid w:val="00116F70"/>
    <w:rPr>
      <w:rFonts w:ascii="Times New Roman" w:hAnsi="Times New Roman" w:cs="Times New Roman" w:hint="default"/>
      <w:b/>
      <w:bCs/>
      <w:i/>
      <w:iCs/>
      <w:sz w:val="18"/>
      <w:szCs w:val="18"/>
      <w:shd w:val="clear" w:color="auto" w:fill="FFFFFF"/>
    </w:rPr>
  </w:style>
  <w:style w:type="character" w:customStyle="1" w:styleId="19pt">
    <w:name w:val="Заголовок №1 + 9 pt"/>
    <w:uiPriority w:val="99"/>
    <w:rsid w:val="00116F70"/>
    <w:rPr>
      <w:rFonts w:ascii="Times New Roman" w:hAnsi="Times New Roman"/>
      <w:b/>
      <w:bCs/>
      <w:sz w:val="18"/>
      <w:szCs w:val="18"/>
      <w:shd w:val="clear" w:color="auto" w:fill="FFFFFF"/>
    </w:rPr>
  </w:style>
  <w:style w:type="character" w:customStyle="1" w:styleId="29pt2">
    <w:name w:val="Основной текст (2) + 9 pt2"/>
    <w:uiPriority w:val="99"/>
    <w:rsid w:val="00116F70"/>
    <w:rPr>
      <w:rFonts w:ascii="Times New Roman" w:hAnsi="Times New Roman"/>
      <w:b/>
      <w:bCs/>
      <w:i/>
      <w:iCs/>
      <w:sz w:val="18"/>
      <w:szCs w:val="18"/>
      <w:shd w:val="clear" w:color="auto" w:fill="FFFFFF"/>
    </w:rPr>
  </w:style>
  <w:style w:type="character" w:customStyle="1" w:styleId="129pt">
    <w:name w:val="Заголовок №1 (2) + 9 pt"/>
    <w:uiPriority w:val="99"/>
    <w:rsid w:val="00116F70"/>
    <w:rPr>
      <w:rFonts w:ascii="Times New Roman" w:hAnsi="Times New Roman"/>
      <w:b/>
      <w:bCs/>
      <w:i/>
      <w:iCs/>
      <w:sz w:val="18"/>
      <w:szCs w:val="18"/>
      <w:shd w:val="clear" w:color="auto" w:fill="FFFFFF"/>
    </w:rPr>
  </w:style>
  <w:style w:type="character" w:customStyle="1" w:styleId="9pt2">
    <w:name w:val="Основной текст + 9 pt2"/>
    <w:aliases w:val="Полужирный2,Курсив2,Интервал 1 pt1"/>
    <w:uiPriority w:val="99"/>
    <w:rsid w:val="00116F70"/>
    <w:rPr>
      <w:rFonts w:ascii="Times New Roman" w:hAnsi="Times New Roman" w:cs="Times New Roman" w:hint="default"/>
      <w:b/>
      <w:bCs/>
      <w:i/>
      <w:iCs/>
      <w:spacing w:val="20"/>
      <w:sz w:val="18"/>
      <w:szCs w:val="18"/>
      <w:shd w:val="clear" w:color="auto" w:fill="FFFFFF"/>
    </w:rPr>
  </w:style>
  <w:style w:type="character" w:customStyle="1" w:styleId="9pt0">
    <w:name w:val="Подпись к таблице + 9 pt"/>
    <w:aliases w:val="Не полужирный3"/>
    <w:uiPriority w:val="99"/>
    <w:rsid w:val="00116F70"/>
    <w:rPr>
      <w:rFonts w:ascii="Times New Roman" w:hAnsi="Times New Roman"/>
      <w:b/>
      <w:bCs/>
      <w:sz w:val="18"/>
      <w:szCs w:val="18"/>
      <w:shd w:val="clear" w:color="auto" w:fill="FFFFFF"/>
    </w:rPr>
  </w:style>
  <w:style w:type="character" w:customStyle="1" w:styleId="9pt5">
    <w:name w:val="Подпись к таблице + 9 pt5"/>
    <w:uiPriority w:val="99"/>
    <w:rsid w:val="00116F70"/>
    <w:rPr>
      <w:rFonts w:ascii="Times New Roman" w:hAnsi="Times New Roman"/>
      <w:b/>
      <w:bCs/>
      <w:sz w:val="18"/>
      <w:szCs w:val="18"/>
      <w:shd w:val="clear" w:color="auto" w:fill="FFFFFF"/>
    </w:rPr>
  </w:style>
  <w:style w:type="character" w:customStyle="1" w:styleId="9pt4">
    <w:name w:val="Подпись к таблице + 9 pt4"/>
    <w:aliases w:val="Не полужирный2"/>
    <w:uiPriority w:val="99"/>
    <w:rsid w:val="00116F70"/>
    <w:rPr>
      <w:rFonts w:ascii="Times New Roman" w:hAnsi="Times New Roman"/>
      <w:b/>
      <w:bCs/>
      <w:spacing w:val="0"/>
      <w:sz w:val="18"/>
      <w:szCs w:val="18"/>
      <w:shd w:val="clear" w:color="auto" w:fill="FFFFFF"/>
    </w:rPr>
  </w:style>
  <w:style w:type="character" w:customStyle="1" w:styleId="9pt30">
    <w:name w:val="Подпись к таблице + 9 pt3"/>
    <w:uiPriority w:val="99"/>
    <w:rsid w:val="00116F70"/>
    <w:rPr>
      <w:rFonts w:ascii="Times New Roman" w:hAnsi="Times New Roman"/>
      <w:b w:val="0"/>
      <w:bCs w:val="0"/>
      <w:spacing w:val="0"/>
      <w:sz w:val="18"/>
      <w:szCs w:val="18"/>
      <w:shd w:val="clear" w:color="auto" w:fill="FFFFFF"/>
    </w:rPr>
  </w:style>
  <w:style w:type="character" w:customStyle="1" w:styleId="270">
    <w:name w:val="Основной текст (2) + 7"/>
    <w:aliases w:val="5 pt1,Не курсив1"/>
    <w:uiPriority w:val="99"/>
    <w:rsid w:val="00116F70"/>
    <w:rPr>
      <w:rFonts w:ascii="Times New Roman" w:hAnsi="Times New Roman"/>
      <w:b w:val="0"/>
      <w:bCs w:val="0"/>
      <w:i/>
      <w:iCs/>
      <w:spacing w:val="0"/>
      <w:sz w:val="15"/>
      <w:szCs w:val="15"/>
      <w:shd w:val="clear" w:color="auto" w:fill="FFFFFF"/>
    </w:rPr>
  </w:style>
  <w:style w:type="character" w:customStyle="1" w:styleId="29pt1">
    <w:name w:val="Основной текст (2) + 9 pt1"/>
    <w:uiPriority w:val="99"/>
    <w:rsid w:val="00116F70"/>
    <w:rPr>
      <w:rFonts w:ascii="Times New Roman" w:hAnsi="Times New Roman"/>
      <w:b w:val="0"/>
      <w:bCs w:val="0"/>
      <w:i w:val="0"/>
      <w:iCs w:val="0"/>
      <w:spacing w:val="0"/>
      <w:sz w:val="18"/>
      <w:szCs w:val="18"/>
      <w:shd w:val="clear" w:color="auto" w:fill="FFFFFF"/>
    </w:rPr>
  </w:style>
  <w:style w:type="character" w:customStyle="1" w:styleId="29pt">
    <w:name w:val="Основной текст (2) + 9 pt"/>
    <w:uiPriority w:val="99"/>
    <w:rsid w:val="00116F70"/>
    <w:rPr>
      <w:rFonts w:ascii="Times New Roman" w:hAnsi="Times New Roman"/>
      <w:b w:val="0"/>
      <w:bCs w:val="0"/>
      <w:i w:val="0"/>
      <w:iCs w:val="0"/>
      <w:spacing w:val="0"/>
      <w:sz w:val="18"/>
      <w:szCs w:val="18"/>
      <w:shd w:val="clear" w:color="auto" w:fill="FFFFFF"/>
    </w:rPr>
  </w:style>
  <w:style w:type="character" w:customStyle="1" w:styleId="C39BE517-2FF2-4D5B-A86E-4242E854495A">
    <w:name w:val="C39BE517-2FF2-4D5B-A86E-4242E854495A"/>
    <w:uiPriority w:val="99"/>
    <w:rsid w:val="00116F70"/>
  </w:style>
  <w:style w:type="paragraph" w:customStyle="1" w:styleId="310">
    <w:name w:val="Основной текст 31"/>
    <w:basedOn w:val="a"/>
    <w:rsid w:val="00116F70"/>
    <w:pPr>
      <w:suppressAutoHyphens/>
      <w:jc w:val="center"/>
    </w:pPr>
    <w:rPr>
      <w:rFonts w:ascii="Times New Roman CYR" w:hAnsi="Times New Roman CYR" w:cs="Times New Roman CYR"/>
      <w:sz w:val="28"/>
      <w:lang w:val="uk-UA" w:eastAsia="ar-SA"/>
    </w:rPr>
  </w:style>
  <w:style w:type="paragraph" w:customStyle="1" w:styleId="aff3">
    <w:name w:val="Нормальний текст"/>
    <w:basedOn w:val="a"/>
    <w:rsid w:val="00116F70"/>
    <w:pPr>
      <w:spacing w:before="120"/>
      <w:ind w:firstLine="567"/>
    </w:pPr>
    <w:rPr>
      <w:rFonts w:ascii="Antiqua" w:hAnsi="Antiqua"/>
      <w:sz w:val="26"/>
      <w:lang w:val="uk-UA"/>
    </w:rPr>
  </w:style>
  <w:style w:type="paragraph" w:customStyle="1" w:styleId="aff4">
    <w:name w:val="Назва документа"/>
    <w:basedOn w:val="a"/>
    <w:next w:val="aff3"/>
    <w:link w:val="aff5"/>
    <w:rsid w:val="00116F70"/>
    <w:pPr>
      <w:keepNext/>
      <w:keepLines/>
      <w:spacing w:before="240" w:after="240"/>
      <w:jc w:val="center"/>
    </w:pPr>
    <w:rPr>
      <w:rFonts w:ascii="Antiqua" w:hAnsi="Antiqua"/>
      <w:b/>
      <w:sz w:val="26"/>
      <w:lang/>
    </w:rPr>
  </w:style>
  <w:style w:type="character" w:customStyle="1" w:styleId="aff5">
    <w:name w:val="Назва документа Знак"/>
    <w:link w:val="aff4"/>
    <w:rsid w:val="00116F70"/>
    <w:rPr>
      <w:rFonts w:ascii="Antiqua" w:eastAsia="Times New Roman" w:hAnsi="Antiqua"/>
      <w:b/>
      <w:sz w:val="26"/>
      <w:lang/>
    </w:rPr>
  </w:style>
  <w:style w:type="paragraph" w:customStyle="1" w:styleId="xl28">
    <w:name w:val="xl28"/>
    <w:basedOn w:val="a"/>
    <w:rsid w:val="00116F70"/>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Normal10">
    <w:name w:val="Normal1"/>
    <w:uiPriority w:val="99"/>
    <w:rsid w:val="00116F70"/>
    <w:rPr>
      <w:rFonts w:ascii="Times New Roman" w:eastAsia="Times New Roman" w:hAnsi="Times New Roman"/>
      <w:sz w:val="32"/>
      <w:lang w:val="hr-HR"/>
    </w:rPr>
  </w:style>
  <w:style w:type="paragraph" w:customStyle="1" w:styleId="18">
    <w:name w:val="Назва1"/>
    <w:basedOn w:val="a"/>
    <w:rsid w:val="00116F70"/>
    <w:pPr>
      <w:widowControl w:val="0"/>
      <w:snapToGrid w:val="0"/>
      <w:jc w:val="center"/>
    </w:pPr>
    <w:rPr>
      <w:rFonts w:ascii="Baskerville Win95BT" w:hAnsi="Baskerville Win95BT" w:cs="Baskerville Win95BT"/>
      <w:b/>
      <w:bCs/>
      <w:i/>
      <w:iCs/>
      <w:caps/>
      <w:sz w:val="22"/>
      <w:szCs w:val="22"/>
      <w:lang w:val="uk-UA"/>
    </w:rPr>
  </w:style>
  <w:style w:type="character" w:customStyle="1" w:styleId="aff6">
    <w:name w:val="Основной текст_"/>
    <w:link w:val="2a"/>
    <w:locked/>
    <w:rsid w:val="00116F70"/>
    <w:rPr>
      <w:rFonts w:ascii="Arial" w:hAnsi="Arial" w:cs="Arial"/>
      <w:spacing w:val="7"/>
      <w:sz w:val="18"/>
      <w:szCs w:val="18"/>
      <w:shd w:val="clear" w:color="auto" w:fill="FFFFFF"/>
    </w:rPr>
  </w:style>
  <w:style w:type="character" w:customStyle="1" w:styleId="53">
    <w:name w:val="Заголовок №5_ Знак"/>
    <w:link w:val="54"/>
    <w:locked/>
    <w:rsid w:val="00116F70"/>
    <w:rPr>
      <w:rFonts w:ascii="Arial" w:hAnsi="Arial" w:cs="Arial"/>
      <w:b/>
      <w:bCs/>
      <w:spacing w:val="8"/>
      <w:sz w:val="21"/>
      <w:szCs w:val="21"/>
      <w:shd w:val="clear" w:color="auto" w:fill="FFFFFF"/>
    </w:rPr>
  </w:style>
  <w:style w:type="paragraph" w:customStyle="1" w:styleId="2a">
    <w:name w:val="Основной текст2"/>
    <w:basedOn w:val="a"/>
    <w:link w:val="aff6"/>
    <w:rsid w:val="00116F70"/>
    <w:pPr>
      <w:widowControl w:val="0"/>
      <w:shd w:val="clear" w:color="auto" w:fill="FFFFFF"/>
      <w:spacing w:line="240" w:lineRule="atLeast"/>
      <w:ind w:hanging="220"/>
    </w:pPr>
    <w:rPr>
      <w:rFonts w:ascii="Arial" w:eastAsia="Calibri" w:hAnsi="Arial" w:cs="Arial"/>
      <w:spacing w:val="7"/>
      <w:sz w:val="18"/>
      <w:szCs w:val="18"/>
    </w:rPr>
  </w:style>
  <w:style w:type="paragraph" w:customStyle="1" w:styleId="54">
    <w:name w:val="Заголовок №5_"/>
    <w:basedOn w:val="a"/>
    <w:link w:val="53"/>
    <w:rsid w:val="00116F70"/>
    <w:pPr>
      <w:widowControl w:val="0"/>
      <w:shd w:val="clear" w:color="auto" w:fill="FFFFFF"/>
      <w:spacing w:after="180" w:line="240" w:lineRule="atLeast"/>
      <w:jc w:val="center"/>
      <w:outlineLvl w:val="4"/>
    </w:pPr>
    <w:rPr>
      <w:rFonts w:ascii="Arial" w:eastAsia="Calibri" w:hAnsi="Arial" w:cs="Arial"/>
      <w:b/>
      <w:bCs/>
      <w:spacing w:val="8"/>
      <w:sz w:val="21"/>
      <w:szCs w:val="21"/>
    </w:rPr>
  </w:style>
  <w:style w:type="character" w:customStyle="1" w:styleId="71">
    <w:name w:val="Основной текст + 7"/>
    <w:aliases w:val="5 pt,Интервал 0 pt3"/>
    <w:rsid w:val="00116F70"/>
    <w:rPr>
      <w:rFonts w:ascii="Arial" w:eastAsia="Times New Roman" w:hAnsi="Arial" w:cs="Arial"/>
      <w:color w:val="000000"/>
      <w:spacing w:val="8"/>
      <w:w w:val="100"/>
      <w:position w:val="0"/>
      <w:sz w:val="15"/>
      <w:szCs w:val="15"/>
      <w:u w:val="none"/>
      <w:shd w:val="clear" w:color="auto" w:fill="FFFFFF"/>
      <w:lang w:val="uk-UA" w:eastAsia="uk-UA"/>
    </w:rPr>
  </w:style>
  <w:style w:type="character" w:customStyle="1" w:styleId="19">
    <w:name w:val="Основной текст1"/>
    <w:rsid w:val="00116F70"/>
    <w:rPr>
      <w:rFonts w:ascii="Arial" w:eastAsia="Times New Roman" w:hAnsi="Arial" w:cs="Arial"/>
      <w:color w:val="000000"/>
      <w:spacing w:val="7"/>
      <w:w w:val="100"/>
      <w:position w:val="0"/>
      <w:sz w:val="18"/>
      <w:szCs w:val="18"/>
      <w:u w:val="none"/>
      <w:shd w:val="clear" w:color="auto" w:fill="FFFFFF"/>
      <w:lang w:val="uk-UA" w:eastAsia="uk-UA"/>
    </w:rPr>
  </w:style>
  <w:style w:type="paragraph" w:customStyle="1" w:styleId="p3">
    <w:name w:val="p3"/>
    <w:basedOn w:val="a"/>
    <w:rsid w:val="00116F70"/>
    <w:pPr>
      <w:spacing w:before="100" w:beforeAutospacing="1" w:after="100" w:afterAutospacing="1"/>
    </w:pPr>
    <w:rPr>
      <w:sz w:val="24"/>
      <w:szCs w:val="24"/>
      <w:lang w:val="uk-UA"/>
    </w:rPr>
  </w:style>
  <w:style w:type="character" w:customStyle="1" w:styleId="fontstyle01">
    <w:name w:val="fontstyle01"/>
    <w:rsid w:val="00116F70"/>
    <w:rPr>
      <w:rFonts w:ascii="Times New Roman" w:hAnsi="Times New Roman" w:cs="Times New Roman" w:hint="default"/>
      <w:b w:val="0"/>
      <w:bCs w:val="0"/>
      <w:i w:val="0"/>
      <w:iCs w:val="0"/>
      <w:color w:val="000000"/>
      <w:sz w:val="28"/>
      <w:szCs w:val="28"/>
    </w:rPr>
  </w:style>
  <w:style w:type="paragraph" w:customStyle="1" w:styleId="1a">
    <w:name w:val="Название1"/>
    <w:basedOn w:val="Normal0"/>
    <w:qFormat/>
    <w:rsid w:val="00C04421"/>
    <w:pPr>
      <w:spacing w:before="0" w:line="240" w:lineRule="auto"/>
      <w:ind w:firstLine="0"/>
      <w:jc w:val="center"/>
    </w:pPr>
    <w:rPr>
      <w:rFonts w:ascii="Baskerville Win95BT" w:eastAsiaTheme="minorEastAsia" w:hAnsi="Baskerville Win95BT" w:cstheme="minorBidi"/>
      <w:b/>
      <w:bCs/>
      <w:i/>
      <w:caps/>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locked="1" w:semiHidden="0" w:uiPriority="0" w:unhideWhenUsed="0"/>
    <w:lsdException w:name="Body Text 3" w:uiPriority="0"/>
    <w:lsdException w:name="Body Text Indent 2" w:uiPriority="0"/>
    <w:lsdException w:name="Body Text Indent 3"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D6"/>
    <w:rPr>
      <w:rFonts w:ascii="Times New Roman" w:eastAsia="Times New Roman" w:hAnsi="Times New Roman"/>
    </w:rPr>
  </w:style>
  <w:style w:type="paragraph" w:styleId="1">
    <w:name w:val="heading 1"/>
    <w:basedOn w:val="a"/>
    <w:next w:val="a"/>
    <w:link w:val="10"/>
    <w:uiPriority w:val="9"/>
    <w:qFormat/>
    <w:rsid w:val="002A7CD6"/>
    <w:pPr>
      <w:keepNext/>
      <w:spacing w:line="360" w:lineRule="auto"/>
      <w:jc w:val="center"/>
      <w:outlineLvl w:val="0"/>
    </w:pPr>
    <w:rPr>
      <w:rFonts w:eastAsia="Calibri"/>
      <w:lang w:val="uk-UA"/>
    </w:rPr>
  </w:style>
  <w:style w:type="paragraph" w:styleId="2">
    <w:name w:val="heading 2"/>
    <w:basedOn w:val="a"/>
    <w:next w:val="a"/>
    <w:link w:val="20"/>
    <w:uiPriority w:val="9"/>
    <w:qFormat/>
    <w:rsid w:val="002A7CD6"/>
    <w:pPr>
      <w:keepNext/>
      <w:spacing w:line="360" w:lineRule="auto"/>
      <w:jc w:val="center"/>
      <w:outlineLvl w:val="1"/>
    </w:pPr>
    <w:rPr>
      <w:rFonts w:eastAsia="Calibri"/>
      <w:b/>
      <w:lang w:val="uk-UA"/>
    </w:rPr>
  </w:style>
  <w:style w:type="paragraph" w:styleId="3">
    <w:name w:val="heading 3"/>
    <w:basedOn w:val="a"/>
    <w:next w:val="a"/>
    <w:link w:val="30"/>
    <w:unhideWhenUsed/>
    <w:qFormat/>
    <w:locked/>
    <w:rsid w:val="00BD252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locked/>
    <w:rsid w:val="007651FF"/>
    <w:pPr>
      <w:keepNext/>
      <w:ind w:right="311"/>
      <w:jc w:val="center"/>
      <w:outlineLvl w:val="3"/>
    </w:pPr>
    <w:rPr>
      <w:b/>
      <w:i/>
      <w:sz w:val="28"/>
      <w:u w:val="single"/>
      <w:lang w:val="uk-UA"/>
    </w:rPr>
  </w:style>
  <w:style w:type="paragraph" w:styleId="5">
    <w:name w:val="heading 5"/>
    <w:basedOn w:val="a"/>
    <w:next w:val="a"/>
    <w:link w:val="50"/>
    <w:qFormat/>
    <w:locked/>
    <w:rsid w:val="007651FF"/>
    <w:pPr>
      <w:keepNext/>
      <w:ind w:right="311"/>
      <w:jc w:val="center"/>
      <w:outlineLvl w:val="4"/>
    </w:pPr>
    <w:rPr>
      <w:sz w:val="28"/>
      <w:lang w:val="uk-UA"/>
    </w:rPr>
  </w:style>
  <w:style w:type="paragraph" w:styleId="6">
    <w:name w:val="heading 6"/>
    <w:basedOn w:val="a"/>
    <w:next w:val="a"/>
    <w:link w:val="60"/>
    <w:unhideWhenUsed/>
    <w:qFormat/>
    <w:locked/>
    <w:rsid w:val="007651F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locked/>
    <w:rsid w:val="007651FF"/>
    <w:pPr>
      <w:keepNext/>
      <w:jc w:val="center"/>
      <w:outlineLvl w:val="6"/>
    </w:pPr>
    <w:rPr>
      <w:b/>
      <w:sz w:val="28"/>
      <w:lang w:val="uk-UA"/>
    </w:rPr>
  </w:style>
  <w:style w:type="paragraph" w:styleId="8">
    <w:name w:val="heading 8"/>
    <w:basedOn w:val="a"/>
    <w:next w:val="a"/>
    <w:link w:val="80"/>
    <w:qFormat/>
    <w:locked/>
    <w:rsid w:val="007651FF"/>
    <w:pPr>
      <w:keepNext/>
      <w:ind w:left="1134"/>
      <w:jc w:val="both"/>
      <w:outlineLvl w:val="7"/>
    </w:pPr>
    <w:rPr>
      <w:b/>
      <w:sz w:val="28"/>
      <w:lang w:val="uk-UA"/>
    </w:rPr>
  </w:style>
  <w:style w:type="paragraph" w:styleId="9">
    <w:name w:val="heading 9"/>
    <w:basedOn w:val="a"/>
    <w:next w:val="a"/>
    <w:link w:val="90"/>
    <w:uiPriority w:val="9"/>
    <w:unhideWhenUsed/>
    <w:qFormat/>
    <w:locked/>
    <w:rsid w:val="00BD252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A7CD6"/>
    <w:rPr>
      <w:rFonts w:ascii="Times New Roman" w:hAnsi="Times New Roman" w:cs="Times New Roman"/>
      <w:sz w:val="20"/>
      <w:lang w:val="uk-UA" w:eastAsia="ru-RU"/>
    </w:rPr>
  </w:style>
  <w:style w:type="character" w:customStyle="1" w:styleId="20">
    <w:name w:val="Заголовок 2 Знак"/>
    <w:link w:val="2"/>
    <w:uiPriority w:val="9"/>
    <w:locked/>
    <w:rsid w:val="002A7CD6"/>
    <w:rPr>
      <w:rFonts w:ascii="Times New Roman" w:hAnsi="Times New Roman" w:cs="Times New Roman"/>
      <w:b/>
      <w:sz w:val="20"/>
      <w:lang w:val="uk-UA" w:eastAsia="ru-RU"/>
    </w:rPr>
  </w:style>
  <w:style w:type="paragraph" w:styleId="a3">
    <w:name w:val="Title"/>
    <w:aliases w:val="Знак"/>
    <w:basedOn w:val="a"/>
    <w:link w:val="a4"/>
    <w:uiPriority w:val="99"/>
    <w:qFormat/>
    <w:rsid w:val="002A7CD6"/>
    <w:pPr>
      <w:spacing w:line="360" w:lineRule="auto"/>
      <w:ind w:firstLine="720"/>
      <w:jc w:val="center"/>
    </w:pPr>
    <w:rPr>
      <w:rFonts w:eastAsia="Calibri"/>
      <w:b/>
      <w:lang w:val="uk-UA"/>
    </w:rPr>
  </w:style>
  <w:style w:type="character" w:customStyle="1" w:styleId="a4">
    <w:name w:val="Название Знак"/>
    <w:aliases w:val="Знак Знак"/>
    <w:link w:val="a3"/>
    <w:uiPriority w:val="99"/>
    <w:locked/>
    <w:rsid w:val="002A7CD6"/>
    <w:rPr>
      <w:rFonts w:ascii="Times New Roman" w:hAnsi="Times New Roman" w:cs="Times New Roman"/>
      <w:b/>
      <w:sz w:val="20"/>
      <w:lang w:val="uk-UA" w:eastAsia="ru-RU"/>
    </w:rPr>
  </w:style>
  <w:style w:type="paragraph" w:styleId="a5">
    <w:name w:val="Body Text"/>
    <w:basedOn w:val="a"/>
    <w:link w:val="a6"/>
    <w:rsid w:val="002A7CD6"/>
    <w:pPr>
      <w:spacing w:line="360" w:lineRule="auto"/>
      <w:jc w:val="center"/>
    </w:pPr>
    <w:rPr>
      <w:rFonts w:eastAsia="Calibri"/>
      <w:lang w:val="uk-UA"/>
    </w:rPr>
  </w:style>
  <w:style w:type="character" w:customStyle="1" w:styleId="a6">
    <w:name w:val="Основной текст Знак"/>
    <w:link w:val="a5"/>
    <w:locked/>
    <w:rsid w:val="002A7CD6"/>
    <w:rPr>
      <w:rFonts w:ascii="Times New Roman" w:hAnsi="Times New Roman" w:cs="Times New Roman"/>
      <w:sz w:val="20"/>
      <w:lang w:val="uk-UA" w:eastAsia="ru-RU"/>
    </w:rPr>
  </w:style>
  <w:style w:type="paragraph" w:styleId="31">
    <w:name w:val="Body Text Indent 3"/>
    <w:basedOn w:val="a"/>
    <w:link w:val="32"/>
    <w:rsid w:val="007A1E65"/>
    <w:pPr>
      <w:spacing w:after="120" w:line="276" w:lineRule="auto"/>
      <w:ind w:left="283"/>
    </w:pPr>
    <w:rPr>
      <w:rFonts w:ascii="Calibri" w:eastAsia="Calibri" w:hAnsi="Calibri"/>
      <w:sz w:val="16"/>
    </w:rPr>
  </w:style>
  <w:style w:type="character" w:customStyle="1" w:styleId="32">
    <w:name w:val="Основной текст с отступом 3 Знак"/>
    <w:link w:val="31"/>
    <w:locked/>
    <w:rsid w:val="007A1E65"/>
    <w:rPr>
      <w:rFonts w:ascii="Calibri" w:hAnsi="Calibri" w:cs="Times New Roman"/>
      <w:sz w:val="16"/>
    </w:rPr>
  </w:style>
  <w:style w:type="paragraph" w:styleId="a7">
    <w:name w:val="Normal (Web)"/>
    <w:aliases w:val="Обычный (Web)"/>
    <w:basedOn w:val="a"/>
    <w:uiPriority w:val="99"/>
    <w:rsid w:val="008E4BCD"/>
    <w:pPr>
      <w:spacing w:before="100" w:beforeAutospacing="1" w:after="100" w:afterAutospacing="1"/>
      <w:ind w:left="2175" w:right="75" w:firstLine="600"/>
      <w:jc w:val="both"/>
    </w:pPr>
    <w:rPr>
      <w:sz w:val="24"/>
      <w:szCs w:val="24"/>
    </w:rPr>
  </w:style>
  <w:style w:type="paragraph" w:styleId="a8">
    <w:name w:val="List Paragraph"/>
    <w:basedOn w:val="a"/>
    <w:uiPriority w:val="99"/>
    <w:qFormat/>
    <w:rsid w:val="004C4BC5"/>
    <w:pPr>
      <w:ind w:left="720"/>
      <w:contextualSpacing/>
    </w:pPr>
  </w:style>
  <w:style w:type="character" w:customStyle="1" w:styleId="61">
    <w:name w:val="Знак Знак6"/>
    <w:uiPriority w:val="99"/>
    <w:rsid w:val="00F74E94"/>
    <w:rPr>
      <w:rFonts w:ascii="Times New Roman" w:hAnsi="Times New Roman"/>
      <w:sz w:val="24"/>
      <w:lang w:eastAsia="ru-RU"/>
    </w:rPr>
  </w:style>
  <w:style w:type="paragraph" w:styleId="a9">
    <w:name w:val="Subtitle"/>
    <w:basedOn w:val="a"/>
    <w:link w:val="aa"/>
    <w:uiPriority w:val="99"/>
    <w:qFormat/>
    <w:locked/>
    <w:rsid w:val="00F74E94"/>
    <w:pPr>
      <w:ind w:firstLine="720"/>
      <w:jc w:val="both"/>
    </w:pPr>
    <w:rPr>
      <w:rFonts w:ascii="Calibri" w:eastAsia="Calibri" w:hAnsi="Calibri"/>
      <w:sz w:val="24"/>
    </w:rPr>
  </w:style>
  <w:style w:type="character" w:customStyle="1" w:styleId="SubtitleChar">
    <w:name w:val="Subtitle Char"/>
    <w:uiPriority w:val="99"/>
    <w:locked/>
    <w:rsid w:val="00F35A9A"/>
    <w:rPr>
      <w:rFonts w:ascii="Cambria" w:hAnsi="Cambria" w:cs="Times New Roman"/>
      <w:sz w:val="24"/>
    </w:rPr>
  </w:style>
  <w:style w:type="character" w:customStyle="1" w:styleId="aa">
    <w:name w:val="Подзаголовок Знак"/>
    <w:link w:val="a9"/>
    <w:uiPriority w:val="99"/>
    <w:locked/>
    <w:rsid w:val="00F74E94"/>
    <w:rPr>
      <w:sz w:val="24"/>
      <w:lang w:eastAsia="ru-RU"/>
    </w:rPr>
  </w:style>
  <w:style w:type="paragraph" w:styleId="ab">
    <w:name w:val="Body Text Indent"/>
    <w:basedOn w:val="a"/>
    <w:link w:val="ac"/>
    <w:rsid w:val="004461F3"/>
    <w:pPr>
      <w:spacing w:after="120"/>
      <w:ind w:left="283"/>
    </w:pPr>
    <w:rPr>
      <w:rFonts w:eastAsia="Calibri"/>
    </w:rPr>
  </w:style>
  <w:style w:type="character" w:customStyle="1" w:styleId="ac">
    <w:name w:val="Основной текст с отступом Знак"/>
    <w:link w:val="ab"/>
    <w:locked/>
    <w:rsid w:val="004461F3"/>
    <w:rPr>
      <w:rFonts w:ascii="Times New Roman" w:hAnsi="Times New Roman" w:cs="Times New Roman"/>
    </w:rPr>
  </w:style>
  <w:style w:type="character" w:customStyle="1" w:styleId="21">
    <w:name w:val="Основной текст (2)_"/>
    <w:link w:val="210"/>
    <w:uiPriority w:val="99"/>
    <w:locked/>
    <w:rsid w:val="004461F3"/>
    <w:rPr>
      <w:sz w:val="18"/>
      <w:shd w:val="clear" w:color="auto" w:fill="FFFFFF"/>
    </w:rPr>
  </w:style>
  <w:style w:type="paragraph" w:customStyle="1" w:styleId="210">
    <w:name w:val="Основной текст (2)1"/>
    <w:basedOn w:val="a"/>
    <w:link w:val="21"/>
    <w:uiPriority w:val="99"/>
    <w:rsid w:val="004461F3"/>
    <w:pPr>
      <w:shd w:val="clear" w:color="auto" w:fill="FFFFFF"/>
      <w:spacing w:line="230" w:lineRule="exact"/>
      <w:jc w:val="both"/>
    </w:pPr>
    <w:rPr>
      <w:rFonts w:ascii="Calibri" w:eastAsia="Calibri" w:hAnsi="Calibri"/>
      <w:sz w:val="18"/>
    </w:rPr>
  </w:style>
  <w:style w:type="character" w:customStyle="1" w:styleId="22">
    <w:name w:val="Подпись к таблице (2)_"/>
    <w:link w:val="211"/>
    <w:uiPriority w:val="99"/>
    <w:locked/>
    <w:rsid w:val="004461F3"/>
    <w:rPr>
      <w:b/>
      <w:sz w:val="19"/>
      <w:shd w:val="clear" w:color="auto" w:fill="FFFFFF"/>
    </w:rPr>
  </w:style>
  <w:style w:type="paragraph" w:customStyle="1" w:styleId="211">
    <w:name w:val="Подпись к таблице (2)1"/>
    <w:basedOn w:val="a"/>
    <w:link w:val="22"/>
    <w:uiPriority w:val="99"/>
    <w:rsid w:val="004461F3"/>
    <w:pPr>
      <w:shd w:val="clear" w:color="auto" w:fill="FFFFFF"/>
      <w:spacing w:line="240" w:lineRule="atLeast"/>
    </w:pPr>
    <w:rPr>
      <w:rFonts w:ascii="Calibri" w:eastAsia="Calibri" w:hAnsi="Calibri"/>
      <w:b/>
      <w:sz w:val="19"/>
    </w:rPr>
  </w:style>
  <w:style w:type="character" w:customStyle="1" w:styleId="23">
    <w:name w:val="Подпись к таблице (2)"/>
    <w:uiPriority w:val="99"/>
    <w:rsid w:val="004461F3"/>
    <w:rPr>
      <w:b/>
      <w:sz w:val="19"/>
      <w:u w:val="single"/>
    </w:rPr>
  </w:style>
  <w:style w:type="character" w:customStyle="1" w:styleId="ad">
    <w:name w:val="Основной текст + Полужирный"/>
    <w:uiPriority w:val="99"/>
    <w:rsid w:val="004461F3"/>
    <w:rPr>
      <w:rFonts w:ascii="Arial" w:hAnsi="Arial"/>
      <w:b/>
      <w:spacing w:val="0"/>
      <w:sz w:val="19"/>
    </w:rPr>
  </w:style>
  <w:style w:type="character" w:styleId="ae">
    <w:name w:val="Emphasis"/>
    <w:uiPriority w:val="99"/>
    <w:qFormat/>
    <w:locked/>
    <w:rsid w:val="00424DAC"/>
    <w:rPr>
      <w:rFonts w:cs="Times New Roman"/>
      <w:i/>
    </w:rPr>
  </w:style>
  <w:style w:type="character" w:styleId="af">
    <w:name w:val="Strong"/>
    <w:qFormat/>
    <w:locked/>
    <w:rsid w:val="00424DAC"/>
    <w:rPr>
      <w:rFonts w:cs="Times New Roman"/>
      <w:b/>
    </w:rPr>
  </w:style>
  <w:style w:type="character" w:customStyle="1" w:styleId="apple-converted-space">
    <w:name w:val="apple-converted-space"/>
    <w:rsid w:val="00424DAC"/>
  </w:style>
  <w:style w:type="paragraph" w:customStyle="1" w:styleId="af0">
    <w:name w:val="Заголовок"/>
    <w:basedOn w:val="a"/>
    <w:next w:val="a9"/>
    <w:uiPriority w:val="99"/>
    <w:rsid w:val="00424DAC"/>
    <w:pPr>
      <w:suppressAutoHyphens/>
      <w:jc w:val="center"/>
    </w:pPr>
    <w:rPr>
      <w:b/>
      <w:sz w:val="28"/>
      <w:lang w:val="uk-UA" w:eastAsia="zh-CN"/>
    </w:rPr>
  </w:style>
  <w:style w:type="paragraph" w:customStyle="1" w:styleId="11">
    <w:name w:val="Обычный (веб)1"/>
    <w:basedOn w:val="a"/>
    <w:uiPriority w:val="99"/>
    <w:rsid w:val="00424DAC"/>
    <w:pPr>
      <w:suppressAutoHyphens/>
      <w:spacing w:before="280" w:after="280"/>
    </w:pPr>
    <w:rPr>
      <w:sz w:val="24"/>
      <w:szCs w:val="24"/>
      <w:lang w:eastAsia="zh-CN"/>
    </w:rPr>
  </w:style>
  <w:style w:type="paragraph" w:customStyle="1" w:styleId="msobodytextindentcxspmiddle">
    <w:name w:val="msobodytextindentcxspmiddle"/>
    <w:basedOn w:val="a"/>
    <w:uiPriority w:val="99"/>
    <w:rsid w:val="00424DAC"/>
    <w:pPr>
      <w:suppressAutoHyphens/>
      <w:spacing w:before="280" w:after="280"/>
    </w:pPr>
    <w:rPr>
      <w:sz w:val="24"/>
      <w:szCs w:val="24"/>
      <w:lang w:eastAsia="zh-CN"/>
    </w:rPr>
  </w:style>
  <w:style w:type="paragraph" w:styleId="af1">
    <w:name w:val="No Spacing"/>
    <w:uiPriority w:val="1"/>
    <w:qFormat/>
    <w:rsid w:val="002636F8"/>
    <w:rPr>
      <w:sz w:val="22"/>
      <w:szCs w:val="22"/>
      <w:lang w:eastAsia="en-US"/>
    </w:rPr>
  </w:style>
  <w:style w:type="paragraph" w:styleId="24">
    <w:name w:val="Body Text 2"/>
    <w:basedOn w:val="a"/>
    <w:link w:val="25"/>
    <w:rsid w:val="001B531F"/>
    <w:pPr>
      <w:spacing w:after="120" w:line="480" w:lineRule="auto"/>
    </w:pPr>
    <w:rPr>
      <w:color w:val="000000"/>
      <w:sz w:val="28"/>
    </w:rPr>
  </w:style>
  <w:style w:type="character" w:customStyle="1" w:styleId="25">
    <w:name w:val="Основной текст 2 Знак"/>
    <w:link w:val="24"/>
    <w:locked/>
    <w:rsid w:val="001B531F"/>
    <w:rPr>
      <w:rFonts w:ascii="Times New Roman" w:hAnsi="Times New Roman" w:cs="Times New Roman"/>
      <w:color w:val="000000"/>
      <w:sz w:val="20"/>
    </w:rPr>
  </w:style>
  <w:style w:type="paragraph" w:customStyle="1" w:styleId="212">
    <w:name w:val="Основной текст с отступом 21"/>
    <w:basedOn w:val="a"/>
    <w:uiPriority w:val="99"/>
    <w:rsid w:val="001B531F"/>
    <w:pPr>
      <w:ind w:firstLine="720"/>
      <w:jc w:val="both"/>
    </w:pPr>
    <w:rPr>
      <w:caps/>
      <w:sz w:val="28"/>
      <w:lang w:val="uk-UA"/>
    </w:rPr>
  </w:style>
  <w:style w:type="character" w:customStyle="1" w:styleId="610">
    <w:name w:val="Знак Знак61"/>
    <w:uiPriority w:val="99"/>
    <w:rsid w:val="00DD30A1"/>
    <w:rPr>
      <w:rFonts w:ascii="Times New Roman" w:hAnsi="Times New Roman"/>
      <w:sz w:val="24"/>
      <w:lang w:eastAsia="ru-RU"/>
    </w:rPr>
  </w:style>
  <w:style w:type="table" w:styleId="af2">
    <w:name w:val="Table Grid"/>
    <w:basedOn w:val="a1"/>
    <w:uiPriority w:val="59"/>
    <w:locked/>
    <w:rsid w:val="00DD66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BD252A"/>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
    <w:rsid w:val="00BD252A"/>
    <w:rPr>
      <w:rFonts w:asciiTheme="majorHAnsi" w:eastAsiaTheme="majorEastAsia" w:hAnsiTheme="majorHAnsi" w:cstheme="majorBidi"/>
      <w:i/>
      <w:iCs/>
      <w:color w:val="404040" w:themeColor="text1" w:themeTint="BF"/>
    </w:rPr>
  </w:style>
  <w:style w:type="character" w:styleId="af3">
    <w:name w:val="Hyperlink"/>
    <w:uiPriority w:val="99"/>
    <w:unhideWhenUsed/>
    <w:rsid w:val="00981B7A"/>
    <w:rPr>
      <w:color w:val="0000FF"/>
      <w:u w:val="single"/>
    </w:rPr>
  </w:style>
  <w:style w:type="paragraph" w:styleId="af4">
    <w:name w:val="Balloon Text"/>
    <w:basedOn w:val="a"/>
    <w:link w:val="af5"/>
    <w:uiPriority w:val="99"/>
    <w:semiHidden/>
    <w:unhideWhenUsed/>
    <w:rsid w:val="007D3DAE"/>
    <w:rPr>
      <w:rFonts w:ascii="Tahoma" w:hAnsi="Tahoma" w:cs="Tahoma"/>
      <w:sz w:val="16"/>
      <w:szCs w:val="16"/>
    </w:rPr>
  </w:style>
  <w:style w:type="character" w:customStyle="1" w:styleId="af5">
    <w:name w:val="Текст выноски Знак"/>
    <w:basedOn w:val="a0"/>
    <w:link w:val="af4"/>
    <w:uiPriority w:val="99"/>
    <w:semiHidden/>
    <w:rsid w:val="007D3DAE"/>
    <w:rPr>
      <w:rFonts w:ascii="Tahoma" w:eastAsia="Times New Roman" w:hAnsi="Tahoma" w:cs="Tahoma"/>
      <w:sz w:val="16"/>
      <w:szCs w:val="16"/>
    </w:rPr>
  </w:style>
  <w:style w:type="paragraph" w:styleId="af6">
    <w:name w:val="header"/>
    <w:basedOn w:val="a"/>
    <w:link w:val="af7"/>
    <w:unhideWhenUsed/>
    <w:rsid w:val="003C469A"/>
    <w:pPr>
      <w:tabs>
        <w:tab w:val="center" w:pos="4677"/>
        <w:tab w:val="right" w:pos="9355"/>
      </w:tabs>
    </w:pPr>
  </w:style>
  <w:style w:type="character" w:customStyle="1" w:styleId="af7">
    <w:name w:val="Верхний колонтитул Знак"/>
    <w:basedOn w:val="a0"/>
    <w:link w:val="af6"/>
    <w:rsid w:val="003C469A"/>
    <w:rPr>
      <w:rFonts w:ascii="Times New Roman" w:eastAsia="Times New Roman" w:hAnsi="Times New Roman"/>
    </w:rPr>
  </w:style>
  <w:style w:type="paragraph" w:styleId="af8">
    <w:name w:val="footer"/>
    <w:basedOn w:val="a"/>
    <w:link w:val="af9"/>
    <w:uiPriority w:val="99"/>
    <w:unhideWhenUsed/>
    <w:rsid w:val="003C469A"/>
    <w:pPr>
      <w:tabs>
        <w:tab w:val="center" w:pos="4677"/>
        <w:tab w:val="right" w:pos="9355"/>
      </w:tabs>
    </w:pPr>
  </w:style>
  <w:style w:type="character" w:customStyle="1" w:styleId="af9">
    <w:name w:val="Нижний колонтитул Знак"/>
    <w:basedOn w:val="a0"/>
    <w:link w:val="af8"/>
    <w:uiPriority w:val="99"/>
    <w:rsid w:val="003C469A"/>
    <w:rPr>
      <w:rFonts w:ascii="Times New Roman" w:eastAsia="Times New Roman" w:hAnsi="Times New Roman"/>
    </w:rPr>
  </w:style>
  <w:style w:type="character" w:customStyle="1" w:styleId="60">
    <w:name w:val="Заголовок 6 Знак"/>
    <w:basedOn w:val="a0"/>
    <w:link w:val="6"/>
    <w:semiHidden/>
    <w:rsid w:val="007651FF"/>
    <w:rPr>
      <w:rFonts w:asciiTheme="majorHAnsi" w:eastAsiaTheme="majorEastAsia" w:hAnsiTheme="majorHAnsi" w:cstheme="majorBidi"/>
      <w:i/>
      <w:iCs/>
      <w:color w:val="243F60" w:themeColor="accent1" w:themeShade="7F"/>
    </w:rPr>
  </w:style>
  <w:style w:type="character" w:customStyle="1" w:styleId="40">
    <w:name w:val="Заголовок 4 Знак"/>
    <w:basedOn w:val="a0"/>
    <w:link w:val="4"/>
    <w:rsid w:val="007651FF"/>
    <w:rPr>
      <w:rFonts w:ascii="Times New Roman" w:eastAsia="Times New Roman" w:hAnsi="Times New Roman"/>
      <w:b/>
      <w:i/>
      <w:sz w:val="28"/>
      <w:u w:val="single"/>
      <w:lang w:val="uk-UA"/>
    </w:rPr>
  </w:style>
  <w:style w:type="character" w:customStyle="1" w:styleId="50">
    <w:name w:val="Заголовок 5 Знак"/>
    <w:basedOn w:val="a0"/>
    <w:link w:val="5"/>
    <w:rsid w:val="007651FF"/>
    <w:rPr>
      <w:rFonts w:ascii="Times New Roman" w:eastAsia="Times New Roman" w:hAnsi="Times New Roman"/>
      <w:sz w:val="28"/>
      <w:lang w:val="uk-UA"/>
    </w:rPr>
  </w:style>
  <w:style w:type="character" w:customStyle="1" w:styleId="70">
    <w:name w:val="Заголовок 7 Знак"/>
    <w:basedOn w:val="a0"/>
    <w:link w:val="7"/>
    <w:rsid w:val="007651FF"/>
    <w:rPr>
      <w:rFonts w:ascii="Times New Roman" w:eastAsia="Times New Roman" w:hAnsi="Times New Roman"/>
      <w:b/>
      <w:sz w:val="28"/>
      <w:lang w:val="uk-UA"/>
    </w:rPr>
  </w:style>
  <w:style w:type="character" w:customStyle="1" w:styleId="80">
    <w:name w:val="Заголовок 8 Знак"/>
    <w:basedOn w:val="a0"/>
    <w:link w:val="8"/>
    <w:rsid w:val="007651FF"/>
    <w:rPr>
      <w:rFonts w:ascii="Times New Roman" w:eastAsia="Times New Roman" w:hAnsi="Times New Roman"/>
      <w:b/>
      <w:sz w:val="28"/>
      <w:lang w:val="uk-UA"/>
    </w:rPr>
  </w:style>
  <w:style w:type="numbering" w:customStyle="1" w:styleId="12">
    <w:name w:val="Нет списка1"/>
    <w:next w:val="a2"/>
    <w:uiPriority w:val="99"/>
    <w:semiHidden/>
    <w:unhideWhenUsed/>
    <w:rsid w:val="007651FF"/>
  </w:style>
  <w:style w:type="paragraph" w:styleId="afa">
    <w:name w:val="Block Text"/>
    <w:basedOn w:val="a"/>
    <w:semiHidden/>
    <w:rsid w:val="007651FF"/>
    <w:pPr>
      <w:ind w:left="1134" w:right="311" w:firstLine="567"/>
      <w:jc w:val="both"/>
    </w:pPr>
    <w:rPr>
      <w:sz w:val="28"/>
      <w:lang w:val="uk-UA"/>
    </w:rPr>
  </w:style>
  <w:style w:type="character" w:styleId="afb">
    <w:name w:val="page number"/>
    <w:basedOn w:val="a0"/>
    <w:semiHidden/>
    <w:rsid w:val="007651FF"/>
  </w:style>
  <w:style w:type="paragraph" w:styleId="26">
    <w:name w:val="Body Text Indent 2"/>
    <w:basedOn w:val="a"/>
    <w:link w:val="27"/>
    <w:rsid w:val="007651FF"/>
    <w:pPr>
      <w:ind w:right="28" w:firstLine="720"/>
      <w:jc w:val="both"/>
    </w:pPr>
    <w:rPr>
      <w:sz w:val="28"/>
      <w:lang w:val="uk-UA"/>
    </w:rPr>
  </w:style>
  <w:style w:type="character" w:customStyle="1" w:styleId="27">
    <w:name w:val="Основной текст с отступом 2 Знак"/>
    <w:basedOn w:val="a0"/>
    <w:link w:val="26"/>
    <w:rsid w:val="007651FF"/>
    <w:rPr>
      <w:rFonts w:ascii="Times New Roman" w:eastAsia="Times New Roman" w:hAnsi="Times New Roman"/>
      <w:sz w:val="28"/>
      <w:lang w:val="uk-UA"/>
    </w:rPr>
  </w:style>
  <w:style w:type="paragraph" w:styleId="33">
    <w:name w:val="Body Text 3"/>
    <w:basedOn w:val="a"/>
    <w:link w:val="34"/>
    <w:rsid w:val="007651FF"/>
    <w:pPr>
      <w:ind w:right="27"/>
      <w:jc w:val="both"/>
    </w:pPr>
    <w:rPr>
      <w:sz w:val="28"/>
      <w:lang w:val="uk-UA"/>
    </w:rPr>
  </w:style>
  <w:style w:type="character" w:customStyle="1" w:styleId="34">
    <w:name w:val="Основной текст 3 Знак"/>
    <w:basedOn w:val="a0"/>
    <w:link w:val="33"/>
    <w:rsid w:val="007651FF"/>
    <w:rPr>
      <w:rFonts w:ascii="Times New Roman" w:eastAsia="Times New Roman" w:hAnsi="Times New Roman"/>
      <w:sz w:val="28"/>
      <w:lang w:val="uk-UA"/>
    </w:rPr>
  </w:style>
  <w:style w:type="paragraph" w:customStyle="1" w:styleId="Default">
    <w:name w:val="Default"/>
    <w:rsid w:val="007651FF"/>
    <w:pPr>
      <w:autoSpaceDE w:val="0"/>
      <w:autoSpaceDN w:val="0"/>
      <w:adjustRightInd w:val="0"/>
    </w:pPr>
    <w:rPr>
      <w:rFonts w:ascii="Times New Roman" w:eastAsia="Times New Roman" w:hAnsi="Times New Roman"/>
      <w:color w:val="000000"/>
      <w:sz w:val="24"/>
      <w:szCs w:val="24"/>
      <w:lang w:val="uk-UA" w:eastAsia="uk-UA"/>
    </w:rPr>
  </w:style>
  <w:style w:type="paragraph" w:customStyle="1" w:styleId="13">
    <w:name w:val="Абзац списка1"/>
    <w:basedOn w:val="a"/>
    <w:rsid w:val="00116F70"/>
    <w:pPr>
      <w:ind w:left="720"/>
    </w:pPr>
    <w:rPr>
      <w:rFonts w:ascii="Calibri" w:hAnsi="Calibri" w:cs="Calibri"/>
      <w:color w:val="000000"/>
      <w:sz w:val="28"/>
      <w:szCs w:val="28"/>
    </w:rPr>
  </w:style>
  <w:style w:type="paragraph" w:customStyle="1" w:styleId="afc">
    <w:name w:val="Знак Знак Знак Знак Знак Знак Знак"/>
    <w:basedOn w:val="a"/>
    <w:rsid w:val="00116F70"/>
    <w:rPr>
      <w:rFonts w:ascii="Verdana" w:hAnsi="Verdana" w:cs="Verdana"/>
      <w:lang w:val="en-US" w:eastAsia="en-US"/>
    </w:rPr>
  </w:style>
  <w:style w:type="character" w:customStyle="1" w:styleId="Normal">
    <w:name w:val="Normal Знак Знак Знак Знак Знак Знак Знак"/>
    <w:link w:val="Normal0"/>
    <w:locked/>
    <w:rsid w:val="00116F70"/>
    <w:rPr>
      <w:rFonts w:cs="Calibri"/>
      <w:sz w:val="22"/>
      <w:szCs w:val="22"/>
      <w:lang w:val="uk-UA"/>
    </w:rPr>
  </w:style>
  <w:style w:type="paragraph" w:customStyle="1" w:styleId="Normal0">
    <w:name w:val="Normal Знак Знак Знак Знак Знак Знак"/>
    <w:link w:val="Normal"/>
    <w:qFormat/>
    <w:rsid w:val="00116F70"/>
    <w:pPr>
      <w:widowControl w:val="0"/>
      <w:snapToGrid w:val="0"/>
      <w:spacing w:before="180" w:line="278" w:lineRule="auto"/>
      <w:ind w:firstLine="680"/>
      <w:jc w:val="both"/>
    </w:pPr>
    <w:rPr>
      <w:rFonts w:cs="Calibri"/>
      <w:sz w:val="22"/>
      <w:szCs w:val="22"/>
      <w:lang w:val="uk-UA"/>
    </w:rPr>
  </w:style>
  <w:style w:type="character" w:customStyle="1" w:styleId="afd">
    <w:name w:val="Назва Знак"/>
    <w:link w:val="afe"/>
    <w:locked/>
    <w:rsid w:val="00116F70"/>
    <w:rPr>
      <w:rFonts w:ascii="Baskerville Win95BT" w:hAnsi="Baskerville Win95BT" w:cs="Baskerville Win95BT"/>
      <w:b/>
      <w:bCs/>
      <w:i/>
      <w:iCs/>
      <w:caps/>
      <w:sz w:val="22"/>
      <w:szCs w:val="22"/>
      <w:lang w:val="uk-UA"/>
    </w:rPr>
  </w:style>
  <w:style w:type="paragraph" w:customStyle="1" w:styleId="afe">
    <w:name w:val="Назва"/>
    <w:basedOn w:val="Normal0"/>
    <w:link w:val="afd"/>
    <w:rsid w:val="00116F70"/>
    <w:pPr>
      <w:spacing w:before="0" w:line="240" w:lineRule="auto"/>
      <w:ind w:firstLine="0"/>
      <w:jc w:val="center"/>
    </w:pPr>
    <w:rPr>
      <w:rFonts w:ascii="Baskerville Win95BT" w:hAnsi="Baskerville Win95BT" w:cs="Baskerville Win95BT"/>
      <w:b/>
      <w:bCs/>
      <w:i/>
      <w:iCs/>
      <w:caps/>
    </w:rPr>
  </w:style>
  <w:style w:type="paragraph" w:customStyle="1" w:styleId="Normal1">
    <w:name w:val="Normal Знак"/>
    <w:rsid w:val="00116F70"/>
    <w:pPr>
      <w:widowControl w:val="0"/>
      <w:snapToGrid w:val="0"/>
      <w:spacing w:before="180" w:line="276" w:lineRule="auto"/>
      <w:ind w:firstLine="680"/>
      <w:jc w:val="both"/>
    </w:pPr>
    <w:rPr>
      <w:rFonts w:eastAsia="Times New Roman" w:cs="Calibri"/>
      <w:lang w:val="uk-UA"/>
    </w:rPr>
  </w:style>
  <w:style w:type="paragraph" w:customStyle="1" w:styleId="Normal2">
    <w:name w:val="Normal Знак Знак"/>
    <w:rsid w:val="00116F70"/>
    <w:pPr>
      <w:widowControl w:val="0"/>
      <w:snapToGrid w:val="0"/>
      <w:spacing w:before="180" w:line="276" w:lineRule="auto"/>
      <w:ind w:firstLine="680"/>
      <w:jc w:val="both"/>
    </w:pPr>
    <w:rPr>
      <w:rFonts w:eastAsia="Times New Roman" w:cs="Calibri"/>
      <w:lang w:val="uk-UA"/>
    </w:rPr>
  </w:style>
  <w:style w:type="paragraph" w:customStyle="1" w:styleId="14">
    <w:name w:val="Обычный1"/>
    <w:rsid w:val="00116F70"/>
    <w:rPr>
      <w:rFonts w:eastAsia="Times New Roman" w:cs="Calibri"/>
      <w:sz w:val="32"/>
      <w:szCs w:val="32"/>
      <w:lang w:val="hr-HR"/>
    </w:rPr>
  </w:style>
  <w:style w:type="paragraph" w:customStyle="1" w:styleId="Style2">
    <w:name w:val="Style2"/>
    <w:basedOn w:val="a"/>
    <w:rsid w:val="00116F70"/>
    <w:pPr>
      <w:widowControl w:val="0"/>
      <w:autoSpaceDE w:val="0"/>
      <w:autoSpaceDN w:val="0"/>
      <w:adjustRightInd w:val="0"/>
      <w:spacing w:line="362" w:lineRule="exact"/>
      <w:ind w:firstLine="725"/>
      <w:jc w:val="both"/>
    </w:pPr>
    <w:rPr>
      <w:rFonts w:ascii="Calibri" w:hAnsi="Calibri" w:cs="Calibri"/>
      <w:sz w:val="24"/>
      <w:szCs w:val="24"/>
    </w:rPr>
  </w:style>
  <w:style w:type="paragraph" w:styleId="aff">
    <w:name w:val="caption"/>
    <w:basedOn w:val="a"/>
    <w:next w:val="a"/>
    <w:qFormat/>
    <w:locked/>
    <w:rsid w:val="00116F70"/>
    <w:pPr>
      <w:widowControl w:val="0"/>
      <w:tabs>
        <w:tab w:val="left" w:pos="1480"/>
        <w:tab w:val="left" w:pos="2880"/>
        <w:tab w:val="left" w:pos="9538"/>
      </w:tabs>
      <w:spacing w:before="20"/>
      <w:ind w:left="40"/>
      <w:jc w:val="center"/>
    </w:pPr>
    <w:rPr>
      <w:rFonts w:ascii="Calibri" w:hAnsi="Calibri" w:cs="Calibri"/>
      <w:b/>
      <w:bCs/>
      <w:sz w:val="28"/>
      <w:szCs w:val="28"/>
      <w:lang w:val="uk-UA"/>
    </w:rPr>
  </w:style>
  <w:style w:type="paragraph" w:customStyle="1" w:styleId="15">
    <w:name w:val="Знак Знак Знак Знак Знак Знак Знак1"/>
    <w:basedOn w:val="a"/>
    <w:rsid w:val="00116F70"/>
    <w:rPr>
      <w:rFonts w:ascii="Verdana" w:hAnsi="Verdana" w:cs="Verdana"/>
      <w:lang w:val="en-US" w:eastAsia="en-US"/>
    </w:rPr>
  </w:style>
  <w:style w:type="paragraph" w:customStyle="1" w:styleId="28">
    <w:name w:val="Обычный2"/>
    <w:rsid w:val="00116F70"/>
    <w:rPr>
      <w:rFonts w:ascii="Times New Roman" w:eastAsia="Times New Roman" w:hAnsi="Times New Roman"/>
      <w:snapToGrid w:val="0"/>
      <w:sz w:val="32"/>
      <w:lang w:val="hr-HR"/>
    </w:rPr>
  </w:style>
  <w:style w:type="character" w:customStyle="1" w:styleId="apple-style-span">
    <w:name w:val="apple-style-span"/>
    <w:rsid w:val="00116F70"/>
  </w:style>
  <w:style w:type="paragraph" w:customStyle="1" w:styleId="aff0">
    <w:name w:val="Стиль"/>
    <w:rsid w:val="00116F70"/>
    <w:pPr>
      <w:widowControl w:val="0"/>
      <w:autoSpaceDE w:val="0"/>
      <w:autoSpaceDN w:val="0"/>
      <w:adjustRightInd w:val="0"/>
    </w:pPr>
    <w:rPr>
      <w:rFonts w:ascii="Times New Roman" w:eastAsia="Times New Roman" w:hAnsi="Times New Roman"/>
      <w:sz w:val="24"/>
      <w:szCs w:val="24"/>
    </w:rPr>
  </w:style>
  <w:style w:type="paragraph" w:customStyle="1" w:styleId="29">
    <w:name w:val="Основной текст (2)"/>
    <w:basedOn w:val="a"/>
    <w:uiPriority w:val="99"/>
    <w:rsid w:val="00116F70"/>
    <w:pPr>
      <w:shd w:val="clear" w:color="auto" w:fill="FFFFFF"/>
      <w:spacing w:before="420" w:after="60" w:line="240" w:lineRule="atLeast"/>
    </w:pPr>
    <w:rPr>
      <w:b/>
      <w:bCs/>
      <w:i/>
      <w:iCs/>
      <w:sz w:val="19"/>
      <w:szCs w:val="19"/>
      <w:lang w:val="x-none" w:eastAsia="x-none"/>
    </w:rPr>
  </w:style>
  <w:style w:type="character" w:customStyle="1" w:styleId="16">
    <w:name w:val="Заголовок №1_"/>
    <w:link w:val="17"/>
    <w:uiPriority w:val="99"/>
    <w:locked/>
    <w:rsid w:val="00116F70"/>
    <w:rPr>
      <w:rFonts w:ascii="Times New Roman" w:hAnsi="Times New Roman"/>
      <w:b/>
      <w:bCs/>
      <w:sz w:val="19"/>
      <w:szCs w:val="19"/>
      <w:shd w:val="clear" w:color="auto" w:fill="FFFFFF"/>
    </w:rPr>
  </w:style>
  <w:style w:type="paragraph" w:customStyle="1" w:styleId="17">
    <w:name w:val="Заголовок №1"/>
    <w:basedOn w:val="a"/>
    <w:link w:val="16"/>
    <w:uiPriority w:val="99"/>
    <w:rsid w:val="00116F70"/>
    <w:pPr>
      <w:shd w:val="clear" w:color="auto" w:fill="FFFFFF"/>
      <w:spacing w:before="240" w:after="420" w:line="240" w:lineRule="atLeast"/>
      <w:ind w:firstLine="820"/>
      <w:jc w:val="both"/>
      <w:outlineLvl w:val="0"/>
    </w:pPr>
    <w:rPr>
      <w:rFonts w:eastAsia="Calibri"/>
      <w:b/>
      <w:bCs/>
      <w:sz w:val="19"/>
      <w:szCs w:val="19"/>
    </w:rPr>
  </w:style>
  <w:style w:type="character" w:customStyle="1" w:styleId="120">
    <w:name w:val="Заголовок №1 (2)_"/>
    <w:link w:val="121"/>
    <w:uiPriority w:val="99"/>
    <w:locked/>
    <w:rsid w:val="00116F70"/>
    <w:rPr>
      <w:rFonts w:ascii="Times New Roman" w:hAnsi="Times New Roman"/>
      <w:b/>
      <w:bCs/>
      <w:i/>
      <w:iCs/>
      <w:sz w:val="19"/>
      <w:szCs w:val="19"/>
      <w:shd w:val="clear" w:color="auto" w:fill="FFFFFF"/>
    </w:rPr>
  </w:style>
  <w:style w:type="paragraph" w:customStyle="1" w:styleId="121">
    <w:name w:val="Заголовок №1 (2)"/>
    <w:basedOn w:val="a"/>
    <w:link w:val="120"/>
    <w:uiPriority w:val="99"/>
    <w:rsid w:val="00116F70"/>
    <w:pPr>
      <w:shd w:val="clear" w:color="auto" w:fill="FFFFFF"/>
      <w:spacing w:after="120" w:line="240" w:lineRule="atLeast"/>
      <w:ind w:firstLine="820"/>
      <w:jc w:val="both"/>
      <w:outlineLvl w:val="0"/>
    </w:pPr>
    <w:rPr>
      <w:rFonts w:eastAsia="Calibri"/>
      <w:b/>
      <w:bCs/>
      <w:i/>
      <w:iCs/>
      <w:sz w:val="19"/>
      <w:szCs w:val="19"/>
    </w:rPr>
  </w:style>
  <w:style w:type="character" w:customStyle="1" w:styleId="35">
    <w:name w:val="Основной текст (3)_"/>
    <w:link w:val="36"/>
    <w:uiPriority w:val="99"/>
    <w:locked/>
    <w:rsid w:val="00116F70"/>
    <w:rPr>
      <w:rFonts w:ascii="Times New Roman" w:hAnsi="Times New Roman"/>
      <w:b/>
      <w:bCs/>
      <w:sz w:val="15"/>
      <w:szCs w:val="15"/>
      <w:shd w:val="clear" w:color="auto" w:fill="FFFFFF"/>
    </w:rPr>
  </w:style>
  <w:style w:type="paragraph" w:customStyle="1" w:styleId="36">
    <w:name w:val="Основной текст (3)"/>
    <w:basedOn w:val="a"/>
    <w:link w:val="35"/>
    <w:uiPriority w:val="99"/>
    <w:rsid w:val="00116F70"/>
    <w:pPr>
      <w:shd w:val="clear" w:color="auto" w:fill="FFFFFF"/>
      <w:spacing w:line="240" w:lineRule="atLeast"/>
      <w:ind w:hanging="260"/>
    </w:pPr>
    <w:rPr>
      <w:rFonts w:eastAsia="Calibri"/>
      <w:b/>
      <w:bCs/>
      <w:sz w:val="15"/>
      <w:szCs w:val="15"/>
    </w:rPr>
  </w:style>
  <w:style w:type="character" w:customStyle="1" w:styleId="aff1">
    <w:name w:val="Подпись к таблице_"/>
    <w:link w:val="aff2"/>
    <w:locked/>
    <w:rsid w:val="00116F70"/>
    <w:rPr>
      <w:rFonts w:ascii="Times New Roman" w:hAnsi="Times New Roman"/>
      <w:b/>
      <w:bCs/>
      <w:sz w:val="19"/>
      <w:szCs w:val="19"/>
      <w:shd w:val="clear" w:color="auto" w:fill="FFFFFF"/>
    </w:rPr>
  </w:style>
  <w:style w:type="paragraph" w:customStyle="1" w:styleId="aff2">
    <w:name w:val="Подпись к таблице"/>
    <w:basedOn w:val="a"/>
    <w:link w:val="aff1"/>
    <w:rsid w:val="00116F70"/>
    <w:pPr>
      <w:shd w:val="clear" w:color="auto" w:fill="FFFFFF"/>
      <w:spacing w:line="226" w:lineRule="exact"/>
      <w:jc w:val="both"/>
    </w:pPr>
    <w:rPr>
      <w:rFonts w:eastAsia="Calibri"/>
      <w:b/>
      <w:bCs/>
      <w:sz w:val="19"/>
      <w:szCs w:val="19"/>
    </w:rPr>
  </w:style>
  <w:style w:type="character" w:customStyle="1" w:styleId="41">
    <w:name w:val="Основной текст (4)_"/>
    <w:link w:val="42"/>
    <w:uiPriority w:val="99"/>
    <w:locked/>
    <w:rsid w:val="00116F70"/>
    <w:rPr>
      <w:rFonts w:ascii="Times New Roman" w:hAnsi="Times New Roman"/>
      <w:i/>
      <w:iCs/>
      <w:sz w:val="24"/>
      <w:szCs w:val="24"/>
      <w:shd w:val="clear" w:color="auto" w:fill="FFFFFF"/>
    </w:rPr>
  </w:style>
  <w:style w:type="paragraph" w:customStyle="1" w:styleId="42">
    <w:name w:val="Основной текст (4)"/>
    <w:basedOn w:val="a"/>
    <w:link w:val="41"/>
    <w:uiPriority w:val="99"/>
    <w:rsid w:val="00116F70"/>
    <w:pPr>
      <w:shd w:val="clear" w:color="auto" w:fill="FFFFFF"/>
      <w:spacing w:line="298" w:lineRule="exact"/>
      <w:jc w:val="both"/>
    </w:pPr>
    <w:rPr>
      <w:rFonts w:eastAsia="Calibri"/>
      <w:i/>
      <w:iCs/>
      <w:sz w:val="24"/>
      <w:szCs w:val="24"/>
    </w:rPr>
  </w:style>
  <w:style w:type="character" w:customStyle="1" w:styleId="51">
    <w:name w:val="Основной текст (5)_"/>
    <w:link w:val="52"/>
    <w:uiPriority w:val="99"/>
    <w:locked/>
    <w:rsid w:val="00116F70"/>
    <w:rPr>
      <w:rFonts w:ascii="Times New Roman" w:hAnsi="Times New Roman"/>
      <w:b/>
      <w:bCs/>
      <w:spacing w:val="10"/>
      <w:sz w:val="15"/>
      <w:szCs w:val="15"/>
      <w:shd w:val="clear" w:color="auto" w:fill="FFFFFF"/>
    </w:rPr>
  </w:style>
  <w:style w:type="paragraph" w:customStyle="1" w:styleId="52">
    <w:name w:val="Основной текст (5)"/>
    <w:basedOn w:val="a"/>
    <w:link w:val="51"/>
    <w:uiPriority w:val="99"/>
    <w:rsid w:val="00116F70"/>
    <w:pPr>
      <w:shd w:val="clear" w:color="auto" w:fill="FFFFFF"/>
      <w:spacing w:line="240" w:lineRule="atLeast"/>
    </w:pPr>
    <w:rPr>
      <w:rFonts w:eastAsia="Calibri"/>
      <w:b/>
      <w:bCs/>
      <w:spacing w:val="10"/>
      <w:sz w:val="15"/>
      <w:szCs w:val="15"/>
    </w:rPr>
  </w:style>
  <w:style w:type="character" w:customStyle="1" w:styleId="9pt">
    <w:name w:val="Основной текст + 9 pt"/>
    <w:uiPriority w:val="99"/>
    <w:rsid w:val="00116F70"/>
    <w:rPr>
      <w:rFonts w:ascii="Times New Roman" w:hAnsi="Times New Roman" w:cs="Times New Roman" w:hint="default"/>
      <w:sz w:val="18"/>
      <w:szCs w:val="18"/>
      <w:shd w:val="clear" w:color="auto" w:fill="FFFFFF"/>
    </w:rPr>
  </w:style>
  <w:style w:type="character" w:customStyle="1" w:styleId="9pt3">
    <w:name w:val="Основной текст + 9 pt3"/>
    <w:aliases w:val="Полужирный3,Курсив3"/>
    <w:uiPriority w:val="99"/>
    <w:rsid w:val="00116F70"/>
    <w:rPr>
      <w:rFonts w:ascii="Times New Roman" w:hAnsi="Times New Roman" w:cs="Times New Roman" w:hint="default"/>
      <w:b/>
      <w:bCs/>
      <w:i/>
      <w:iCs/>
      <w:sz w:val="18"/>
      <w:szCs w:val="18"/>
      <w:shd w:val="clear" w:color="auto" w:fill="FFFFFF"/>
    </w:rPr>
  </w:style>
  <w:style w:type="character" w:customStyle="1" w:styleId="19pt">
    <w:name w:val="Заголовок №1 + 9 pt"/>
    <w:uiPriority w:val="99"/>
    <w:rsid w:val="00116F70"/>
    <w:rPr>
      <w:rFonts w:ascii="Times New Roman" w:hAnsi="Times New Roman"/>
      <w:b/>
      <w:bCs/>
      <w:sz w:val="18"/>
      <w:szCs w:val="18"/>
      <w:shd w:val="clear" w:color="auto" w:fill="FFFFFF"/>
    </w:rPr>
  </w:style>
  <w:style w:type="character" w:customStyle="1" w:styleId="29pt2">
    <w:name w:val="Основной текст (2) + 9 pt2"/>
    <w:uiPriority w:val="99"/>
    <w:rsid w:val="00116F70"/>
    <w:rPr>
      <w:rFonts w:ascii="Times New Roman" w:hAnsi="Times New Roman"/>
      <w:b/>
      <w:bCs/>
      <w:i/>
      <w:iCs/>
      <w:sz w:val="18"/>
      <w:szCs w:val="18"/>
      <w:shd w:val="clear" w:color="auto" w:fill="FFFFFF"/>
    </w:rPr>
  </w:style>
  <w:style w:type="character" w:customStyle="1" w:styleId="129pt">
    <w:name w:val="Заголовок №1 (2) + 9 pt"/>
    <w:uiPriority w:val="99"/>
    <w:rsid w:val="00116F70"/>
    <w:rPr>
      <w:rFonts w:ascii="Times New Roman" w:hAnsi="Times New Roman"/>
      <w:b/>
      <w:bCs/>
      <w:i/>
      <w:iCs/>
      <w:sz w:val="18"/>
      <w:szCs w:val="18"/>
      <w:shd w:val="clear" w:color="auto" w:fill="FFFFFF"/>
    </w:rPr>
  </w:style>
  <w:style w:type="character" w:customStyle="1" w:styleId="9pt2">
    <w:name w:val="Основной текст + 9 pt2"/>
    <w:aliases w:val="Полужирный2,Курсив2,Интервал 1 pt1"/>
    <w:uiPriority w:val="99"/>
    <w:rsid w:val="00116F70"/>
    <w:rPr>
      <w:rFonts w:ascii="Times New Roman" w:hAnsi="Times New Roman" w:cs="Times New Roman" w:hint="default"/>
      <w:b/>
      <w:bCs/>
      <w:i/>
      <w:iCs/>
      <w:spacing w:val="20"/>
      <w:sz w:val="18"/>
      <w:szCs w:val="18"/>
      <w:shd w:val="clear" w:color="auto" w:fill="FFFFFF"/>
    </w:rPr>
  </w:style>
  <w:style w:type="character" w:customStyle="1" w:styleId="9pt0">
    <w:name w:val="Подпись к таблице + 9 pt"/>
    <w:aliases w:val="Не полужирный3"/>
    <w:uiPriority w:val="99"/>
    <w:rsid w:val="00116F70"/>
    <w:rPr>
      <w:rFonts w:ascii="Times New Roman" w:hAnsi="Times New Roman"/>
      <w:b/>
      <w:bCs/>
      <w:sz w:val="18"/>
      <w:szCs w:val="18"/>
      <w:shd w:val="clear" w:color="auto" w:fill="FFFFFF"/>
    </w:rPr>
  </w:style>
  <w:style w:type="character" w:customStyle="1" w:styleId="9pt5">
    <w:name w:val="Подпись к таблице + 9 pt5"/>
    <w:uiPriority w:val="99"/>
    <w:rsid w:val="00116F70"/>
    <w:rPr>
      <w:rFonts w:ascii="Times New Roman" w:hAnsi="Times New Roman"/>
      <w:b/>
      <w:bCs/>
      <w:sz w:val="18"/>
      <w:szCs w:val="18"/>
      <w:shd w:val="clear" w:color="auto" w:fill="FFFFFF"/>
    </w:rPr>
  </w:style>
  <w:style w:type="character" w:customStyle="1" w:styleId="9pt4">
    <w:name w:val="Подпись к таблице + 9 pt4"/>
    <w:aliases w:val="Не полужирный2"/>
    <w:uiPriority w:val="99"/>
    <w:rsid w:val="00116F70"/>
    <w:rPr>
      <w:rFonts w:ascii="Times New Roman" w:hAnsi="Times New Roman"/>
      <w:b/>
      <w:bCs/>
      <w:spacing w:val="0"/>
      <w:sz w:val="18"/>
      <w:szCs w:val="18"/>
      <w:shd w:val="clear" w:color="auto" w:fill="FFFFFF"/>
    </w:rPr>
  </w:style>
  <w:style w:type="character" w:customStyle="1" w:styleId="9pt30">
    <w:name w:val="Подпись к таблице + 9 pt3"/>
    <w:uiPriority w:val="99"/>
    <w:rsid w:val="00116F70"/>
    <w:rPr>
      <w:rFonts w:ascii="Times New Roman" w:hAnsi="Times New Roman"/>
      <w:b w:val="0"/>
      <w:bCs w:val="0"/>
      <w:spacing w:val="0"/>
      <w:sz w:val="18"/>
      <w:szCs w:val="18"/>
      <w:shd w:val="clear" w:color="auto" w:fill="FFFFFF"/>
    </w:rPr>
  </w:style>
  <w:style w:type="character" w:customStyle="1" w:styleId="270">
    <w:name w:val="Основной текст (2) + 7"/>
    <w:aliases w:val="5 pt1,Не курсив1"/>
    <w:uiPriority w:val="99"/>
    <w:rsid w:val="00116F70"/>
    <w:rPr>
      <w:rFonts w:ascii="Times New Roman" w:hAnsi="Times New Roman"/>
      <w:b w:val="0"/>
      <w:bCs w:val="0"/>
      <w:i/>
      <w:iCs/>
      <w:spacing w:val="0"/>
      <w:sz w:val="15"/>
      <w:szCs w:val="15"/>
      <w:shd w:val="clear" w:color="auto" w:fill="FFFFFF"/>
    </w:rPr>
  </w:style>
  <w:style w:type="character" w:customStyle="1" w:styleId="29pt1">
    <w:name w:val="Основной текст (2) + 9 pt1"/>
    <w:uiPriority w:val="99"/>
    <w:rsid w:val="00116F70"/>
    <w:rPr>
      <w:rFonts w:ascii="Times New Roman" w:hAnsi="Times New Roman"/>
      <w:b w:val="0"/>
      <w:bCs w:val="0"/>
      <w:i w:val="0"/>
      <w:iCs w:val="0"/>
      <w:spacing w:val="0"/>
      <w:sz w:val="18"/>
      <w:szCs w:val="18"/>
      <w:shd w:val="clear" w:color="auto" w:fill="FFFFFF"/>
    </w:rPr>
  </w:style>
  <w:style w:type="character" w:customStyle="1" w:styleId="29pt">
    <w:name w:val="Основной текст (2) + 9 pt"/>
    <w:uiPriority w:val="99"/>
    <w:rsid w:val="00116F70"/>
    <w:rPr>
      <w:rFonts w:ascii="Times New Roman" w:hAnsi="Times New Roman"/>
      <w:b w:val="0"/>
      <w:bCs w:val="0"/>
      <w:i w:val="0"/>
      <w:iCs w:val="0"/>
      <w:spacing w:val="0"/>
      <w:sz w:val="18"/>
      <w:szCs w:val="18"/>
      <w:shd w:val="clear" w:color="auto" w:fill="FFFFFF"/>
    </w:rPr>
  </w:style>
  <w:style w:type="character" w:customStyle="1" w:styleId="C39BE517-2FF2-4D5B-A86E-4242E854495A">
    <w:name w:val="C39BE517-2FF2-4D5B-A86E-4242E854495A"/>
    <w:uiPriority w:val="99"/>
    <w:rsid w:val="00116F70"/>
  </w:style>
  <w:style w:type="paragraph" w:customStyle="1" w:styleId="310">
    <w:name w:val="Основной текст 31"/>
    <w:basedOn w:val="a"/>
    <w:rsid w:val="00116F70"/>
    <w:pPr>
      <w:suppressAutoHyphens/>
      <w:jc w:val="center"/>
    </w:pPr>
    <w:rPr>
      <w:rFonts w:ascii="Times New Roman CYR" w:hAnsi="Times New Roman CYR" w:cs="Times New Roman CYR"/>
      <w:sz w:val="28"/>
      <w:lang w:val="uk-UA" w:eastAsia="ar-SA"/>
    </w:rPr>
  </w:style>
  <w:style w:type="paragraph" w:customStyle="1" w:styleId="aff3">
    <w:name w:val="Нормальний текст"/>
    <w:basedOn w:val="a"/>
    <w:rsid w:val="00116F70"/>
    <w:pPr>
      <w:spacing w:before="120"/>
      <w:ind w:firstLine="567"/>
    </w:pPr>
    <w:rPr>
      <w:rFonts w:ascii="Antiqua" w:hAnsi="Antiqua"/>
      <w:sz w:val="26"/>
      <w:lang w:val="uk-UA"/>
    </w:rPr>
  </w:style>
  <w:style w:type="paragraph" w:customStyle="1" w:styleId="aff4">
    <w:name w:val="Назва документа"/>
    <w:basedOn w:val="a"/>
    <w:next w:val="aff3"/>
    <w:link w:val="aff5"/>
    <w:rsid w:val="00116F70"/>
    <w:pPr>
      <w:keepNext/>
      <w:keepLines/>
      <w:spacing w:before="240" w:after="240"/>
      <w:jc w:val="center"/>
    </w:pPr>
    <w:rPr>
      <w:rFonts w:ascii="Antiqua" w:hAnsi="Antiqua"/>
      <w:b/>
      <w:sz w:val="26"/>
      <w:lang w:val="x-none"/>
    </w:rPr>
  </w:style>
  <w:style w:type="character" w:customStyle="1" w:styleId="aff5">
    <w:name w:val="Назва документа Знак"/>
    <w:link w:val="aff4"/>
    <w:rsid w:val="00116F70"/>
    <w:rPr>
      <w:rFonts w:ascii="Antiqua" w:eastAsia="Times New Roman" w:hAnsi="Antiqua"/>
      <w:b/>
      <w:sz w:val="26"/>
      <w:lang w:val="x-none"/>
    </w:rPr>
  </w:style>
  <w:style w:type="paragraph" w:customStyle="1" w:styleId="xl28">
    <w:name w:val="xl28"/>
    <w:basedOn w:val="a"/>
    <w:rsid w:val="00116F70"/>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Normal10">
    <w:name w:val="Normal1"/>
    <w:uiPriority w:val="99"/>
    <w:rsid w:val="00116F70"/>
    <w:rPr>
      <w:rFonts w:ascii="Times New Roman" w:eastAsia="Times New Roman" w:hAnsi="Times New Roman"/>
      <w:sz w:val="32"/>
      <w:lang w:val="hr-HR"/>
    </w:rPr>
  </w:style>
  <w:style w:type="paragraph" w:customStyle="1" w:styleId="18">
    <w:name w:val="Назва1"/>
    <w:basedOn w:val="a"/>
    <w:rsid w:val="00116F70"/>
    <w:pPr>
      <w:widowControl w:val="0"/>
      <w:snapToGrid w:val="0"/>
      <w:jc w:val="center"/>
    </w:pPr>
    <w:rPr>
      <w:rFonts w:ascii="Baskerville Win95BT" w:hAnsi="Baskerville Win95BT" w:cs="Baskerville Win95BT"/>
      <w:b/>
      <w:bCs/>
      <w:i/>
      <w:iCs/>
      <w:caps/>
      <w:sz w:val="22"/>
      <w:szCs w:val="22"/>
      <w:lang w:val="uk-UA"/>
    </w:rPr>
  </w:style>
  <w:style w:type="character" w:customStyle="1" w:styleId="aff6">
    <w:name w:val="Основной текст_"/>
    <w:link w:val="2a"/>
    <w:locked/>
    <w:rsid w:val="00116F70"/>
    <w:rPr>
      <w:rFonts w:ascii="Arial" w:hAnsi="Arial" w:cs="Arial"/>
      <w:spacing w:val="7"/>
      <w:sz w:val="18"/>
      <w:szCs w:val="18"/>
      <w:shd w:val="clear" w:color="auto" w:fill="FFFFFF"/>
    </w:rPr>
  </w:style>
  <w:style w:type="character" w:customStyle="1" w:styleId="53">
    <w:name w:val="Заголовок №5_ Знак"/>
    <w:link w:val="54"/>
    <w:locked/>
    <w:rsid w:val="00116F70"/>
    <w:rPr>
      <w:rFonts w:ascii="Arial" w:hAnsi="Arial" w:cs="Arial"/>
      <w:b/>
      <w:bCs/>
      <w:spacing w:val="8"/>
      <w:sz w:val="21"/>
      <w:szCs w:val="21"/>
      <w:shd w:val="clear" w:color="auto" w:fill="FFFFFF"/>
    </w:rPr>
  </w:style>
  <w:style w:type="paragraph" w:customStyle="1" w:styleId="2a">
    <w:name w:val="Основной текст2"/>
    <w:basedOn w:val="a"/>
    <w:link w:val="aff6"/>
    <w:rsid w:val="00116F70"/>
    <w:pPr>
      <w:widowControl w:val="0"/>
      <w:shd w:val="clear" w:color="auto" w:fill="FFFFFF"/>
      <w:spacing w:line="240" w:lineRule="atLeast"/>
      <w:ind w:hanging="220"/>
    </w:pPr>
    <w:rPr>
      <w:rFonts w:ascii="Arial" w:eastAsia="Calibri" w:hAnsi="Arial" w:cs="Arial"/>
      <w:spacing w:val="7"/>
      <w:sz w:val="18"/>
      <w:szCs w:val="18"/>
    </w:rPr>
  </w:style>
  <w:style w:type="paragraph" w:customStyle="1" w:styleId="54">
    <w:name w:val="Заголовок №5_"/>
    <w:basedOn w:val="a"/>
    <w:link w:val="53"/>
    <w:rsid w:val="00116F70"/>
    <w:pPr>
      <w:widowControl w:val="0"/>
      <w:shd w:val="clear" w:color="auto" w:fill="FFFFFF"/>
      <w:spacing w:after="180" w:line="240" w:lineRule="atLeast"/>
      <w:jc w:val="center"/>
      <w:outlineLvl w:val="4"/>
    </w:pPr>
    <w:rPr>
      <w:rFonts w:ascii="Arial" w:eastAsia="Calibri" w:hAnsi="Arial" w:cs="Arial"/>
      <w:b/>
      <w:bCs/>
      <w:spacing w:val="8"/>
      <w:sz w:val="21"/>
      <w:szCs w:val="21"/>
    </w:rPr>
  </w:style>
  <w:style w:type="character" w:customStyle="1" w:styleId="71">
    <w:name w:val="Основной текст + 7"/>
    <w:aliases w:val="5 pt,Интервал 0 pt3"/>
    <w:rsid w:val="00116F70"/>
    <w:rPr>
      <w:rFonts w:ascii="Arial" w:eastAsia="Times New Roman" w:hAnsi="Arial" w:cs="Arial"/>
      <w:color w:val="000000"/>
      <w:spacing w:val="8"/>
      <w:w w:val="100"/>
      <w:position w:val="0"/>
      <w:sz w:val="15"/>
      <w:szCs w:val="15"/>
      <w:u w:val="none"/>
      <w:shd w:val="clear" w:color="auto" w:fill="FFFFFF"/>
      <w:lang w:val="uk-UA" w:eastAsia="uk-UA"/>
    </w:rPr>
  </w:style>
  <w:style w:type="character" w:customStyle="1" w:styleId="19">
    <w:name w:val="Основной текст1"/>
    <w:rsid w:val="00116F70"/>
    <w:rPr>
      <w:rFonts w:ascii="Arial" w:eastAsia="Times New Roman" w:hAnsi="Arial" w:cs="Arial"/>
      <w:color w:val="000000"/>
      <w:spacing w:val="7"/>
      <w:w w:val="100"/>
      <w:position w:val="0"/>
      <w:sz w:val="18"/>
      <w:szCs w:val="18"/>
      <w:u w:val="none"/>
      <w:shd w:val="clear" w:color="auto" w:fill="FFFFFF"/>
      <w:lang w:val="uk-UA" w:eastAsia="uk-UA"/>
    </w:rPr>
  </w:style>
  <w:style w:type="paragraph" w:customStyle="1" w:styleId="p3">
    <w:name w:val="p3"/>
    <w:basedOn w:val="a"/>
    <w:rsid w:val="00116F70"/>
    <w:pPr>
      <w:spacing w:before="100" w:beforeAutospacing="1" w:after="100" w:afterAutospacing="1"/>
    </w:pPr>
    <w:rPr>
      <w:sz w:val="24"/>
      <w:szCs w:val="24"/>
      <w:lang w:val="uk-UA"/>
    </w:rPr>
  </w:style>
  <w:style w:type="character" w:customStyle="1" w:styleId="fontstyle01">
    <w:name w:val="fontstyle01"/>
    <w:rsid w:val="00116F70"/>
    <w:rPr>
      <w:rFonts w:ascii="Times New Roman" w:hAnsi="Times New Roman" w:cs="Times New Roman" w:hint="default"/>
      <w:b w:val="0"/>
      <w:bCs w:val="0"/>
      <w:i w:val="0"/>
      <w:iCs w:val="0"/>
      <w:color w:val="000000"/>
      <w:sz w:val="28"/>
      <w:szCs w:val="28"/>
    </w:rPr>
  </w:style>
  <w:style w:type="paragraph" w:customStyle="1" w:styleId="1a">
    <w:name w:val="Название1"/>
    <w:basedOn w:val="Normal0"/>
    <w:qFormat/>
    <w:rsid w:val="00C04421"/>
    <w:pPr>
      <w:spacing w:before="0" w:line="240" w:lineRule="auto"/>
      <w:ind w:firstLine="0"/>
      <w:jc w:val="center"/>
    </w:pPr>
    <w:rPr>
      <w:rFonts w:ascii="Baskerville Win95BT" w:eastAsiaTheme="minorEastAsia" w:hAnsi="Baskerville Win95BT" w:cstheme="minorBidi"/>
      <w:b/>
      <w:bCs/>
      <w:i/>
      <w:caps/>
      <w:sz w:val="36"/>
    </w:rPr>
  </w:style>
</w:styles>
</file>

<file path=word/webSettings.xml><?xml version="1.0" encoding="utf-8"?>
<w:webSettings xmlns:r="http://schemas.openxmlformats.org/officeDocument/2006/relationships" xmlns:w="http://schemas.openxmlformats.org/wordprocessingml/2006/main">
  <w:divs>
    <w:div w:id="127866430">
      <w:bodyDiv w:val="1"/>
      <w:marLeft w:val="0"/>
      <w:marRight w:val="0"/>
      <w:marTop w:val="0"/>
      <w:marBottom w:val="0"/>
      <w:divBdr>
        <w:top w:val="none" w:sz="0" w:space="0" w:color="auto"/>
        <w:left w:val="none" w:sz="0" w:space="0" w:color="auto"/>
        <w:bottom w:val="none" w:sz="0" w:space="0" w:color="auto"/>
        <w:right w:val="none" w:sz="0" w:space="0" w:color="auto"/>
      </w:divBdr>
    </w:div>
    <w:div w:id="2102330181">
      <w:bodyDiv w:val="1"/>
      <w:marLeft w:val="0"/>
      <w:marRight w:val="0"/>
      <w:marTop w:val="0"/>
      <w:marBottom w:val="0"/>
      <w:divBdr>
        <w:top w:val="none" w:sz="0" w:space="0" w:color="auto"/>
        <w:left w:val="none" w:sz="0" w:space="0" w:color="auto"/>
        <w:bottom w:val="none" w:sz="0" w:space="0" w:color="auto"/>
        <w:right w:val="none" w:sz="0" w:space="0" w:color="auto"/>
      </w:divBdr>
    </w:div>
    <w:div w:id="2143500694">
      <w:marLeft w:val="0"/>
      <w:marRight w:val="0"/>
      <w:marTop w:val="0"/>
      <w:marBottom w:val="0"/>
      <w:divBdr>
        <w:top w:val="none" w:sz="0" w:space="0" w:color="auto"/>
        <w:left w:val="none" w:sz="0" w:space="0" w:color="auto"/>
        <w:bottom w:val="none" w:sz="0" w:space="0" w:color="auto"/>
        <w:right w:val="none" w:sz="0" w:space="0" w:color="auto"/>
      </w:divBdr>
    </w:div>
    <w:div w:id="2143500695">
      <w:marLeft w:val="0"/>
      <w:marRight w:val="0"/>
      <w:marTop w:val="0"/>
      <w:marBottom w:val="0"/>
      <w:divBdr>
        <w:top w:val="none" w:sz="0" w:space="0" w:color="auto"/>
        <w:left w:val="none" w:sz="0" w:space="0" w:color="auto"/>
        <w:bottom w:val="none" w:sz="0" w:space="0" w:color="auto"/>
        <w:right w:val="none" w:sz="0" w:space="0" w:color="auto"/>
      </w:divBdr>
    </w:div>
    <w:div w:id="2143500696">
      <w:marLeft w:val="0"/>
      <w:marRight w:val="0"/>
      <w:marTop w:val="0"/>
      <w:marBottom w:val="0"/>
      <w:divBdr>
        <w:top w:val="none" w:sz="0" w:space="0" w:color="auto"/>
        <w:left w:val="none" w:sz="0" w:space="0" w:color="auto"/>
        <w:bottom w:val="none" w:sz="0" w:space="0" w:color="auto"/>
        <w:right w:val="none" w:sz="0" w:space="0" w:color="auto"/>
      </w:divBdr>
    </w:div>
    <w:div w:id="2143500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riev1908marketing@gmail.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3765-CAA9-4AF3-ADED-6D0A65E7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15016</Words>
  <Characters>85592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PPI</Company>
  <LinksUpToDate>false</LinksUpToDate>
  <CharactersWithSpaces>100408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dc:creator>
  <cp:lastModifiedBy>USER</cp:lastModifiedBy>
  <cp:revision>2</cp:revision>
  <cp:lastPrinted>2023-09-12T09:30:00Z</cp:lastPrinted>
  <dcterms:created xsi:type="dcterms:W3CDTF">2023-09-22T12:15:00Z</dcterms:created>
  <dcterms:modified xsi:type="dcterms:W3CDTF">2023-09-22T12:15:00Z</dcterms:modified>
</cp:coreProperties>
</file>