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84" w:rsidRDefault="00A67184" w:rsidP="00A67184">
      <w:pPr>
        <w:widowControl/>
        <w:autoSpaceDN/>
        <w:jc w:val="center"/>
        <w:rPr>
          <w:rFonts w:eastAsia="Calibri"/>
          <w:b/>
          <w:lang w:eastAsia="en-US"/>
        </w:rPr>
      </w:pPr>
      <w:r w:rsidRPr="00511E8D">
        <w:rPr>
          <w:rFonts w:eastAsia="Calibri"/>
          <w:b/>
          <w:lang w:eastAsia="en-US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7184" w:rsidRPr="00A67184" w:rsidRDefault="00A67184" w:rsidP="00A67184">
      <w:pPr>
        <w:widowControl/>
        <w:autoSpaceDN/>
        <w:jc w:val="center"/>
        <w:rPr>
          <w:rFonts w:eastAsia="Calibri"/>
          <w:b/>
          <w:lang w:eastAsia="en-US"/>
        </w:rPr>
      </w:pPr>
      <w:r w:rsidRPr="00A67184">
        <w:rPr>
          <w:b/>
        </w:rPr>
        <w:t xml:space="preserve">Роботи з виготовлення проектно-кошторисної </w:t>
      </w:r>
      <w:r>
        <w:rPr>
          <w:b/>
        </w:rPr>
        <w:t>документації</w:t>
      </w:r>
      <w:r w:rsidRPr="00A67184">
        <w:rPr>
          <w:rFonts w:eastAsia="Calibri"/>
          <w:b/>
          <w:lang w:eastAsia="en-US"/>
        </w:rPr>
        <w:t xml:space="preserve"> </w:t>
      </w:r>
    </w:p>
    <w:p w:rsidR="007C5407" w:rsidRPr="007C5407" w:rsidRDefault="007C5407" w:rsidP="007C5407">
      <w:pPr>
        <w:kinsoku w:val="0"/>
        <w:overflowPunct w:val="0"/>
      </w:pPr>
    </w:p>
    <w:p w:rsidR="00571D97" w:rsidRPr="006E24B8" w:rsidRDefault="00571D97" w:rsidP="00344199">
      <w:pPr>
        <w:kinsoku w:val="0"/>
        <w:overflowPunct w:val="0"/>
      </w:pPr>
    </w:p>
    <w:p w:rsidR="00571D97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2"/>
        </w:rPr>
        <w:t>т</w:t>
      </w:r>
      <w:r w:rsidRPr="006E24B8">
        <w:t>аі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авЄ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хо</w:t>
      </w:r>
      <w:r w:rsidRPr="006E24B8">
        <w:rPr>
          <w:spacing w:val="-1"/>
        </w:rPr>
        <w:t>с</w:t>
      </w:r>
      <w:r w:rsidRPr="006E24B8">
        <w:t>іб-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:rsidR="00ED09E8" w:rsidRPr="006E24B8" w:rsidRDefault="00A67184" w:rsidP="00A67184">
      <w:r>
        <w:t xml:space="preserve">Кегичівське комунальне підприємство «Кегичівка – Сервіс плюс», </w:t>
      </w:r>
      <w:r w:rsidR="004C1DFE">
        <w:rPr>
          <w:spacing w:val="-2"/>
        </w:rPr>
        <w:t xml:space="preserve">64003, Харківська область, </w:t>
      </w:r>
      <w:r w:rsidR="007905CE">
        <w:rPr>
          <w:spacing w:val="-2"/>
        </w:rPr>
        <w:t xml:space="preserve"> </w:t>
      </w:r>
      <w:r w:rsidR="004C1DFE">
        <w:rPr>
          <w:spacing w:val="-2"/>
        </w:rPr>
        <w:t xml:space="preserve">смт. Кегичівка, </w:t>
      </w:r>
      <w:r w:rsidR="002C2B63">
        <w:rPr>
          <w:spacing w:val="-2"/>
        </w:rPr>
        <w:t>пров</w:t>
      </w:r>
      <w:r w:rsidR="004C1DFE">
        <w:rPr>
          <w:spacing w:val="-2"/>
        </w:rPr>
        <w:t>ул</w:t>
      </w:r>
      <w:r w:rsidR="002C2B63">
        <w:rPr>
          <w:spacing w:val="-2"/>
        </w:rPr>
        <w:t xml:space="preserve">ок </w:t>
      </w:r>
      <w:r w:rsidR="004C1DFE">
        <w:rPr>
          <w:spacing w:val="-2"/>
        </w:rPr>
        <w:t xml:space="preserve"> Волошина, </w:t>
      </w:r>
      <w:r w:rsidR="002C2B63">
        <w:rPr>
          <w:spacing w:val="-2"/>
        </w:rPr>
        <w:t xml:space="preserve">б. </w:t>
      </w:r>
      <w:r w:rsidR="007C5407">
        <w:rPr>
          <w:spacing w:val="-2"/>
        </w:rPr>
        <w:t>7</w:t>
      </w:r>
      <w:r>
        <w:rPr>
          <w:spacing w:val="-2"/>
        </w:rPr>
        <w:t xml:space="preserve">, </w:t>
      </w:r>
      <w:r w:rsidR="00ED09E8" w:rsidRPr="006E24B8">
        <w:rPr>
          <w:spacing w:val="1"/>
        </w:rPr>
        <w:t>к</w:t>
      </w:r>
      <w:r w:rsidR="00ED09E8" w:rsidRPr="006E24B8">
        <w:t>од</w:t>
      </w:r>
      <w: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У–</w:t>
      </w:r>
      <w:r>
        <w:t xml:space="preserve"> 36870763</w:t>
      </w:r>
      <w:r w:rsidR="00ED09E8" w:rsidRPr="006E24B8">
        <w:t>.</w:t>
      </w:r>
    </w:p>
    <w:p w:rsidR="00ED09E8" w:rsidRPr="006E24B8" w:rsidRDefault="00ED09E8" w:rsidP="00344199">
      <w:pPr>
        <w:kinsoku w:val="0"/>
        <w:overflowPunct w:val="0"/>
      </w:pPr>
    </w:p>
    <w:p w:rsidR="00571D97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</w:pPr>
      <w:r w:rsidRPr="00A67184">
        <w:t>На</w:t>
      </w:r>
      <w:r w:rsidRPr="00A67184">
        <w:rPr>
          <w:spacing w:val="-1"/>
        </w:rPr>
        <w:t>з</w:t>
      </w:r>
      <w:r w:rsidRPr="00A67184">
        <w:t>ва</w:t>
      </w:r>
      <w:r w:rsidR="00A67184" w:rsidRPr="00A67184">
        <w:t xml:space="preserve"> п</w:t>
      </w:r>
      <w:r w:rsidRPr="00A67184">
        <w:rPr>
          <w:spacing w:val="1"/>
        </w:rPr>
        <w:t>р</w:t>
      </w:r>
      <w:r w:rsidRPr="00A67184">
        <w:rPr>
          <w:spacing w:val="-1"/>
        </w:rPr>
        <w:t>е</w:t>
      </w:r>
      <w:r w:rsidRPr="00A67184">
        <w:rPr>
          <w:spacing w:val="1"/>
        </w:rPr>
        <w:t>д</w:t>
      </w:r>
      <w:r w:rsidRPr="00A67184">
        <w:rPr>
          <w:spacing w:val="-1"/>
        </w:rPr>
        <w:t>ме</w:t>
      </w:r>
      <w:r w:rsidRPr="00A67184">
        <w:rPr>
          <w:spacing w:val="2"/>
        </w:rPr>
        <w:t>т</w:t>
      </w:r>
      <w:r w:rsidRPr="00A67184">
        <w:t>а</w:t>
      </w:r>
      <w:r w:rsidR="00A67184" w:rsidRPr="00A67184">
        <w:t xml:space="preserve"> </w:t>
      </w:r>
      <w:r w:rsidRPr="00A67184">
        <w:rPr>
          <w:spacing w:val="-1"/>
        </w:rPr>
        <w:t>з</w:t>
      </w:r>
      <w:r w:rsidRPr="00A67184">
        <w:t>а</w:t>
      </w:r>
      <w:r w:rsidRPr="00A67184">
        <w:rPr>
          <w:spacing w:val="1"/>
        </w:rPr>
        <w:t>к</w:t>
      </w:r>
      <w:r w:rsidRPr="00A67184">
        <w:t>у</w:t>
      </w:r>
      <w:r w:rsidRPr="00A67184">
        <w:rPr>
          <w:spacing w:val="1"/>
        </w:rPr>
        <w:t>п</w:t>
      </w:r>
      <w:r w:rsidRPr="00A67184">
        <w:t>ів</w:t>
      </w:r>
      <w:r w:rsidRPr="00A67184">
        <w:rPr>
          <w:spacing w:val="-1"/>
        </w:rPr>
        <w:t>л</w:t>
      </w:r>
      <w:r w:rsidRPr="00A67184">
        <w:t>і</w:t>
      </w:r>
      <w:r w:rsidR="00A67184" w:rsidRPr="00A67184">
        <w:t xml:space="preserve"> </w:t>
      </w:r>
      <w:r w:rsidRPr="00A67184">
        <w:t>із</w:t>
      </w:r>
      <w:r w:rsidR="00A67184" w:rsidRPr="00A67184">
        <w:t xml:space="preserve"> </w:t>
      </w:r>
      <w:r w:rsidRPr="00A67184">
        <w:rPr>
          <w:spacing w:val="-1"/>
        </w:rPr>
        <w:t>з</w:t>
      </w:r>
      <w:r w:rsidRPr="00A67184">
        <w:t>а</w:t>
      </w:r>
      <w:r w:rsidRPr="00A67184">
        <w:rPr>
          <w:spacing w:val="-1"/>
        </w:rPr>
        <w:t>з</w:t>
      </w:r>
      <w:r w:rsidRPr="00A67184">
        <w:rPr>
          <w:spacing w:val="1"/>
        </w:rPr>
        <w:t>н</w:t>
      </w:r>
      <w:r w:rsidRPr="00A67184">
        <w:t>а</w:t>
      </w:r>
      <w:r w:rsidRPr="00A67184">
        <w:rPr>
          <w:spacing w:val="-1"/>
        </w:rPr>
        <w:t>че</w:t>
      </w:r>
      <w:r w:rsidRPr="00A67184">
        <w:rPr>
          <w:spacing w:val="1"/>
        </w:rPr>
        <w:t>нн</w:t>
      </w:r>
      <w:r w:rsidRPr="00A67184">
        <w:rPr>
          <w:spacing w:val="-1"/>
        </w:rPr>
        <w:t>я</w:t>
      </w:r>
      <w:r w:rsidRPr="00A67184">
        <w:t>м</w:t>
      </w:r>
      <w:r w:rsidR="00A67184" w:rsidRPr="00A67184">
        <w:t xml:space="preserve"> </w:t>
      </w:r>
      <w:r w:rsidRPr="00A67184">
        <w:rPr>
          <w:spacing w:val="1"/>
        </w:rPr>
        <w:t>к</w:t>
      </w:r>
      <w:r w:rsidRPr="00A67184">
        <w:rPr>
          <w:spacing w:val="-3"/>
        </w:rPr>
        <w:t>о</w:t>
      </w:r>
      <w:r w:rsidRPr="00A67184">
        <w:rPr>
          <w:spacing w:val="1"/>
        </w:rPr>
        <w:t>д</w:t>
      </w:r>
      <w:r w:rsidRPr="00A67184">
        <w:t>у</w:t>
      </w:r>
      <w:r w:rsidR="00A67184" w:rsidRPr="00A67184">
        <w:t xml:space="preserve"> </w:t>
      </w:r>
      <w:r w:rsidRPr="00A67184">
        <w:rPr>
          <w:spacing w:val="-1"/>
        </w:rPr>
        <w:t>з</w:t>
      </w:r>
      <w:r w:rsidRPr="00A67184">
        <w:t>а</w:t>
      </w:r>
      <w:r w:rsidR="00A67184" w:rsidRPr="00A67184">
        <w:t xml:space="preserve"> </w:t>
      </w:r>
      <w:r w:rsidRPr="00A67184">
        <w:t>Є</w:t>
      </w:r>
      <w:r w:rsidRPr="00A67184">
        <w:rPr>
          <w:spacing w:val="1"/>
        </w:rPr>
        <w:t>д</w:t>
      </w:r>
      <w:r w:rsidRPr="00A67184">
        <w:rPr>
          <w:spacing w:val="-2"/>
        </w:rPr>
        <w:t>ин</w:t>
      </w:r>
      <w:r w:rsidRPr="00A67184">
        <w:rPr>
          <w:spacing w:val="1"/>
        </w:rPr>
        <w:t>и</w:t>
      </w:r>
      <w:r w:rsidRPr="00A67184">
        <w:t>м</w:t>
      </w:r>
      <w:r w:rsidR="00A67184" w:rsidRPr="00A67184">
        <w:t xml:space="preserve"> </w:t>
      </w:r>
      <w:r w:rsidRPr="00A67184">
        <w:rPr>
          <w:spacing w:val="-1"/>
        </w:rPr>
        <w:t>з</w:t>
      </w:r>
      <w:r w:rsidRPr="00A67184">
        <w:t>а</w:t>
      </w:r>
      <w:r w:rsidRPr="00A67184">
        <w:rPr>
          <w:spacing w:val="1"/>
        </w:rPr>
        <w:t>к</w:t>
      </w:r>
      <w:r w:rsidRPr="00A67184">
        <w:t>у</w:t>
      </w:r>
      <w:r w:rsidRPr="00A67184">
        <w:rPr>
          <w:spacing w:val="1"/>
        </w:rPr>
        <w:t>п</w:t>
      </w:r>
      <w:r w:rsidRPr="00A67184">
        <w:t>ів</w:t>
      </w:r>
      <w:r w:rsidRPr="00A67184">
        <w:rPr>
          <w:spacing w:val="-1"/>
        </w:rPr>
        <w:t>ел</w:t>
      </w:r>
      <w:r w:rsidRPr="00A67184">
        <w:t>ь</w:t>
      </w:r>
      <w:r w:rsidRPr="00A67184">
        <w:rPr>
          <w:spacing w:val="-2"/>
        </w:rPr>
        <w:t>н</w:t>
      </w:r>
      <w:r w:rsidRPr="00A67184">
        <w:rPr>
          <w:spacing w:val="1"/>
        </w:rPr>
        <w:t>и</w:t>
      </w:r>
      <w:r w:rsidRPr="00A67184">
        <w:t>м</w:t>
      </w:r>
      <w:r w:rsidR="00A67184" w:rsidRPr="00A67184">
        <w:t xml:space="preserve"> </w:t>
      </w:r>
      <w:r w:rsidRPr="00A67184">
        <w:rPr>
          <w:spacing w:val="-1"/>
        </w:rPr>
        <w:t>сл</w:t>
      </w:r>
      <w:r w:rsidRPr="00A67184">
        <w:t>ов</w:t>
      </w:r>
      <w:r w:rsidRPr="00A67184">
        <w:rPr>
          <w:spacing w:val="1"/>
        </w:rPr>
        <w:t>ник</w:t>
      </w:r>
      <w:r w:rsidRPr="00A67184">
        <w:t>ом</w:t>
      </w:r>
      <w:r w:rsidR="00A67184" w:rsidRPr="00A67184">
        <w:t xml:space="preserve"> </w:t>
      </w:r>
      <w:r w:rsidRPr="00A67184">
        <w:rPr>
          <w:spacing w:val="-1"/>
        </w:rPr>
        <w:t>(</w:t>
      </w:r>
      <w:r w:rsidRPr="00A67184">
        <w:t>у</w:t>
      </w:r>
      <w:r w:rsidR="00A67184" w:rsidRPr="00A67184">
        <w:t xml:space="preserve"> </w:t>
      </w:r>
      <w:r w:rsidRPr="00A67184">
        <w:rPr>
          <w:spacing w:val="1"/>
        </w:rPr>
        <w:t>р</w:t>
      </w:r>
      <w:r w:rsidRPr="00A67184">
        <w:t>а</w:t>
      </w:r>
      <w:r w:rsidRPr="00A67184">
        <w:rPr>
          <w:spacing w:val="-3"/>
        </w:rPr>
        <w:t>з</w:t>
      </w:r>
      <w:r w:rsidRPr="00A67184">
        <w:t>і</w:t>
      </w:r>
      <w:r w:rsidR="00A67184" w:rsidRPr="00A67184">
        <w:t xml:space="preserve"> </w:t>
      </w:r>
      <w:r w:rsidRPr="00A67184">
        <w:rPr>
          <w:spacing w:val="-2"/>
        </w:rPr>
        <w:t>п</w:t>
      </w:r>
      <w:r w:rsidRPr="00A67184">
        <w:t>о</w:t>
      </w:r>
      <w:r w:rsidRPr="00A67184">
        <w:rPr>
          <w:spacing w:val="1"/>
        </w:rPr>
        <w:t>д</w:t>
      </w:r>
      <w:r w:rsidRPr="00A67184">
        <w:t>і</w:t>
      </w:r>
      <w:r w:rsidRPr="00A67184">
        <w:rPr>
          <w:spacing w:val="-1"/>
        </w:rPr>
        <w:t>л</w:t>
      </w:r>
      <w:r w:rsidRPr="00A67184">
        <w:t>у</w:t>
      </w:r>
      <w:r w:rsidR="00A67184" w:rsidRPr="00A67184">
        <w:t xml:space="preserve"> </w:t>
      </w:r>
      <w:r w:rsidRPr="00A67184">
        <w:rPr>
          <w:spacing w:val="1"/>
        </w:rPr>
        <w:t>н</w:t>
      </w:r>
      <w:r w:rsidRPr="00A67184">
        <w:t>а</w:t>
      </w:r>
      <w:r w:rsidR="00A67184" w:rsidRPr="00A67184">
        <w:t xml:space="preserve"> </w:t>
      </w:r>
      <w:r w:rsidRPr="00A67184">
        <w:rPr>
          <w:spacing w:val="-1"/>
        </w:rPr>
        <w:t>л</w:t>
      </w:r>
      <w:r w:rsidRPr="00A67184">
        <w:rPr>
          <w:spacing w:val="-3"/>
        </w:rPr>
        <w:t>о</w:t>
      </w:r>
      <w:r w:rsidRPr="00A67184">
        <w:rPr>
          <w:spacing w:val="2"/>
        </w:rPr>
        <w:t>т</w:t>
      </w:r>
      <w:r w:rsidRPr="00A67184">
        <w:t>и</w:t>
      </w:r>
      <w:r w:rsidR="00A67184" w:rsidRPr="00A67184">
        <w:t xml:space="preserve"> </w:t>
      </w:r>
      <w:r w:rsidRPr="00A67184">
        <w:rPr>
          <w:spacing w:val="2"/>
        </w:rPr>
        <w:t>т</w:t>
      </w:r>
      <w:r w:rsidRPr="00A67184">
        <w:rPr>
          <w:spacing w:val="-3"/>
        </w:rPr>
        <w:t>а</w:t>
      </w:r>
      <w:r w:rsidRPr="00A67184">
        <w:rPr>
          <w:spacing w:val="1"/>
        </w:rPr>
        <w:t>к</w:t>
      </w:r>
      <w:r w:rsidRPr="00A67184">
        <w:t>і</w:t>
      </w:r>
      <w:r w:rsidR="00A67184" w:rsidRPr="00A67184">
        <w:t xml:space="preserve"> </w:t>
      </w:r>
      <w:r w:rsidRPr="00A67184">
        <w:t>ві</w:t>
      </w:r>
      <w:r w:rsidRPr="00A67184">
        <w:rPr>
          <w:spacing w:val="1"/>
        </w:rPr>
        <w:t>д</w:t>
      </w:r>
      <w:r w:rsidRPr="00A67184">
        <w:t>о</w:t>
      </w:r>
      <w:r w:rsidRPr="00A67184">
        <w:rPr>
          <w:spacing w:val="-1"/>
        </w:rPr>
        <w:t>м</w:t>
      </w:r>
      <w:r w:rsidRPr="00A67184">
        <w:t>о</w:t>
      </w:r>
      <w:r w:rsidRPr="00A67184">
        <w:rPr>
          <w:spacing w:val="-1"/>
        </w:rPr>
        <w:t>с</w:t>
      </w:r>
      <w:r w:rsidRPr="00A67184">
        <w:rPr>
          <w:spacing w:val="2"/>
        </w:rPr>
        <w:t>т</w:t>
      </w:r>
      <w:r w:rsidRPr="00A67184">
        <w:t>і</w:t>
      </w:r>
      <w:r w:rsidR="00A67184" w:rsidRPr="00A67184">
        <w:t xml:space="preserve"> </w:t>
      </w:r>
      <w:r w:rsidRPr="00A67184">
        <w:rPr>
          <w:spacing w:val="1"/>
        </w:rPr>
        <w:t>п</w:t>
      </w:r>
      <w:r w:rsidRPr="00A67184">
        <w:t>ов</w:t>
      </w:r>
      <w:r w:rsidRPr="00A67184">
        <w:rPr>
          <w:spacing w:val="-2"/>
        </w:rPr>
        <w:t>и</w:t>
      </w:r>
      <w:r w:rsidRPr="00A67184">
        <w:rPr>
          <w:spacing w:val="1"/>
        </w:rPr>
        <w:t>нн</w:t>
      </w:r>
      <w:r w:rsidRPr="00A67184">
        <w:t>і</w:t>
      </w:r>
      <w:r w:rsidR="00A67184" w:rsidRPr="00A67184">
        <w:t xml:space="preserve"> </w:t>
      </w:r>
      <w:r w:rsidRPr="00A67184">
        <w:rPr>
          <w:spacing w:val="-1"/>
        </w:rPr>
        <w:t>з</w:t>
      </w:r>
      <w:r w:rsidRPr="00A67184">
        <w:rPr>
          <w:spacing w:val="-3"/>
        </w:rPr>
        <w:t>а</w:t>
      </w:r>
      <w:r w:rsidRPr="00A67184">
        <w:rPr>
          <w:spacing w:val="-1"/>
        </w:rPr>
        <w:t>з</w:t>
      </w:r>
      <w:r w:rsidRPr="00A67184">
        <w:rPr>
          <w:spacing w:val="1"/>
        </w:rPr>
        <w:t>н</w:t>
      </w:r>
      <w:r w:rsidRPr="00A67184">
        <w:t>а</w:t>
      </w:r>
      <w:r w:rsidRPr="00A67184">
        <w:rPr>
          <w:spacing w:val="-1"/>
        </w:rPr>
        <w:t>ч</w:t>
      </w:r>
      <w:r w:rsidRPr="00A67184">
        <w:t>а</w:t>
      </w:r>
      <w:r w:rsidRPr="00A67184">
        <w:rPr>
          <w:spacing w:val="2"/>
        </w:rPr>
        <w:t>т</w:t>
      </w:r>
      <w:r w:rsidRPr="00A67184">
        <w:rPr>
          <w:spacing w:val="1"/>
        </w:rPr>
        <w:t>и</w:t>
      </w:r>
      <w:r w:rsidRPr="00A67184">
        <w:rPr>
          <w:spacing w:val="-1"/>
        </w:rPr>
        <w:t>с</w:t>
      </w:r>
      <w:r w:rsidRPr="00A67184">
        <w:t>я</w:t>
      </w:r>
      <w:r w:rsidR="00A67184" w:rsidRPr="00A67184">
        <w:t xml:space="preserve"> </w:t>
      </w:r>
      <w:r w:rsidR="00A67184" w:rsidRPr="00A67184">
        <w:rPr>
          <w:spacing w:val="-1"/>
        </w:rPr>
        <w:t>стосовно кожного</w:t>
      </w:r>
      <w:r w:rsidR="00A67184" w:rsidRPr="00A67184">
        <w:t xml:space="preserve"> </w:t>
      </w:r>
      <w:r w:rsidRPr="00A67184">
        <w:rPr>
          <w:spacing w:val="-1"/>
        </w:rPr>
        <w:t>л</w:t>
      </w:r>
      <w:r w:rsidRPr="00A67184">
        <w:t>о</w:t>
      </w:r>
      <w:r w:rsidRPr="00A67184">
        <w:rPr>
          <w:spacing w:val="2"/>
        </w:rPr>
        <w:t>т</w:t>
      </w:r>
      <w:r w:rsidRPr="00A67184">
        <w:t xml:space="preserve">а)  </w:t>
      </w:r>
      <w:r w:rsidRPr="00A67184">
        <w:rPr>
          <w:spacing w:val="2"/>
        </w:rPr>
        <w:t>т</w:t>
      </w:r>
      <w:r w:rsidRPr="00A67184">
        <w:t>а</w:t>
      </w:r>
      <w:r w:rsidRPr="00A67184">
        <w:rPr>
          <w:spacing w:val="1"/>
        </w:rPr>
        <w:t xml:space="preserve"> н</w:t>
      </w:r>
      <w:r w:rsidRPr="00A67184">
        <w:t>а</w:t>
      </w:r>
      <w:r w:rsidRPr="00A67184">
        <w:rPr>
          <w:spacing w:val="-1"/>
        </w:rPr>
        <w:t>з</w:t>
      </w:r>
      <w:r w:rsidRPr="00A67184">
        <w:t>ви</w:t>
      </w:r>
      <w:r w:rsidR="00A67184" w:rsidRPr="00A67184">
        <w:t xml:space="preserve"> </w:t>
      </w:r>
      <w:r w:rsidRPr="00A67184">
        <w:t>ві</w:t>
      </w:r>
      <w:r w:rsidRPr="00A67184">
        <w:rPr>
          <w:spacing w:val="1"/>
        </w:rPr>
        <w:t>дп</w:t>
      </w:r>
      <w:r w:rsidRPr="00A67184">
        <w:t>ові</w:t>
      </w:r>
      <w:r w:rsidRPr="00A67184">
        <w:rPr>
          <w:spacing w:val="-2"/>
        </w:rPr>
        <w:t>д</w:t>
      </w:r>
      <w:r w:rsidRPr="00A67184">
        <w:rPr>
          <w:spacing w:val="1"/>
        </w:rPr>
        <w:t>ни</w:t>
      </w:r>
      <w:r w:rsidRPr="00A67184">
        <w:t>х</w:t>
      </w:r>
      <w:r w:rsidRPr="00A67184">
        <w:rPr>
          <w:spacing w:val="1"/>
        </w:rPr>
        <w:t xml:space="preserve"> к</w:t>
      </w:r>
      <w:r w:rsidRPr="00A67184">
        <w:rPr>
          <w:spacing w:val="-1"/>
        </w:rPr>
        <w:t>л</w:t>
      </w:r>
      <w:r w:rsidRPr="00A67184">
        <w:t>а</w:t>
      </w:r>
      <w:r w:rsidRPr="00A67184">
        <w:rPr>
          <w:spacing w:val="-5"/>
        </w:rPr>
        <w:t>с</w:t>
      </w:r>
      <w:r w:rsidRPr="00A67184">
        <w:rPr>
          <w:spacing w:val="1"/>
        </w:rPr>
        <w:t>и</w:t>
      </w:r>
      <w:r w:rsidRPr="00A67184">
        <w:rPr>
          <w:spacing w:val="-3"/>
        </w:rPr>
        <w:t>ф</w:t>
      </w:r>
      <w:r w:rsidRPr="00A67184">
        <w:t>і</w:t>
      </w:r>
      <w:r w:rsidRPr="00A67184">
        <w:rPr>
          <w:spacing w:val="1"/>
        </w:rPr>
        <w:t>к</w:t>
      </w:r>
      <w:r w:rsidRPr="00A67184">
        <w:t>а</w:t>
      </w:r>
      <w:r w:rsidRPr="00A67184">
        <w:rPr>
          <w:spacing w:val="2"/>
        </w:rPr>
        <w:t>т</w:t>
      </w:r>
      <w:r w:rsidRPr="00A67184">
        <w:t>о</w:t>
      </w:r>
      <w:r w:rsidRPr="00A67184">
        <w:rPr>
          <w:spacing w:val="1"/>
        </w:rPr>
        <w:t>р</w:t>
      </w:r>
      <w:r w:rsidRPr="00A67184">
        <w:t xml:space="preserve">ів </w:t>
      </w:r>
      <w:r w:rsidRPr="00A67184">
        <w:rPr>
          <w:spacing w:val="-2"/>
        </w:rPr>
        <w:t>п</w:t>
      </w:r>
      <w:r w:rsidRPr="00A67184">
        <w:rPr>
          <w:spacing w:val="1"/>
        </w:rPr>
        <w:t>р</w:t>
      </w:r>
      <w:r w:rsidRPr="00A67184">
        <w:rPr>
          <w:spacing w:val="-1"/>
        </w:rPr>
        <w:t>е</w:t>
      </w:r>
      <w:r w:rsidRPr="00A67184">
        <w:rPr>
          <w:spacing w:val="1"/>
        </w:rPr>
        <w:t>д</w:t>
      </w:r>
      <w:r w:rsidRPr="00A67184">
        <w:rPr>
          <w:spacing w:val="-1"/>
        </w:rPr>
        <w:t>ме</w:t>
      </w:r>
      <w:r w:rsidRPr="00A67184">
        <w:rPr>
          <w:spacing w:val="2"/>
        </w:rPr>
        <w:t>т</w:t>
      </w:r>
      <w:r w:rsidRPr="00A67184">
        <w:t>а</w:t>
      </w:r>
      <w:r w:rsidR="00A67184" w:rsidRPr="00A67184">
        <w:t xml:space="preserve"> </w:t>
      </w:r>
      <w:r w:rsidRPr="00A67184">
        <w:rPr>
          <w:spacing w:val="-1"/>
        </w:rPr>
        <w:t>з</w:t>
      </w:r>
      <w:r w:rsidRPr="00A67184">
        <w:t>а</w:t>
      </w:r>
      <w:r w:rsidRPr="00A67184">
        <w:rPr>
          <w:spacing w:val="1"/>
        </w:rPr>
        <w:t>к</w:t>
      </w:r>
      <w:r w:rsidRPr="00A67184">
        <w:t>у</w:t>
      </w:r>
      <w:r w:rsidRPr="00A67184">
        <w:rPr>
          <w:spacing w:val="1"/>
        </w:rPr>
        <w:t>п</w:t>
      </w:r>
      <w:r w:rsidRPr="00A67184">
        <w:t>ів</w:t>
      </w:r>
      <w:r w:rsidRPr="00A67184">
        <w:rPr>
          <w:spacing w:val="-1"/>
        </w:rPr>
        <w:t>л</w:t>
      </w:r>
      <w:r w:rsidRPr="00A67184">
        <w:t>і</w:t>
      </w:r>
      <w:r w:rsidR="00A67184" w:rsidRPr="00A67184">
        <w:t xml:space="preserve"> </w:t>
      </w:r>
      <w:r w:rsidRPr="00A67184">
        <w:t>і</w:t>
      </w:r>
      <w:r w:rsidR="00A67184" w:rsidRPr="00A67184">
        <w:t xml:space="preserve"> </w:t>
      </w:r>
      <w:r w:rsidRPr="00A67184">
        <w:rPr>
          <w:spacing w:val="-1"/>
        </w:rPr>
        <w:t>ч</w:t>
      </w:r>
      <w:r w:rsidRPr="00A67184">
        <w:t>а</w:t>
      </w:r>
      <w:r w:rsidRPr="00A67184">
        <w:rPr>
          <w:spacing w:val="-1"/>
        </w:rPr>
        <w:t>с</w:t>
      </w:r>
      <w:r w:rsidRPr="00A67184">
        <w:rPr>
          <w:spacing w:val="2"/>
        </w:rPr>
        <w:t>т</w:t>
      </w:r>
      <w:r w:rsidRPr="00A67184">
        <w:rPr>
          <w:spacing w:val="1"/>
        </w:rPr>
        <w:t>и</w:t>
      </w:r>
      <w:r w:rsidRPr="00A67184">
        <w:t>н</w:t>
      </w:r>
      <w:r w:rsidR="00A67184" w:rsidRPr="00A67184">
        <w:t xml:space="preserve"> </w:t>
      </w:r>
      <w:r w:rsidRPr="00A67184">
        <w:rPr>
          <w:spacing w:val="1"/>
        </w:rPr>
        <w:t>пр</w:t>
      </w:r>
      <w:r w:rsidRPr="00A67184">
        <w:rPr>
          <w:spacing w:val="-1"/>
        </w:rPr>
        <w:t>е</w:t>
      </w:r>
      <w:r w:rsidRPr="00A67184">
        <w:rPr>
          <w:spacing w:val="1"/>
        </w:rPr>
        <w:t>д</w:t>
      </w:r>
      <w:r w:rsidRPr="00A67184">
        <w:rPr>
          <w:spacing w:val="-1"/>
        </w:rPr>
        <w:t>ме</w:t>
      </w:r>
      <w:r w:rsidRPr="00A67184">
        <w:rPr>
          <w:spacing w:val="2"/>
        </w:rPr>
        <w:t>т</w:t>
      </w:r>
      <w:r w:rsidRPr="00A67184">
        <w:t>а</w:t>
      </w:r>
      <w:r w:rsidR="00A67184" w:rsidRPr="00A67184">
        <w:t xml:space="preserve"> </w:t>
      </w:r>
      <w:r w:rsidRPr="00A67184">
        <w:rPr>
          <w:spacing w:val="-1"/>
        </w:rPr>
        <w:t>з</w:t>
      </w:r>
      <w:r w:rsidRPr="00A67184">
        <w:t>а</w:t>
      </w:r>
      <w:r w:rsidRPr="00A67184">
        <w:rPr>
          <w:spacing w:val="1"/>
        </w:rPr>
        <w:t>к</w:t>
      </w:r>
      <w:r w:rsidRPr="00A67184">
        <w:rPr>
          <w:spacing w:val="-3"/>
        </w:rPr>
        <w:t>у</w:t>
      </w:r>
      <w:r w:rsidRPr="00A67184">
        <w:rPr>
          <w:spacing w:val="1"/>
        </w:rPr>
        <w:t>п</w:t>
      </w:r>
      <w:r w:rsidRPr="00A67184">
        <w:t>ів</w:t>
      </w:r>
      <w:r w:rsidRPr="00A67184">
        <w:rPr>
          <w:spacing w:val="-1"/>
        </w:rPr>
        <w:t>л</w:t>
      </w:r>
      <w:r w:rsidRPr="00A67184">
        <w:t>і</w:t>
      </w:r>
      <w:r w:rsidRPr="00A67184">
        <w:rPr>
          <w:spacing w:val="-1"/>
        </w:rPr>
        <w:t>(</w:t>
      </w:r>
      <w:r w:rsidRPr="00A67184">
        <w:rPr>
          <w:spacing w:val="-3"/>
        </w:rPr>
        <w:t>л</w:t>
      </w:r>
      <w:r w:rsidRPr="00A67184">
        <w:t>о</w:t>
      </w:r>
      <w:r w:rsidRPr="00A67184">
        <w:rPr>
          <w:spacing w:val="2"/>
        </w:rPr>
        <w:t>т</w:t>
      </w:r>
      <w:r w:rsidRPr="00A67184">
        <w:t>ів)</w:t>
      </w:r>
      <w:r w:rsidRPr="00A67184">
        <w:rPr>
          <w:spacing w:val="-1"/>
        </w:rPr>
        <w:t>(з</w:t>
      </w:r>
      <w:r w:rsidRPr="00A67184">
        <w:t>а</w:t>
      </w:r>
      <w:r w:rsidR="00A67184" w:rsidRPr="00A67184">
        <w:t xml:space="preserve"> </w:t>
      </w:r>
      <w:r w:rsidRPr="00A67184">
        <w:rPr>
          <w:spacing w:val="1"/>
        </w:rPr>
        <w:t>н</w:t>
      </w:r>
      <w:r w:rsidRPr="00A67184">
        <w:t>а</w:t>
      </w:r>
      <w:r w:rsidRPr="00A67184">
        <w:rPr>
          <w:spacing w:val="-1"/>
        </w:rPr>
        <w:t>я</w:t>
      </w:r>
      <w:r w:rsidRPr="00A67184">
        <w:t>в</w:t>
      </w:r>
      <w:r w:rsidRPr="00A67184">
        <w:rPr>
          <w:spacing w:val="1"/>
        </w:rPr>
        <w:t>н</w:t>
      </w:r>
      <w:r w:rsidRPr="00A67184">
        <w:t>о</w:t>
      </w:r>
      <w:r w:rsidRPr="00A67184">
        <w:rPr>
          <w:spacing w:val="-1"/>
        </w:rPr>
        <w:t>ст</w:t>
      </w:r>
      <w:r w:rsidRPr="00A67184">
        <w:t>і</w:t>
      </w:r>
      <w:r w:rsidRPr="00A67184">
        <w:rPr>
          <w:spacing w:val="-1"/>
        </w:rPr>
        <w:t>)</w:t>
      </w:r>
      <w:r w:rsidRPr="00A67184">
        <w:t>:</w:t>
      </w:r>
    </w:p>
    <w:p w:rsidR="00A67184" w:rsidRPr="00A67184" w:rsidRDefault="00A67184" w:rsidP="00A67184">
      <w:r>
        <w:t>Р</w:t>
      </w:r>
      <w:r w:rsidRPr="00DC41DE">
        <w:t>оботи з виготовлення проектно-кошторисної документацію стадії «РП» (далі ПКД)</w:t>
      </w:r>
      <w:r w:rsidRPr="00DC41DE">
        <w:rPr>
          <w:bCs/>
        </w:rPr>
        <w:t xml:space="preserve"> та проходження експертизи по об’єкту «</w:t>
      </w:r>
      <w:r w:rsidRPr="00DC41DE">
        <w:rPr>
          <w:bCs/>
          <w:color w:val="080000"/>
        </w:rPr>
        <w:t>Будівництво каналізаційних очисних споруд для селища Кегичівка Красноградського району Харківської області, 100 куб. на добу»</w:t>
      </w:r>
      <w:r>
        <w:rPr>
          <w:bCs/>
          <w:color w:val="080000"/>
        </w:rPr>
        <w:t xml:space="preserve">, </w:t>
      </w:r>
      <w:r w:rsidRPr="003C2D08">
        <w:rPr>
          <w:bCs/>
          <w:color w:val="080000"/>
        </w:rPr>
        <w:t>(</w:t>
      </w:r>
      <w:proofErr w:type="spellStart"/>
      <w:r w:rsidRPr="003C2D08">
        <w:rPr>
          <w:b/>
        </w:rPr>
        <w:t>ДК</w:t>
      </w:r>
      <w:proofErr w:type="spellEnd"/>
      <w:r w:rsidRPr="003C2D08">
        <w:rPr>
          <w:b/>
        </w:rPr>
        <w:t xml:space="preserve"> 021:2015 71320000-7 «Послуги з інженерного проектування»).</w:t>
      </w:r>
    </w:p>
    <w:p w:rsidR="00571D97" w:rsidRPr="006E24B8" w:rsidRDefault="00571D97" w:rsidP="00344199">
      <w:pPr>
        <w:kinsoku w:val="0"/>
        <w:overflowPunct w:val="0"/>
      </w:pPr>
    </w:p>
    <w:p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="00A67184">
        <w:rPr>
          <w:b/>
          <w:bCs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="00A67184">
        <w:rPr>
          <w:b/>
          <w:bCs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="00A67184">
        <w:rPr>
          <w:b/>
          <w:bCs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="00A67184">
        <w:t xml:space="preserve"> </w:t>
      </w:r>
      <w:r w:rsidR="00A67184">
        <w:rPr>
          <w:spacing w:val="-4"/>
        </w:rPr>
        <w:t>6210</w:t>
      </w:r>
      <w:r w:rsidR="007905CE">
        <w:rPr>
          <w:spacing w:val="-4"/>
        </w:rPr>
        <w:t>00</w:t>
      </w:r>
      <w:r w:rsidR="00A67184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="00A67184"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:rsidR="00571D97" w:rsidRPr="006E24B8" w:rsidRDefault="00571D97" w:rsidP="00344199">
      <w:pPr>
        <w:kinsoku w:val="0"/>
        <w:overflowPunct w:val="0"/>
      </w:pPr>
    </w:p>
    <w:p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="00A67184">
        <w:rPr>
          <w:b/>
          <w:bCs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="00A67184" w:rsidRPr="00A67184">
        <w:rPr>
          <w:rFonts w:eastAsia="Calibri"/>
          <w:lang w:eastAsia="en-US"/>
        </w:rPr>
        <w:t xml:space="preserve"> </w:t>
      </w:r>
      <w:r w:rsidR="00A67184">
        <w:rPr>
          <w:rFonts w:eastAsia="Calibri"/>
          <w:lang w:eastAsia="en-US"/>
        </w:rPr>
        <w:t>Закупівля без використання електронної системи</w:t>
      </w:r>
      <w:r w:rsidRPr="006E24B8">
        <w:t>.</w:t>
      </w:r>
    </w:p>
    <w:p w:rsidR="00571D97" w:rsidRPr="006E24B8" w:rsidRDefault="00571D97" w:rsidP="00344199">
      <w:pPr>
        <w:kinsoku w:val="0"/>
        <w:overflowPunct w:val="0"/>
      </w:pPr>
    </w:p>
    <w:p w:rsidR="00A67184" w:rsidRPr="00A67184" w:rsidRDefault="007A26AF" w:rsidP="008B5E14">
      <w:pPr>
        <w:pStyle w:val="a3"/>
        <w:numPr>
          <w:ilvl w:val="0"/>
          <w:numId w:val="1"/>
        </w:numPr>
        <w:tabs>
          <w:tab w:val="left" w:pos="341"/>
          <w:tab w:val="left" w:pos="384"/>
        </w:tabs>
        <w:kinsoku w:val="0"/>
        <w:overflowPunct w:val="0"/>
        <w:ind w:left="0" w:firstLine="0"/>
        <w:jc w:val="both"/>
      </w:pPr>
      <w:r w:rsidRPr="00A67184">
        <w:rPr>
          <w:b/>
          <w:bCs/>
          <w:spacing w:val="-1"/>
        </w:rPr>
        <w:t>Ме</w:t>
      </w:r>
      <w:r w:rsidRPr="00A67184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="00A67184" w:rsidRPr="00A67184">
        <w:t xml:space="preserve"> </w:t>
      </w:r>
      <w:r w:rsidRPr="00A67184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A67184">
        <w:rPr>
          <w:b/>
          <w:bCs/>
          <w:spacing w:val="-1"/>
        </w:rPr>
        <w:t>е</w:t>
      </w:r>
      <w:r w:rsidRPr="00A67184">
        <w:rPr>
          <w:b/>
          <w:bCs/>
          <w:spacing w:val="1"/>
        </w:rPr>
        <w:t>д</w:t>
      </w:r>
      <w:r w:rsidRPr="00A67184">
        <w:rPr>
          <w:b/>
          <w:bCs/>
          <w:spacing w:val="-1"/>
        </w:rPr>
        <w:t>е</w:t>
      </w:r>
      <w:r w:rsidRPr="00A67184">
        <w:rPr>
          <w:b/>
          <w:bCs/>
          <w:spacing w:val="-2"/>
        </w:rPr>
        <w:t>н</w:t>
      </w:r>
      <w:r w:rsidRPr="00A67184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="00A67184" w:rsidRPr="00A67184">
        <w:t xml:space="preserve"> </w:t>
      </w:r>
      <w:r w:rsidRPr="00A67184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A67184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A67184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A67184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="00A67184">
        <w:t xml:space="preserve"> </w:t>
      </w:r>
      <w:r w:rsidRPr="004C1DFE">
        <w:t>з</w:t>
      </w:r>
      <w:r w:rsidR="00A67184">
        <w:t xml:space="preserve"> </w:t>
      </w:r>
      <w:r w:rsidRPr="00A67184">
        <w:rPr>
          <w:spacing w:val="-1"/>
        </w:rPr>
        <w:t>ме</w:t>
      </w:r>
      <w:r w:rsidRPr="004C1DFE">
        <w:t>тою</w:t>
      </w:r>
      <w:r w:rsidR="00A67184">
        <w:t xml:space="preserve"> б</w:t>
      </w:r>
      <w:r w:rsidR="00A67184" w:rsidRPr="00DC41DE">
        <w:rPr>
          <w:bCs/>
          <w:color w:val="080000"/>
        </w:rPr>
        <w:t>удівництв</w:t>
      </w:r>
      <w:r w:rsidR="00A67184">
        <w:rPr>
          <w:bCs/>
          <w:color w:val="080000"/>
        </w:rPr>
        <w:t>а</w:t>
      </w:r>
      <w:r w:rsidR="00A67184" w:rsidRPr="00DC41DE">
        <w:rPr>
          <w:bCs/>
          <w:color w:val="080000"/>
        </w:rPr>
        <w:t xml:space="preserve"> каналізаційних очисних споруд для селища Кегичівка Красноградського району Харківської області</w:t>
      </w:r>
      <w:r w:rsidR="00A67184">
        <w:rPr>
          <w:bCs/>
          <w:color w:val="080000"/>
        </w:rPr>
        <w:t>.</w:t>
      </w:r>
    </w:p>
    <w:p w:rsidR="00A67184" w:rsidRDefault="00A67184" w:rsidP="00A67184">
      <w:pPr>
        <w:pStyle w:val="a5"/>
      </w:pPr>
    </w:p>
    <w:p w:rsidR="00571D97" w:rsidRPr="00A67184" w:rsidRDefault="00A67184" w:rsidP="008B5E14">
      <w:pPr>
        <w:pStyle w:val="a3"/>
        <w:numPr>
          <w:ilvl w:val="0"/>
          <w:numId w:val="1"/>
        </w:numPr>
        <w:tabs>
          <w:tab w:val="left" w:pos="341"/>
          <w:tab w:val="left" w:pos="384"/>
        </w:tabs>
        <w:kinsoku w:val="0"/>
        <w:overflowPunct w:val="0"/>
        <w:ind w:left="0" w:firstLine="0"/>
        <w:jc w:val="both"/>
        <w:rPr>
          <w:b/>
        </w:rPr>
      </w:pPr>
      <w:r w:rsidRPr="006E24B8">
        <w:t xml:space="preserve"> </w:t>
      </w:r>
      <w:r w:rsidR="007A26AF" w:rsidRPr="00A67184">
        <w:rPr>
          <w:b/>
        </w:rPr>
        <w:t>Обґ</w:t>
      </w:r>
      <w:r w:rsidR="007A26AF" w:rsidRPr="00A67184">
        <w:rPr>
          <w:b/>
          <w:spacing w:val="1"/>
        </w:rPr>
        <w:t>р</w:t>
      </w:r>
      <w:r w:rsidR="007A26AF" w:rsidRPr="00A67184">
        <w:rPr>
          <w:b/>
        </w:rPr>
        <w:t>у</w:t>
      </w:r>
      <w:r w:rsidR="007A26AF" w:rsidRPr="00A67184">
        <w:rPr>
          <w:b/>
          <w:spacing w:val="-2"/>
        </w:rPr>
        <w:t>н</w:t>
      </w:r>
      <w:r w:rsidR="007A26AF" w:rsidRPr="00A67184">
        <w:rPr>
          <w:b/>
          <w:spacing w:val="2"/>
        </w:rPr>
        <w:t>т</w:t>
      </w:r>
      <w:r w:rsidR="007A26AF" w:rsidRPr="00A67184">
        <w:rPr>
          <w:b/>
        </w:rPr>
        <w:t>ува</w:t>
      </w:r>
      <w:r w:rsidR="007A26AF" w:rsidRPr="00A67184">
        <w:rPr>
          <w:b/>
          <w:spacing w:val="-2"/>
        </w:rPr>
        <w:t>н</w:t>
      </w:r>
      <w:r w:rsidR="007A26AF" w:rsidRPr="00A67184">
        <w:rPr>
          <w:b/>
          <w:spacing w:val="1"/>
        </w:rPr>
        <w:t>н</w:t>
      </w:r>
      <w:r w:rsidR="007A26AF" w:rsidRPr="00A67184">
        <w:rPr>
          <w:b/>
        </w:rPr>
        <w:t>я</w:t>
      </w:r>
      <w:r w:rsidRPr="00A67184">
        <w:rPr>
          <w:b/>
        </w:rPr>
        <w:t xml:space="preserve"> </w:t>
      </w:r>
      <w:r w:rsidR="007A26AF" w:rsidRPr="00A67184">
        <w:rPr>
          <w:b/>
          <w:spacing w:val="2"/>
        </w:rPr>
        <w:t>т</w:t>
      </w:r>
      <w:r w:rsidR="007A26AF" w:rsidRPr="00A67184">
        <w:rPr>
          <w:b/>
          <w:spacing w:val="-1"/>
        </w:rPr>
        <w:t>е</w:t>
      </w:r>
      <w:r w:rsidR="007A26AF" w:rsidRPr="00A67184">
        <w:rPr>
          <w:b/>
          <w:spacing w:val="-3"/>
        </w:rPr>
        <w:t>х</w:t>
      </w:r>
      <w:r w:rsidR="007A26AF" w:rsidRPr="00A67184">
        <w:rPr>
          <w:b/>
          <w:spacing w:val="1"/>
        </w:rPr>
        <w:t>н</w:t>
      </w:r>
      <w:r w:rsidR="007A26AF" w:rsidRPr="00A67184">
        <w:rPr>
          <w:b/>
        </w:rPr>
        <w:t>і</w:t>
      </w:r>
      <w:r w:rsidR="007A26AF" w:rsidRPr="00A67184">
        <w:rPr>
          <w:b/>
          <w:spacing w:val="-1"/>
        </w:rPr>
        <w:t>ч</w:t>
      </w:r>
      <w:r w:rsidR="007A26AF" w:rsidRPr="00A67184">
        <w:rPr>
          <w:b/>
          <w:spacing w:val="1"/>
        </w:rPr>
        <w:t>ни</w:t>
      </w:r>
      <w:r w:rsidR="007A26AF" w:rsidRPr="00A67184">
        <w:rPr>
          <w:b/>
        </w:rPr>
        <w:t>х</w:t>
      </w:r>
      <w:r w:rsidRPr="00A67184">
        <w:rPr>
          <w:b/>
        </w:rPr>
        <w:t xml:space="preserve"> </w:t>
      </w:r>
      <w:r w:rsidR="007A26AF" w:rsidRPr="00A67184">
        <w:rPr>
          <w:b/>
          <w:spacing w:val="2"/>
        </w:rPr>
        <w:t>т</w:t>
      </w:r>
      <w:r w:rsidR="007A26AF" w:rsidRPr="00A67184">
        <w:rPr>
          <w:b/>
        </w:rPr>
        <w:t>а</w:t>
      </w:r>
      <w:r w:rsidRPr="00A67184">
        <w:rPr>
          <w:b/>
        </w:rPr>
        <w:t xml:space="preserve"> </w:t>
      </w:r>
      <w:r w:rsidR="007A26AF" w:rsidRPr="00A67184">
        <w:rPr>
          <w:b/>
          <w:spacing w:val="-1"/>
        </w:rPr>
        <w:t>я</w:t>
      </w:r>
      <w:r w:rsidR="007A26AF" w:rsidRPr="00A67184">
        <w:rPr>
          <w:b/>
          <w:spacing w:val="1"/>
        </w:rPr>
        <w:t>к</w:t>
      </w:r>
      <w:r w:rsidR="007A26AF" w:rsidRPr="00A67184">
        <w:rPr>
          <w:b/>
        </w:rPr>
        <w:t>і</w:t>
      </w:r>
      <w:r w:rsidR="007A26AF" w:rsidRPr="00A67184">
        <w:rPr>
          <w:b/>
          <w:spacing w:val="-1"/>
        </w:rPr>
        <w:t>с</w:t>
      </w:r>
      <w:r w:rsidR="007A26AF" w:rsidRPr="00A67184">
        <w:rPr>
          <w:b/>
          <w:spacing w:val="-2"/>
        </w:rPr>
        <w:t>н</w:t>
      </w:r>
      <w:r w:rsidR="007A26AF" w:rsidRPr="00A67184">
        <w:rPr>
          <w:b/>
          <w:spacing w:val="1"/>
        </w:rPr>
        <w:t>и</w:t>
      </w:r>
      <w:r w:rsidR="007A26AF" w:rsidRPr="00A67184">
        <w:rPr>
          <w:b/>
        </w:rPr>
        <w:t>х</w:t>
      </w:r>
      <w:r w:rsidRPr="00A67184">
        <w:rPr>
          <w:b/>
        </w:rPr>
        <w:t xml:space="preserve"> </w:t>
      </w:r>
      <w:r w:rsidR="007A26AF" w:rsidRPr="00A67184">
        <w:rPr>
          <w:b/>
        </w:rPr>
        <w:t>ха</w:t>
      </w:r>
      <w:r w:rsidR="007A26AF" w:rsidRPr="00A67184">
        <w:rPr>
          <w:b/>
          <w:spacing w:val="-2"/>
        </w:rPr>
        <w:t>р</w:t>
      </w:r>
      <w:r w:rsidR="007A26AF" w:rsidRPr="00A67184">
        <w:rPr>
          <w:b/>
        </w:rPr>
        <w:t>а</w:t>
      </w:r>
      <w:r w:rsidR="007A26AF" w:rsidRPr="00A67184">
        <w:rPr>
          <w:b/>
          <w:spacing w:val="1"/>
        </w:rPr>
        <w:t>к</w:t>
      </w:r>
      <w:r w:rsidR="007A26AF" w:rsidRPr="00A67184">
        <w:rPr>
          <w:b/>
          <w:spacing w:val="2"/>
        </w:rPr>
        <w:t>т</w:t>
      </w:r>
      <w:r w:rsidR="007A26AF" w:rsidRPr="00A67184">
        <w:rPr>
          <w:b/>
          <w:spacing w:val="-1"/>
        </w:rPr>
        <w:t>е</w:t>
      </w:r>
      <w:r w:rsidR="007A26AF" w:rsidRPr="00A67184">
        <w:rPr>
          <w:b/>
          <w:spacing w:val="-2"/>
        </w:rPr>
        <w:t>р</w:t>
      </w:r>
      <w:r w:rsidR="007A26AF" w:rsidRPr="00A67184">
        <w:rPr>
          <w:b/>
          <w:spacing w:val="1"/>
        </w:rPr>
        <w:t>и</w:t>
      </w:r>
      <w:r w:rsidR="007A26AF" w:rsidRPr="00A67184">
        <w:rPr>
          <w:b/>
          <w:spacing w:val="-1"/>
        </w:rPr>
        <w:t>с</w:t>
      </w:r>
      <w:r w:rsidR="007A26AF" w:rsidRPr="00A67184">
        <w:rPr>
          <w:b/>
          <w:spacing w:val="2"/>
        </w:rPr>
        <w:t>т</w:t>
      </w:r>
      <w:r w:rsidR="007A26AF" w:rsidRPr="00A67184">
        <w:rPr>
          <w:b/>
          <w:spacing w:val="-2"/>
        </w:rPr>
        <w:t>и</w:t>
      </w:r>
      <w:r w:rsidR="007A26AF" w:rsidRPr="00A67184">
        <w:rPr>
          <w:b/>
        </w:rPr>
        <w:t>к</w:t>
      </w:r>
      <w:r w:rsidR="007A26AF" w:rsidRPr="00A67184">
        <w:rPr>
          <w:b/>
          <w:spacing w:val="-2"/>
        </w:rPr>
        <w:t xml:space="preserve"> п</w:t>
      </w:r>
      <w:r w:rsidR="007A26AF" w:rsidRPr="00A67184">
        <w:rPr>
          <w:b/>
          <w:spacing w:val="1"/>
        </w:rPr>
        <w:t>р</w:t>
      </w:r>
      <w:r w:rsidR="007A26AF" w:rsidRPr="00A67184">
        <w:rPr>
          <w:b/>
          <w:spacing w:val="-1"/>
        </w:rPr>
        <w:t>е</w:t>
      </w:r>
      <w:r w:rsidR="007A26AF" w:rsidRPr="00A67184">
        <w:rPr>
          <w:b/>
          <w:spacing w:val="1"/>
        </w:rPr>
        <w:t>д</w:t>
      </w:r>
      <w:r w:rsidR="007A26AF" w:rsidRPr="00A67184">
        <w:rPr>
          <w:b/>
          <w:spacing w:val="-1"/>
        </w:rPr>
        <w:t>ме</w:t>
      </w:r>
      <w:r w:rsidR="007A26AF" w:rsidRPr="00A67184">
        <w:rPr>
          <w:b/>
          <w:spacing w:val="2"/>
        </w:rPr>
        <w:t>т</w:t>
      </w:r>
      <w:r w:rsidR="007A26AF" w:rsidRPr="00A67184">
        <w:rPr>
          <w:b/>
        </w:rPr>
        <w:t>а</w:t>
      </w:r>
      <w:r w:rsidRPr="00A67184">
        <w:rPr>
          <w:b/>
        </w:rPr>
        <w:t xml:space="preserve"> </w:t>
      </w:r>
      <w:r w:rsidR="007A26AF" w:rsidRPr="00A67184">
        <w:rPr>
          <w:b/>
          <w:spacing w:val="-1"/>
        </w:rPr>
        <w:t>з</w:t>
      </w:r>
      <w:r w:rsidR="007A26AF" w:rsidRPr="00A67184">
        <w:rPr>
          <w:b/>
        </w:rPr>
        <w:t>а</w:t>
      </w:r>
      <w:r w:rsidR="007A26AF" w:rsidRPr="00A67184">
        <w:rPr>
          <w:b/>
          <w:spacing w:val="1"/>
        </w:rPr>
        <w:t>к</w:t>
      </w:r>
      <w:r w:rsidR="007A26AF" w:rsidRPr="00A67184">
        <w:rPr>
          <w:b/>
        </w:rPr>
        <w:t>у</w:t>
      </w:r>
      <w:r w:rsidR="007A26AF" w:rsidRPr="00A67184">
        <w:rPr>
          <w:b/>
          <w:spacing w:val="1"/>
        </w:rPr>
        <w:t>п</w:t>
      </w:r>
      <w:r w:rsidR="007A26AF" w:rsidRPr="00A67184">
        <w:rPr>
          <w:b/>
        </w:rPr>
        <w:t>ів</w:t>
      </w:r>
      <w:r w:rsidR="007A26AF" w:rsidRPr="00A67184">
        <w:rPr>
          <w:b/>
          <w:spacing w:val="-1"/>
        </w:rPr>
        <w:t>л</w:t>
      </w:r>
      <w:r w:rsidR="007A26AF" w:rsidRPr="00A67184">
        <w:rPr>
          <w:b/>
        </w:rPr>
        <w:t>і:</w:t>
      </w:r>
    </w:p>
    <w:p w:rsidR="007905CE" w:rsidRDefault="007905CE" w:rsidP="007905CE"/>
    <w:p w:rsidR="007905CE" w:rsidRPr="00F45900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 xml:space="preserve">Інформація про технічну специфікацію (технічні, якісні та кількісні характеристики </w:t>
      </w:r>
    </w:p>
    <w:p w:rsidR="007905CE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>предмета закупівлі)</w:t>
      </w:r>
      <w:r>
        <w:rPr>
          <w:b/>
        </w:rPr>
        <w:t>:</w:t>
      </w:r>
    </w:p>
    <w:p w:rsidR="00A67184" w:rsidRDefault="00A67184" w:rsidP="00A67184">
      <w:pPr>
        <w:rPr>
          <w:b/>
        </w:rPr>
      </w:pPr>
      <w:r>
        <w:t>Р</w:t>
      </w:r>
      <w:r w:rsidRPr="00DC41DE">
        <w:t>оботи з виготовлення проектно-кошторисної документацію стадії «РП» (далі ПКД)</w:t>
      </w:r>
      <w:r w:rsidRPr="00DC41DE">
        <w:rPr>
          <w:bCs/>
        </w:rPr>
        <w:t xml:space="preserve"> та проходження експертизи по об’єкту «</w:t>
      </w:r>
      <w:r w:rsidRPr="00DC41DE">
        <w:rPr>
          <w:bCs/>
          <w:color w:val="080000"/>
        </w:rPr>
        <w:t>Будівництво каналізаційних очисних споруд для селища Кегичівка Красноградського району Харківської області, 100 куб. на добу»</w:t>
      </w:r>
      <w:r>
        <w:rPr>
          <w:bCs/>
          <w:color w:val="080000"/>
        </w:rPr>
        <w:t xml:space="preserve">, </w:t>
      </w:r>
      <w:r w:rsidRPr="003C2D08">
        <w:rPr>
          <w:bCs/>
          <w:color w:val="080000"/>
        </w:rPr>
        <w:t>(</w:t>
      </w:r>
      <w:proofErr w:type="spellStart"/>
      <w:r w:rsidRPr="003C2D08">
        <w:rPr>
          <w:b/>
        </w:rPr>
        <w:t>ДК</w:t>
      </w:r>
      <w:proofErr w:type="spellEnd"/>
      <w:r w:rsidRPr="003C2D08">
        <w:rPr>
          <w:b/>
        </w:rPr>
        <w:t xml:space="preserve"> 021:2015 71320000-7 «Послуги з інженерного проектування»).</w:t>
      </w:r>
    </w:p>
    <w:p w:rsidR="00A67184" w:rsidRPr="00A67184" w:rsidRDefault="00A67184" w:rsidP="00A67184"/>
    <w:p w:rsidR="007905CE" w:rsidRPr="00F84ADB" w:rsidRDefault="007905CE" w:rsidP="007905CE">
      <w:pPr>
        <w:jc w:val="center"/>
        <w:rPr>
          <w:b/>
          <w:bCs/>
          <w:iCs/>
        </w:rPr>
      </w:pPr>
      <w:r>
        <w:rPr>
          <w:b/>
          <w:bCs/>
          <w:iCs/>
        </w:rPr>
        <w:t>Перелік послуг</w:t>
      </w:r>
    </w:p>
    <w:p w:rsidR="007905CE" w:rsidRPr="00F84ADB" w:rsidRDefault="007905CE" w:rsidP="007905CE">
      <w:pPr>
        <w:jc w:val="center"/>
        <w:rPr>
          <w:b/>
          <w:bCs/>
          <w:iCs/>
        </w:rPr>
      </w:pPr>
    </w:p>
    <w:tbl>
      <w:tblPr>
        <w:tblW w:w="8814" w:type="dxa"/>
        <w:tblInd w:w="250" w:type="dxa"/>
        <w:tblLayout w:type="fixed"/>
        <w:tblLook w:val="04A0"/>
      </w:tblPr>
      <w:tblGrid>
        <w:gridCol w:w="851"/>
        <w:gridCol w:w="2835"/>
        <w:gridCol w:w="1134"/>
        <w:gridCol w:w="876"/>
        <w:gridCol w:w="1559"/>
        <w:gridCol w:w="1559"/>
      </w:tblGrid>
      <w:tr w:rsidR="002C2B63" w:rsidRPr="00C2226B" w:rsidTr="002C2B63">
        <w:trPr>
          <w:trHeight w:val="1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Найменування послуги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Одиниця виміру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proofErr w:type="spellStart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Кіль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-</w:t>
            </w: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кість</w:t>
            </w:r>
            <w:proofErr w:type="spellEnd"/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 xml:space="preserve"> послуг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63" w:rsidRPr="00C2226B" w:rsidRDefault="002C2B63" w:rsidP="002C2B6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 xml:space="preserve">Вартість одиниці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роботи</w:t>
            </w: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, грн., без ПДВ**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 xml:space="preserve">Загальна вартість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робіт</w:t>
            </w: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 xml:space="preserve">  грн., з ПДВ**</w:t>
            </w:r>
          </w:p>
          <w:p w:rsidR="002C2B63" w:rsidRPr="00C2226B" w:rsidRDefault="002C2B63" w:rsidP="008C42AD">
            <w:pPr>
              <w:suppressAutoHyphens/>
              <w:rPr>
                <w:rFonts w:eastAsia="Calibri"/>
                <w:lang w:eastAsia="en-US"/>
              </w:rPr>
            </w:pPr>
          </w:p>
        </w:tc>
      </w:tr>
      <w:tr w:rsidR="002C2B63" w:rsidRPr="00C2226B" w:rsidTr="002C2B63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8</w:t>
            </w:r>
          </w:p>
        </w:tc>
      </w:tr>
      <w:tr w:rsidR="002C2B63" w:rsidRPr="00C2226B" w:rsidTr="002C2B63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63" w:rsidRPr="00C2226B" w:rsidRDefault="002C2B63" w:rsidP="007905CE">
            <w:pPr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160" w:line="276" w:lineRule="auto"/>
              <w:ind w:left="737" w:right="454" w:hanging="737"/>
              <w:contextualSpacing/>
              <w:rPr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63" w:rsidRDefault="002C2B63" w:rsidP="002C2B63">
            <w:pPr>
              <w:rPr>
                <w:b/>
              </w:rPr>
            </w:pPr>
            <w:r>
              <w:t>Р</w:t>
            </w:r>
            <w:r w:rsidRPr="00DC41DE">
              <w:t>оботи з виготовлення проектно-кошторисної документацію стадії «РП» (далі ПКД)</w:t>
            </w:r>
            <w:r w:rsidRPr="00DC41DE">
              <w:rPr>
                <w:bCs/>
              </w:rPr>
              <w:t xml:space="preserve"> та проходження експертизи по об’єкту «</w:t>
            </w:r>
            <w:r w:rsidRPr="00DC41DE">
              <w:rPr>
                <w:bCs/>
                <w:color w:val="080000"/>
              </w:rPr>
              <w:t xml:space="preserve">Будівництво каналізаційних очисних споруд для селища Кегичівка Красноградського району Харківської області, 100 куб. на </w:t>
            </w:r>
            <w:r w:rsidRPr="00DC41DE">
              <w:rPr>
                <w:bCs/>
                <w:color w:val="080000"/>
              </w:rPr>
              <w:lastRenderedPageBreak/>
              <w:t>добу»</w:t>
            </w:r>
            <w:r>
              <w:rPr>
                <w:bCs/>
                <w:color w:val="080000"/>
              </w:rPr>
              <w:t xml:space="preserve">, </w:t>
            </w:r>
            <w:r w:rsidRPr="003C2D08">
              <w:rPr>
                <w:bCs/>
                <w:color w:val="080000"/>
              </w:rPr>
              <w:t>(</w:t>
            </w:r>
            <w:proofErr w:type="spellStart"/>
            <w:r w:rsidRPr="003C2D08">
              <w:rPr>
                <w:b/>
              </w:rPr>
              <w:t>ДК</w:t>
            </w:r>
            <w:proofErr w:type="spellEnd"/>
            <w:r w:rsidRPr="003C2D08">
              <w:rPr>
                <w:b/>
              </w:rPr>
              <w:t xml:space="preserve"> 021:2015 71320000-7 «Послуги з інженерного проектування»).</w:t>
            </w:r>
          </w:p>
          <w:p w:rsidR="002C2B63" w:rsidRPr="00C2226B" w:rsidRDefault="002C2B63" w:rsidP="008C42AD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шт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63" w:rsidRPr="00C2226B" w:rsidRDefault="002C2B63" w:rsidP="008C42AD">
            <w:pPr>
              <w:suppressAutoHyphens/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63" w:rsidRPr="00D42B4D" w:rsidRDefault="002C2B63" w:rsidP="008C42AD">
            <w:pPr>
              <w:suppressLineNumbers/>
              <w:suppressAutoHyphens/>
              <w:jc w:val="center"/>
              <w:rPr>
                <w:rFonts w:eastAsia="SimSun" w:cs="Arial"/>
                <w:kern w:val="2"/>
                <w:lang w:eastAsia="zh-CN" w:bidi="hi-IN"/>
              </w:rPr>
            </w:pPr>
            <w:r>
              <w:rPr>
                <w:rFonts w:eastAsia="SimSun" w:cs="Arial"/>
                <w:kern w:val="2"/>
                <w:lang w:eastAsia="zh-CN" w:bidi="hi-IN"/>
              </w:rPr>
              <w:t>517500,00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63" w:rsidRPr="00C2226B" w:rsidRDefault="002C2B63" w:rsidP="008C42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621000,00</w:t>
            </w:r>
          </w:p>
        </w:tc>
      </w:tr>
      <w:tr w:rsidR="002C2B63" w:rsidRPr="00C2226B" w:rsidTr="002C2B63">
        <w:trPr>
          <w:trHeight w:val="281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63" w:rsidRPr="00C2226B" w:rsidRDefault="002C2B63" w:rsidP="008C42AD">
            <w:pPr>
              <w:suppressAutoHyphens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lastRenderedPageBreak/>
              <w:t>Разом, грн. без ПДВ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х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63" w:rsidRPr="008A323B" w:rsidRDefault="002C2B63" w:rsidP="008C42AD">
            <w:pPr>
              <w:suppressAutoHyphens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2B63" w:rsidRPr="00C2226B" w:rsidRDefault="002C2B63" w:rsidP="002C2B63">
            <w:pPr>
              <w:suppressAutoHyphens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517500,00</w:t>
            </w:r>
          </w:p>
        </w:tc>
      </w:tr>
      <w:tr w:rsidR="002C2B63" w:rsidRPr="00C2226B" w:rsidTr="002C2B63">
        <w:trPr>
          <w:trHeight w:val="12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B63" w:rsidRPr="00C2226B" w:rsidRDefault="002C2B63" w:rsidP="008C42AD">
            <w:pPr>
              <w:suppressAutoHyphens/>
              <w:rPr>
                <w:rFonts w:eastAsia="Calibri"/>
                <w:lang w:eastAsia="en-US"/>
              </w:rPr>
            </w:pPr>
            <w:r w:rsidRPr="00C2226B">
              <w:rPr>
                <w:sz w:val="22"/>
                <w:szCs w:val="22"/>
                <w:shd w:val="clear" w:color="auto" w:fill="FFFFFF"/>
                <w:lang w:eastAsia="en-US"/>
              </w:rPr>
              <w:t>ПДВ: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rPr>
                <w:rFonts w:eastAsia="Calibri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B63" w:rsidRPr="00C2226B" w:rsidRDefault="002C2B63" w:rsidP="008C42A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C2B63" w:rsidRPr="00C2226B" w:rsidRDefault="002C2B63" w:rsidP="002C2B63">
            <w:pPr>
              <w:suppressAutoHyphens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103500,00</w:t>
            </w:r>
          </w:p>
        </w:tc>
      </w:tr>
      <w:tr w:rsidR="002C2B63" w:rsidRPr="00C2226B" w:rsidTr="002C2B63">
        <w:trPr>
          <w:trHeight w:val="12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B63" w:rsidRPr="00887BEF" w:rsidRDefault="002C2B63" w:rsidP="008C42AD">
            <w:pPr>
              <w:suppressAutoHyphens/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Разом, грн.. 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63" w:rsidRPr="00887BEF" w:rsidRDefault="002C2B63" w:rsidP="008C42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B63" w:rsidRPr="00C2226B" w:rsidRDefault="002C2B63" w:rsidP="008C4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2B63" w:rsidRPr="00C2226B" w:rsidRDefault="002C2B63" w:rsidP="002C2B63">
            <w:pPr>
              <w:suppressAutoHyphens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621000,00</w:t>
            </w:r>
          </w:p>
        </w:tc>
      </w:tr>
    </w:tbl>
    <w:p w:rsidR="007905CE" w:rsidRDefault="007905CE" w:rsidP="007905CE"/>
    <w:p w:rsidR="007905CE" w:rsidRPr="003239E0" w:rsidRDefault="007905CE" w:rsidP="007905CE">
      <w:pPr>
        <w:pStyle w:val="ab"/>
        <w:ind w:firstLine="708"/>
        <w:jc w:val="both"/>
        <w:rPr>
          <w:rFonts w:ascii="Times New Roman" w:hAnsi="Times New Roman"/>
          <w:lang w:val="uk-UA"/>
        </w:rPr>
      </w:pPr>
      <w:r w:rsidRPr="00B26E41">
        <w:rPr>
          <w:rFonts w:ascii="Times New Roman" w:hAnsi="Times New Roman"/>
        </w:rPr>
        <w:t>Місцезнаходження</w:t>
      </w:r>
      <w:r w:rsidR="002C2B63">
        <w:rPr>
          <w:rFonts w:ascii="Times New Roman" w:hAnsi="Times New Roman"/>
          <w:lang w:val="uk-UA"/>
        </w:rPr>
        <w:t xml:space="preserve"> </w:t>
      </w:r>
      <w:r w:rsidR="00A77A87">
        <w:rPr>
          <w:rFonts w:ascii="Times New Roman" w:hAnsi="Times New Roman"/>
          <w:lang w:val="uk-UA"/>
        </w:rPr>
        <w:t>Замовника</w:t>
      </w:r>
      <w:r w:rsidRPr="00B26E41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uk-UA"/>
        </w:rPr>
        <w:t xml:space="preserve">64003, Україна, Харківська область, смт. Кегичівка, </w:t>
      </w:r>
      <w:r w:rsidR="002C2B63">
        <w:rPr>
          <w:rFonts w:ascii="Times New Roman" w:hAnsi="Times New Roman"/>
          <w:lang w:val="uk-UA"/>
        </w:rPr>
        <w:t>про</w:t>
      </w:r>
      <w:r>
        <w:rPr>
          <w:rFonts w:ascii="Times New Roman" w:hAnsi="Times New Roman"/>
          <w:lang w:val="uk-UA"/>
        </w:rPr>
        <w:t>вул. Волошина , 7</w:t>
      </w:r>
      <w:r w:rsidR="00A77A87">
        <w:rPr>
          <w:rFonts w:ascii="Times New Roman" w:hAnsi="Times New Roman"/>
          <w:lang w:val="uk-UA"/>
        </w:rPr>
        <w:t>.</w:t>
      </w:r>
    </w:p>
    <w:p w:rsidR="00A77A87" w:rsidRDefault="00A77A87" w:rsidP="00A77A87">
      <w:pPr>
        <w:suppressAutoHyphens/>
      </w:pPr>
      <w:r>
        <w:t xml:space="preserve">Робота виконується за адресою: 03040, м. Київ, </w:t>
      </w:r>
      <w:r w:rsidRPr="00A77A87">
        <w:t>вул.  Михайла Стельмаха, будинок 10 А.</w:t>
      </w:r>
    </w:p>
    <w:p w:rsidR="00A77A87" w:rsidRDefault="00A77A87" w:rsidP="00A77A87">
      <w:pPr>
        <w:suppressAutoHyphens/>
      </w:pPr>
      <w:r>
        <w:t xml:space="preserve">       </w:t>
      </w:r>
      <w:r w:rsidRPr="002F1192">
        <w:t xml:space="preserve">Строк виконання </w:t>
      </w:r>
      <w:r>
        <w:t>робіт</w:t>
      </w:r>
      <w:r w:rsidRPr="002F1192">
        <w:t xml:space="preserve"> : до  </w:t>
      </w:r>
      <w:r w:rsidRPr="002F1192">
        <w:rPr>
          <w:u w:val="single"/>
        </w:rPr>
        <w:t>31 грудня 2024 року</w:t>
      </w:r>
      <w:r w:rsidRPr="002F1192">
        <w:t>.</w:t>
      </w:r>
    </w:p>
    <w:p w:rsidR="00A77A87" w:rsidRPr="00A77A87" w:rsidRDefault="00A77A87" w:rsidP="00A77A87">
      <w:pPr>
        <w:suppressAutoHyphens/>
      </w:pPr>
    </w:p>
    <w:p w:rsidR="007905CE" w:rsidRPr="00F84ADB" w:rsidRDefault="00492A8C" w:rsidP="007905CE">
      <w:pPr>
        <w:ind w:firstLine="709"/>
        <w:jc w:val="both"/>
      </w:pPr>
      <w:r>
        <w:t>Роботи</w:t>
      </w:r>
      <w:r w:rsidR="007905CE" w:rsidRPr="00F84ADB">
        <w:t xml:space="preserve"> виконуються за умови додержання вимог законів та інших нормативно-правових актів з охорони праці та промислової безпеки.</w:t>
      </w:r>
    </w:p>
    <w:p w:rsidR="007905CE" w:rsidRDefault="00492A8C" w:rsidP="007905CE">
      <w:r>
        <w:t xml:space="preserve">Робота </w:t>
      </w:r>
      <w:r w:rsidR="007905CE" w:rsidRPr="00F84ADB">
        <w:t xml:space="preserve">виконується у строк відповідно до умов Договору. Оплата за надані </w:t>
      </w:r>
      <w:r>
        <w:t xml:space="preserve">роботи </w:t>
      </w:r>
      <w:r w:rsidR="007905CE" w:rsidRPr="00F84ADB">
        <w:t>здійснюється відповідно до умов Договору</w:t>
      </w:r>
    </w:p>
    <w:p w:rsidR="00634329" w:rsidRPr="00634329" w:rsidRDefault="00634329" w:rsidP="00634329"/>
    <w:p w:rsidR="00634329" w:rsidRPr="005444D1" w:rsidRDefault="007A26AF" w:rsidP="00634329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="00492A8C">
        <w:rPr>
          <w:b/>
          <w:bCs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="00492A8C">
        <w:rPr>
          <w:b/>
          <w:bCs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="00492A8C">
        <w:rPr>
          <w:b/>
          <w:bCs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="00492A8C">
        <w:t xml:space="preserve"> </w:t>
      </w:r>
      <w:r w:rsidR="00492A8C" w:rsidRPr="00870467">
        <w:t>Фінансування на 2024 рік передбачено по КПК</w:t>
      </w:r>
      <w:r w:rsidR="00492A8C">
        <w:t>:</w:t>
      </w:r>
      <w:r w:rsidR="00492A8C" w:rsidRPr="00870467">
        <w:t xml:space="preserve"> 0117310 </w:t>
      </w:r>
      <w:r w:rsidR="00492A8C">
        <w:t xml:space="preserve">           </w:t>
      </w:r>
      <w:r w:rsidR="00492A8C" w:rsidRPr="00870467">
        <w:t>«Будівництво об’єктів житлово-комунального господарства» КЕКВ</w:t>
      </w:r>
      <w:r w:rsidR="00492A8C">
        <w:t xml:space="preserve">: </w:t>
      </w:r>
      <w:r w:rsidR="00492A8C" w:rsidRPr="00870467">
        <w:t>3210 «Капітальні трансферти підприємствам (установам, організаціям)»</w:t>
      </w:r>
      <w:r w:rsidR="00492A8C">
        <w:t>.</w:t>
      </w:r>
    </w:p>
    <w:p w:rsidR="00571D97" w:rsidRPr="006E24B8" w:rsidRDefault="00571D97" w:rsidP="00344199">
      <w:pPr>
        <w:kinsoku w:val="0"/>
        <w:overflowPunct w:val="0"/>
      </w:pPr>
    </w:p>
    <w:p w:rsidR="00571D97" w:rsidRDefault="007A26AF" w:rsidP="00492A8C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492A8C">
        <w:rPr>
          <w:b/>
          <w:bCs/>
        </w:rPr>
        <w:t>Обґ</w:t>
      </w:r>
      <w:r w:rsidRPr="00492A8C">
        <w:rPr>
          <w:b/>
          <w:bCs/>
          <w:spacing w:val="1"/>
        </w:rPr>
        <w:t>р</w:t>
      </w:r>
      <w:r w:rsidRPr="00492A8C">
        <w:rPr>
          <w:b/>
          <w:bCs/>
        </w:rPr>
        <w:t>у</w:t>
      </w:r>
      <w:r w:rsidRPr="00492A8C">
        <w:rPr>
          <w:b/>
          <w:bCs/>
          <w:spacing w:val="-2"/>
        </w:rPr>
        <w:t>н</w:t>
      </w:r>
      <w:r w:rsidRPr="00492A8C">
        <w:rPr>
          <w:b/>
          <w:bCs/>
          <w:spacing w:val="2"/>
        </w:rPr>
        <w:t>т</w:t>
      </w:r>
      <w:r w:rsidRPr="00492A8C">
        <w:rPr>
          <w:b/>
          <w:bCs/>
        </w:rPr>
        <w:t>ува</w:t>
      </w:r>
      <w:r w:rsidRPr="00492A8C">
        <w:rPr>
          <w:b/>
          <w:bCs/>
          <w:spacing w:val="-2"/>
        </w:rPr>
        <w:t>н</w:t>
      </w:r>
      <w:r w:rsidRPr="00492A8C">
        <w:rPr>
          <w:b/>
          <w:bCs/>
          <w:spacing w:val="1"/>
        </w:rPr>
        <w:t>н</w:t>
      </w:r>
      <w:r w:rsidRPr="00492A8C">
        <w:rPr>
          <w:b/>
          <w:bCs/>
        </w:rPr>
        <w:t>я</w:t>
      </w:r>
      <w:r w:rsidR="00A77A87" w:rsidRPr="00492A8C">
        <w:rPr>
          <w:b/>
          <w:bCs/>
        </w:rPr>
        <w:t xml:space="preserve"> </w:t>
      </w:r>
      <w:r w:rsidRPr="00492A8C">
        <w:rPr>
          <w:b/>
          <w:bCs/>
        </w:rPr>
        <w:t>о</w:t>
      </w:r>
      <w:r w:rsidRPr="00492A8C">
        <w:rPr>
          <w:b/>
          <w:bCs/>
          <w:spacing w:val="-1"/>
        </w:rPr>
        <w:t>ч</w:t>
      </w:r>
      <w:r w:rsidRPr="00492A8C">
        <w:rPr>
          <w:b/>
          <w:bCs/>
        </w:rPr>
        <w:t>і</w:t>
      </w:r>
      <w:r w:rsidRPr="00492A8C">
        <w:rPr>
          <w:b/>
          <w:bCs/>
          <w:spacing w:val="1"/>
        </w:rPr>
        <w:t>к</w:t>
      </w:r>
      <w:r w:rsidRPr="00492A8C">
        <w:rPr>
          <w:b/>
          <w:bCs/>
        </w:rPr>
        <w:t>ува</w:t>
      </w:r>
      <w:r w:rsidRPr="00492A8C">
        <w:rPr>
          <w:b/>
          <w:bCs/>
          <w:spacing w:val="1"/>
        </w:rPr>
        <w:t>н</w:t>
      </w:r>
      <w:r w:rsidRPr="00492A8C">
        <w:rPr>
          <w:b/>
          <w:bCs/>
        </w:rPr>
        <w:t>ої</w:t>
      </w:r>
      <w:r w:rsidR="00A77A87" w:rsidRPr="00492A8C">
        <w:rPr>
          <w:b/>
          <w:bCs/>
        </w:rPr>
        <w:t xml:space="preserve"> </w:t>
      </w:r>
      <w:r w:rsidRPr="00492A8C">
        <w:rPr>
          <w:b/>
          <w:bCs/>
        </w:rPr>
        <w:t>в</w:t>
      </w:r>
      <w:r w:rsidRPr="00492A8C">
        <w:rPr>
          <w:b/>
          <w:bCs/>
          <w:spacing w:val="-3"/>
        </w:rPr>
        <w:t>а</w:t>
      </w:r>
      <w:r w:rsidRPr="00492A8C">
        <w:rPr>
          <w:b/>
          <w:bCs/>
          <w:spacing w:val="1"/>
        </w:rPr>
        <w:t>р</w:t>
      </w:r>
      <w:r w:rsidRPr="00492A8C">
        <w:rPr>
          <w:b/>
          <w:bCs/>
          <w:spacing w:val="2"/>
        </w:rPr>
        <w:t>т</w:t>
      </w:r>
      <w:r w:rsidRPr="00492A8C">
        <w:rPr>
          <w:b/>
          <w:bCs/>
        </w:rPr>
        <w:t>о</w:t>
      </w:r>
      <w:r w:rsidRPr="00492A8C">
        <w:rPr>
          <w:b/>
          <w:bCs/>
          <w:spacing w:val="-5"/>
        </w:rPr>
        <w:t>с</w:t>
      </w:r>
      <w:r w:rsidRPr="00492A8C">
        <w:rPr>
          <w:b/>
          <w:bCs/>
          <w:spacing w:val="2"/>
        </w:rPr>
        <w:t>т</w:t>
      </w:r>
      <w:r w:rsidRPr="00492A8C">
        <w:rPr>
          <w:b/>
          <w:bCs/>
        </w:rPr>
        <w:t>і</w:t>
      </w:r>
      <w:r w:rsidR="00A77A87" w:rsidRPr="00492A8C">
        <w:rPr>
          <w:b/>
          <w:bCs/>
        </w:rPr>
        <w:t xml:space="preserve"> </w:t>
      </w:r>
      <w:r w:rsidRPr="00492A8C">
        <w:rPr>
          <w:b/>
          <w:bCs/>
          <w:spacing w:val="-2"/>
        </w:rPr>
        <w:t>пр</w:t>
      </w:r>
      <w:r w:rsidRPr="00492A8C">
        <w:rPr>
          <w:b/>
          <w:bCs/>
          <w:spacing w:val="-1"/>
        </w:rPr>
        <w:t>е</w:t>
      </w:r>
      <w:r w:rsidRPr="00492A8C">
        <w:rPr>
          <w:b/>
          <w:bCs/>
          <w:spacing w:val="1"/>
        </w:rPr>
        <w:t>д</w:t>
      </w:r>
      <w:r w:rsidRPr="00492A8C">
        <w:rPr>
          <w:b/>
          <w:bCs/>
          <w:spacing w:val="-1"/>
        </w:rPr>
        <w:t>ме</w:t>
      </w:r>
      <w:r w:rsidRPr="00492A8C">
        <w:rPr>
          <w:b/>
          <w:bCs/>
          <w:spacing w:val="2"/>
        </w:rPr>
        <w:t>т</w:t>
      </w:r>
      <w:r w:rsidRPr="00492A8C">
        <w:rPr>
          <w:b/>
          <w:bCs/>
        </w:rPr>
        <w:t>а</w:t>
      </w:r>
      <w:r w:rsidR="00A77A87" w:rsidRPr="00492A8C">
        <w:rPr>
          <w:b/>
          <w:bCs/>
        </w:rPr>
        <w:t xml:space="preserve"> </w:t>
      </w:r>
      <w:r w:rsidRPr="00492A8C">
        <w:rPr>
          <w:b/>
          <w:bCs/>
          <w:spacing w:val="-1"/>
        </w:rPr>
        <w:t>з</w:t>
      </w:r>
      <w:r w:rsidRPr="00492A8C">
        <w:rPr>
          <w:b/>
          <w:bCs/>
        </w:rPr>
        <w:t>а</w:t>
      </w:r>
      <w:r w:rsidRPr="00492A8C">
        <w:rPr>
          <w:b/>
          <w:bCs/>
          <w:spacing w:val="1"/>
        </w:rPr>
        <w:t>к</w:t>
      </w:r>
      <w:r w:rsidRPr="00492A8C">
        <w:rPr>
          <w:b/>
          <w:bCs/>
        </w:rPr>
        <w:t>у</w:t>
      </w:r>
      <w:r w:rsidRPr="00492A8C">
        <w:rPr>
          <w:b/>
          <w:bCs/>
          <w:spacing w:val="1"/>
        </w:rPr>
        <w:t>п</w:t>
      </w:r>
      <w:r w:rsidRPr="00492A8C">
        <w:rPr>
          <w:b/>
          <w:bCs/>
        </w:rPr>
        <w:t>ів</w:t>
      </w:r>
      <w:r w:rsidRPr="00492A8C">
        <w:rPr>
          <w:b/>
          <w:bCs/>
          <w:spacing w:val="-1"/>
        </w:rPr>
        <w:t>л</w:t>
      </w:r>
      <w:r w:rsidRPr="00492A8C">
        <w:rPr>
          <w:b/>
          <w:bCs/>
        </w:rPr>
        <w:t>і</w:t>
      </w:r>
      <w:r w:rsidRPr="006E24B8">
        <w:t>:</w:t>
      </w:r>
      <w:r w:rsidR="00A77A87">
        <w:t xml:space="preserve"> </w:t>
      </w:r>
      <w:r w:rsidRPr="006E24B8">
        <w:t>р</w:t>
      </w:r>
      <w:r w:rsidRPr="00492A8C">
        <w:rPr>
          <w:spacing w:val="-3"/>
        </w:rPr>
        <w:t>о</w:t>
      </w:r>
      <w:r w:rsidRPr="00492A8C">
        <w:rPr>
          <w:spacing w:val="1"/>
        </w:rPr>
        <w:t>з</w:t>
      </w:r>
      <w:r w:rsidRPr="006E24B8">
        <w:t>р</w:t>
      </w:r>
      <w:r w:rsidRPr="00492A8C">
        <w:rPr>
          <w:spacing w:val="-1"/>
        </w:rPr>
        <w:t>а</w:t>
      </w:r>
      <w:r w:rsidRPr="00492A8C">
        <w:rPr>
          <w:spacing w:val="4"/>
        </w:rPr>
        <w:t>х</w:t>
      </w:r>
      <w:r w:rsidRPr="00492A8C">
        <w:rPr>
          <w:spacing w:val="-9"/>
        </w:rPr>
        <w:t>у</w:t>
      </w:r>
      <w:r w:rsidRPr="00492A8C">
        <w:rPr>
          <w:spacing w:val="1"/>
        </w:rPr>
        <w:t>н</w:t>
      </w:r>
      <w:r w:rsidRPr="006E24B8">
        <w:t>ок</w:t>
      </w:r>
      <w:r w:rsidR="00A77A87">
        <w:t xml:space="preserve"> </w:t>
      </w:r>
      <w:r w:rsidRPr="006E24B8">
        <w:t>о</w:t>
      </w:r>
      <w:r w:rsidRPr="00492A8C">
        <w:rPr>
          <w:spacing w:val="-1"/>
        </w:rPr>
        <w:t>ч</w:t>
      </w:r>
      <w:r w:rsidRPr="006E24B8">
        <w:t>і</w:t>
      </w:r>
      <w:r w:rsidRPr="00492A8C">
        <w:rPr>
          <w:spacing w:val="3"/>
        </w:rPr>
        <w:t>к</w:t>
      </w:r>
      <w:r w:rsidRPr="00492A8C">
        <w:rPr>
          <w:spacing w:val="-6"/>
        </w:rPr>
        <w:t>у</w:t>
      </w:r>
      <w:r w:rsidRPr="00492A8C">
        <w:rPr>
          <w:spacing w:val="-1"/>
        </w:rPr>
        <w:t>ва</w:t>
      </w:r>
      <w:r w:rsidRPr="00492A8C">
        <w:rPr>
          <w:spacing w:val="1"/>
        </w:rPr>
        <w:t>н</w:t>
      </w:r>
      <w:r w:rsidRPr="006E24B8">
        <w:t>ої</w:t>
      </w:r>
      <w:r w:rsidR="00A77A87">
        <w:t xml:space="preserve"> </w:t>
      </w:r>
      <w:r w:rsidR="00A77A87" w:rsidRPr="00492A8C">
        <w:rPr>
          <w:spacing w:val="-1"/>
        </w:rPr>
        <w:t>вартості то</w:t>
      </w:r>
      <w:r w:rsidRPr="00492A8C">
        <w:rPr>
          <w:spacing w:val="-1"/>
        </w:rPr>
        <w:t>ва</w:t>
      </w:r>
      <w:r w:rsidRPr="00492A8C">
        <w:rPr>
          <w:spacing w:val="5"/>
        </w:rPr>
        <w:t>р</w:t>
      </w:r>
      <w:r w:rsidRPr="006E24B8">
        <w:t>у</w:t>
      </w:r>
      <w:r w:rsidR="00A77A87">
        <w:t xml:space="preserve"> </w:t>
      </w:r>
      <w:r w:rsidR="00A77A87" w:rsidRPr="00492A8C">
        <w:rPr>
          <w:spacing w:val="1"/>
        </w:rPr>
        <w:t>на підставі</w:t>
      </w:r>
      <w:r w:rsidR="00A77A87">
        <w:t xml:space="preserve"> </w:t>
      </w:r>
      <w:r w:rsidR="00492A8C" w:rsidRPr="00870467">
        <w:t>зведеного кошторису №8 на проектні і вишукувальні роботи каналізаційних очисних споруд для селища Кегичівка Красноградського району Харківської област</w:t>
      </w:r>
      <w:r w:rsidR="00492A8C">
        <w:t>і, 100 куб. на добу – 621000,00 грн.</w:t>
      </w:r>
    </w:p>
    <w:p w:rsidR="00492A8C" w:rsidRPr="006E24B8" w:rsidRDefault="00492A8C" w:rsidP="00492A8C">
      <w:pPr>
        <w:pStyle w:val="a3"/>
        <w:tabs>
          <w:tab w:val="left" w:pos="437"/>
        </w:tabs>
        <w:kinsoku w:val="0"/>
        <w:overflowPunct w:val="0"/>
        <w:ind w:left="0"/>
        <w:jc w:val="both"/>
      </w:pPr>
    </w:p>
    <w:p w:rsidR="00C069FF" w:rsidRPr="00C069FF" w:rsidRDefault="007A26AF" w:rsidP="00C069FF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jc w:val="both"/>
      </w:pPr>
      <w:r w:rsidRPr="006E24B8">
        <w:t>По</w:t>
      </w:r>
      <w:r w:rsidRPr="00F33C7E">
        <w:rPr>
          <w:spacing w:val="-1"/>
        </w:rPr>
        <w:t>с</w:t>
      </w:r>
      <w:r w:rsidRPr="00F33C7E">
        <w:rPr>
          <w:spacing w:val="1"/>
        </w:rPr>
        <w:t>и</w:t>
      </w:r>
      <w:r w:rsidRPr="00F33C7E">
        <w:rPr>
          <w:spacing w:val="-1"/>
        </w:rPr>
        <w:t>л</w:t>
      </w:r>
      <w:r w:rsidRPr="006E24B8">
        <w:t>а</w:t>
      </w:r>
      <w:r w:rsidRPr="00F33C7E">
        <w:rPr>
          <w:spacing w:val="1"/>
        </w:rPr>
        <w:t>нн</w:t>
      </w:r>
      <w:r w:rsidRPr="006E24B8">
        <w:t xml:space="preserve">я  </w:t>
      </w:r>
      <w:r w:rsidRPr="00F33C7E">
        <w:rPr>
          <w:spacing w:val="1"/>
        </w:rPr>
        <w:t>н</w:t>
      </w:r>
      <w:r w:rsidRPr="006E24B8">
        <w:t xml:space="preserve">а  </w:t>
      </w:r>
      <w:r w:rsidRPr="00F33C7E">
        <w:rPr>
          <w:spacing w:val="1"/>
        </w:rPr>
        <w:t>пр</w:t>
      </w:r>
      <w:r w:rsidRPr="006E24B8">
        <w:t>о</w:t>
      </w:r>
      <w:r w:rsidRPr="00F33C7E">
        <w:rPr>
          <w:spacing w:val="1"/>
        </w:rPr>
        <w:t>ц</w:t>
      </w:r>
      <w:r w:rsidRPr="00F33C7E">
        <w:rPr>
          <w:spacing w:val="-1"/>
        </w:rPr>
        <w:t>е</w:t>
      </w:r>
      <w:r w:rsidRPr="00F33C7E">
        <w:rPr>
          <w:spacing w:val="1"/>
        </w:rPr>
        <w:t>д</w:t>
      </w:r>
      <w:r w:rsidRPr="00F33C7E">
        <w:rPr>
          <w:spacing w:val="-3"/>
        </w:rPr>
        <w:t>у</w:t>
      </w:r>
      <w:r w:rsidRPr="00F33C7E">
        <w:rPr>
          <w:spacing w:val="1"/>
        </w:rPr>
        <w:t>р</w:t>
      </w:r>
      <w:r w:rsidRPr="006E24B8">
        <w:t xml:space="preserve">у   </w:t>
      </w:r>
      <w:r w:rsidRPr="00F33C7E">
        <w:rPr>
          <w:spacing w:val="-1"/>
        </w:rPr>
        <w:t>з</w:t>
      </w:r>
      <w:r w:rsidRPr="006E24B8">
        <w:t>а</w:t>
      </w:r>
      <w:r w:rsidRPr="00F33C7E">
        <w:rPr>
          <w:spacing w:val="1"/>
        </w:rPr>
        <w:t>к</w:t>
      </w:r>
      <w:r w:rsidRPr="006E24B8">
        <w:t>у</w:t>
      </w:r>
      <w:r w:rsidRPr="00F33C7E">
        <w:rPr>
          <w:spacing w:val="-2"/>
        </w:rPr>
        <w:t>п</w:t>
      </w:r>
      <w:r w:rsidRPr="006E24B8">
        <w:t>ів</w:t>
      </w:r>
      <w:r w:rsidRPr="00F33C7E">
        <w:rPr>
          <w:spacing w:val="-1"/>
        </w:rPr>
        <w:t>л</w:t>
      </w:r>
      <w:r w:rsidRPr="006E24B8">
        <w:t xml:space="preserve">і   в   </w:t>
      </w:r>
      <w:r w:rsidRPr="00F33C7E">
        <w:rPr>
          <w:spacing w:val="-1"/>
        </w:rPr>
        <w:t>еле</w:t>
      </w:r>
      <w:r w:rsidRPr="00F33C7E">
        <w:rPr>
          <w:spacing w:val="1"/>
        </w:rPr>
        <w:t>к</w:t>
      </w:r>
      <w:r w:rsidRPr="00F33C7E">
        <w:rPr>
          <w:spacing w:val="2"/>
        </w:rPr>
        <w:t>т</w:t>
      </w:r>
      <w:r w:rsidRPr="00F33C7E">
        <w:rPr>
          <w:spacing w:val="1"/>
        </w:rPr>
        <w:t>р</w:t>
      </w:r>
      <w:r w:rsidRPr="00F33C7E">
        <w:rPr>
          <w:spacing w:val="-3"/>
        </w:rPr>
        <w:t>о</w:t>
      </w:r>
      <w:r w:rsidRPr="00F33C7E">
        <w:rPr>
          <w:spacing w:val="1"/>
        </w:rPr>
        <w:t>нн</w:t>
      </w:r>
      <w:r w:rsidRPr="00F33C7E">
        <w:rPr>
          <w:spacing w:val="-2"/>
        </w:rPr>
        <w:t>і</w:t>
      </w:r>
      <w:r w:rsidRPr="006E24B8">
        <w:t xml:space="preserve">й   </w:t>
      </w:r>
      <w:r w:rsidRPr="00F33C7E">
        <w:rPr>
          <w:spacing w:val="-1"/>
        </w:rPr>
        <w:t>с</w:t>
      </w:r>
      <w:r w:rsidRPr="00F33C7E">
        <w:rPr>
          <w:spacing w:val="1"/>
        </w:rPr>
        <w:t>и</w:t>
      </w:r>
      <w:r w:rsidRPr="00F33C7E">
        <w:rPr>
          <w:spacing w:val="-1"/>
        </w:rPr>
        <w:t>с</w:t>
      </w:r>
      <w:r w:rsidRPr="00F33C7E">
        <w:rPr>
          <w:spacing w:val="2"/>
        </w:rPr>
        <w:t>т</w:t>
      </w:r>
      <w:r w:rsidRPr="00F33C7E">
        <w:rPr>
          <w:spacing w:val="-1"/>
        </w:rPr>
        <w:t>ем</w:t>
      </w:r>
      <w:r w:rsidRPr="006E24B8">
        <w:t xml:space="preserve">і   </w:t>
      </w:r>
      <w:r w:rsidRPr="00F33C7E">
        <w:rPr>
          <w:spacing w:val="-1"/>
        </w:rPr>
        <w:t>з</w:t>
      </w:r>
      <w:r w:rsidRPr="006E24B8">
        <w:t>а</w:t>
      </w:r>
      <w:r w:rsidRPr="00F33C7E">
        <w:rPr>
          <w:spacing w:val="1"/>
        </w:rPr>
        <w:t>к</w:t>
      </w:r>
      <w:r w:rsidRPr="006E24B8">
        <w:t>у</w:t>
      </w:r>
      <w:r w:rsidRPr="00F33C7E">
        <w:rPr>
          <w:spacing w:val="-2"/>
        </w:rPr>
        <w:t>п</w:t>
      </w:r>
      <w:r w:rsidRPr="006E24B8">
        <w:t>ів</w:t>
      </w:r>
      <w:r w:rsidRPr="00F33C7E">
        <w:rPr>
          <w:spacing w:val="-1"/>
        </w:rPr>
        <w:t>ел</w:t>
      </w:r>
      <w:r w:rsidRPr="006E24B8">
        <w:t>ь:</w:t>
      </w:r>
      <w:r w:rsidR="00F33C7E" w:rsidRPr="00F33C7E">
        <w:t xml:space="preserve"> https://gov.e-tender.ua/tender/arhitekturni-inzhenerni-poslugi/UA-2024-05-06-005953-a-roboty-z-vyhotovlennya-proektno-koshtorysnoyi-dokumentacziyu-stadiyi-rp-dali-pkd</w:t>
      </w:r>
    </w:p>
    <w:p w:rsidR="006711F2" w:rsidRPr="006711F2" w:rsidRDefault="006711F2" w:rsidP="006711F2"/>
    <w:p w:rsidR="006711F2" w:rsidRPr="0026083A" w:rsidRDefault="006711F2" w:rsidP="006711F2">
      <w:pPr>
        <w:rPr>
          <w:color w:val="0070C0"/>
          <w:sz w:val="28"/>
          <w:szCs w:val="28"/>
          <w:u w:val="single"/>
        </w:rPr>
      </w:pPr>
    </w:p>
    <w:sectPr w:rsidR="006711F2" w:rsidRPr="0026083A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2A9135F"/>
    <w:multiLevelType w:val="multilevel"/>
    <w:tmpl w:val="AA50335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3E121CD"/>
    <w:multiLevelType w:val="multilevel"/>
    <w:tmpl w:val="F1E44264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32F1B"/>
    <w:rsid w:val="00100E15"/>
    <w:rsid w:val="001853BC"/>
    <w:rsid w:val="001855B8"/>
    <w:rsid w:val="001A0540"/>
    <w:rsid w:val="001C4247"/>
    <w:rsid w:val="00205D92"/>
    <w:rsid w:val="00213CB1"/>
    <w:rsid w:val="0026083A"/>
    <w:rsid w:val="002C2B63"/>
    <w:rsid w:val="00344199"/>
    <w:rsid w:val="00390A11"/>
    <w:rsid w:val="00492A8C"/>
    <w:rsid w:val="004C1DFE"/>
    <w:rsid w:val="00521E39"/>
    <w:rsid w:val="00530044"/>
    <w:rsid w:val="00571D97"/>
    <w:rsid w:val="005F391F"/>
    <w:rsid w:val="005F6A31"/>
    <w:rsid w:val="006319C7"/>
    <w:rsid w:val="00634329"/>
    <w:rsid w:val="006711F2"/>
    <w:rsid w:val="006C4A7B"/>
    <w:rsid w:val="006D674B"/>
    <w:rsid w:val="006E24B8"/>
    <w:rsid w:val="006F2512"/>
    <w:rsid w:val="00704D2B"/>
    <w:rsid w:val="00737661"/>
    <w:rsid w:val="007905CE"/>
    <w:rsid w:val="0079478F"/>
    <w:rsid w:val="007A091B"/>
    <w:rsid w:val="007A26AF"/>
    <w:rsid w:val="007C5407"/>
    <w:rsid w:val="007E5836"/>
    <w:rsid w:val="00832F1B"/>
    <w:rsid w:val="008B5E14"/>
    <w:rsid w:val="008E0AA0"/>
    <w:rsid w:val="00972402"/>
    <w:rsid w:val="00991D01"/>
    <w:rsid w:val="009B54BB"/>
    <w:rsid w:val="00A67184"/>
    <w:rsid w:val="00A77A87"/>
    <w:rsid w:val="00A87BE8"/>
    <w:rsid w:val="00A96F80"/>
    <w:rsid w:val="00AA2D50"/>
    <w:rsid w:val="00AE27CA"/>
    <w:rsid w:val="00B5172F"/>
    <w:rsid w:val="00BB12A7"/>
    <w:rsid w:val="00C069FF"/>
    <w:rsid w:val="00C81894"/>
    <w:rsid w:val="00CA2DD2"/>
    <w:rsid w:val="00CC1872"/>
    <w:rsid w:val="00CE4ECF"/>
    <w:rsid w:val="00D25B67"/>
    <w:rsid w:val="00D56396"/>
    <w:rsid w:val="00EA4761"/>
    <w:rsid w:val="00EB3B9D"/>
    <w:rsid w:val="00ED09E8"/>
    <w:rsid w:val="00F02FB5"/>
    <w:rsid w:val="00F33C7E"/>
    <w:rsid w:val="00F358E0"/>
    <w:rsid w:val="00F6495A"/>
    <w:rsid w:val="00F900E1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A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390A11"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0A11"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0A1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90A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390A11"/>
  </w:style>
  <w:style w:type="paragraph" w:customStyle="1" w:styleId="TableParagraph">
    <w:name w:val="Table Paragraph"/>
    <w:basedOn w:val="a"/>
    <w:uiPriority w:val="1"/>
    <w:qFormat/>
    <w:rsid w:val="00390A11"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b">
    <w:name w:val="No Spacing"/>
    <w:link w:val="ac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AA2D50"/>
    <w:rPr>
      <w:i/>
      <w:iCs/>
    </w:rPr>
  </w:style>
  <w:style w:type="character" w:styleId="a9">
    <w:name w:val="Strong"/>
    <w:uiPriority w:val="22"/>
    <w:qFormat/>
    <w:rsid w:val="00634329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b">
    <w:name w:val="No Spacing"/>
    <w:link w:val="ac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c">
    <w:name w:val="Без интервала Знак"/>
    <w:link w:val="ab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Користувач</cp:lastModifiedBy>
  <cp:revision>5</cp:revision>
  <cp:lastPrinted>2024-04-29T11:13:00Z</cp:lastPrinted>
  <dcterms:created xsi:type="dcterms:W3CDTF">2024-04-29T11:14:00Z</dcterms:created>
  <dcterms:modified xsi:type="dcterms:W3CDTF">2024-05-13T08:18:00Z</dcterms:modified>
</cp:coreProperties>
</file>