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ECB" w:rsidRDefault="00267ECB" w:rsidP="00267E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8250"/>
        </w:tabs>
        <w:spacing w:after="0" w:line="0" w:lineRule="atLeast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ECB" w:rsidRPr="00E34CAC" w:rsidRDefault="00E34CAC" w:rsidP="00AE3212">
      <w:pPr>
        <w:spacing w:after="0" w:line="0" w:lineRule="atLeas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="00AE3212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67ECB">
        <w:rPr>
          <w:rFonts w:ascii="Times New Roman" w:hAnsi="Times New Roman"/>
          <w:b/>
          <w:sz w:val="28"/>
          <w:szCs w:val="28"/>
        </w:rPr>
        <w:t>УКРАЇНА</w:t>
      </w:r>
      <w:r w:rsidRPr="00DE68FD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DE68F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267ECB" w:rsidRDefault="00267ECB" w:rsidP="005A36A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КЕГИЧІВСЬКА СЕЛИЩНА РАДА</w:t>
      </w:r>
    </w:p>
    <w:p w:rsidR="00267ECB" w:rsidRDefault="000F2BC0" w:rsidP="005A36A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 w:eastAsia="ru-RU"/>
        </w:rPr>
        <w:t>LXVI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СЕСІЯ</w:t>
      </w:r>
      <w:r w:rsidR="005A36A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>VIII</w:t>
      </w:r>
      <w:r w:rsidR="005A36A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r w:rsidR="00267E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СКЛИКАННЯ</w:t>
      </w:r>
    </w:p>
    <w:p w:rsidR="00267ECB" w:rsidRPr="00C01DD3" w:rsidRDefault="00E34CAC" w:rsidP="00E34C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68F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</w:t>
      </w:r>
      <w:r w:rsidR="00B54E60" w:rsidRPr="008E16A9">
        <w:rPr>
          <w:rFonts w:ascii="Times New Roman" w:hAnsi="Times New Roman"/>
          <w:b/>
          <w:sz w:val="24"/>
          <w:szCs w:val="24"/>
        </w:rPr>
        <w:t xml:space="preserve">   </w:t>
      </w:r>
      <w:r w:rsidR="00267ECB" w:rsidRPr="00C01DD3">
        <w:rPr>
          <w:rFonts w:ascii="Times New Roman" w:hAnsi="Times New Roman"/>
          <w:b/>
          <w:sz w:val="24"/>
          <w:szCs w:val="24"/>
        </w:rPr>
        <w:t>РІШЕННЯ</w:t>
      </w:r>
    </w:p>
    <w:p w:rsidR="00267ECB" w:rsidRDefault="00267ECB" w:rsidP="00267ECB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267ECB" w:rsidRDefault="00AE3212" w:rsidP="00267EC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02 лютого 2024 року </w:t>
      </w:r>
      <w:r w:rsidR="00267ECB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267ECB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селище</w:t>
      </w:r>
      <w:r w:rsidR="00267E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67ECB">
        <w:rPr>
          <w:rFonts w:ascii="Times New Roman" w:hAnsi="Times New Roman"/>
          <w:b/>
          <w:sz w:val="28"/>
          <w:szCs w:val="28"/>
        </w:rPr>
        <w:t>Кегичівка</w:t>
      </w:r>
      <w:proofErr w:type="spellEnd"/>
      <w:r w:rsidR="00267ECB">
        <w:rPr>
          <w:rFonts w:ascii="Times New Roman" w:hAnsi="Times New Roman"/>
          <w:b/>
          <w:sz w:val="28"/>
          <w:szCs w:val="28"/>
        </w:rPr>
        <w:tab/>
      </w:r>
      <w:r w:rsidR="00267ECB">
        <w:rPr>
          <w:rFonts w:ascii="Times New Roman" w:hAnsi="Times New Roman"/>
          <w:b/>
          <w:sz w:val="28"/>
          <w:szCs w:val="28"/>
        </w:rPr>
        <w:tab/>
      </w:r>
      <w:r w:rsidR="00267ECB"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267ECB">
        <w:rPr>
          <w:rFonts w:ascii="Times New Roman" w:hAnsi="Times New Roman"/>
          <w:b/>
          <w:sz w:val="28"/>
          <w:szCs w:val="28"/>
        </w:rPr>
        <w:t xml:space="preserve"> №</w:t>
      </w:r>
      <w:r w:rsidR="00616193">
        <w:rPr>
          <w:rFonts w:ascii="Times New Roman" w:hAnsi="Times New Roman"/>
          <w:b/>
          <w:sz w:val="28"/>
          <w:szCs w:val="28"/>
        </w:rPr>
        <w:t xml:space="preserve"> </w:t>
      </w:r>
      <w:r w:rsidR="00616193" w:rsidRPr="003002CC">
        <w:rPr>
          <w:rFonts w:ascii="Times New Roman" w:hAnsi="Times New Roman"/>
          <w:b/>
          <w:color w:val="FFFFFF" w:themeColor="background1"/>
          <w:sz w:val="28"/>
          <w:szCs w:val="28"/>
        </w:rPr>
        <w:t>8165</w:t>
      </w:r>
    </w:p>
    <w:p w:rsidR="00267ECB" w:rsidRDefault="00267ECB" w:rsidP="00267ECB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BC0C38" w:rsidTr="003B6553">
        <w:tc>
          <w:tcPr>
            <w:tcW w:w="4219" w:type="dxa"/>
          </w:tcPr>
          <w:p w:rsidR="00BC0C38" w:rsidRPr="00867004" w:rsidRDefault="00BC0C38" w:rsidP="00867004">
            <w:pPr>
              <w:spacing w:after="0" w:line="240" w:lineRule="auto"/>
              <w:ind w:right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7004">
              <w:rPr>
                <w:rFonts w:ascii="Times New Roman" w:hAnsi="Times New Roman"/>
                <w:b/>
                <w:sz w:val="24"/>
                <w:szCs w:val="24"/>
              </w:rPr>
              <w:t xml:space="preserve">Про затвердження  структури </w:t>
            </w:r>
            <w:r w:rsidR="000F2BC0" w:rsidRPr="00867004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867004">
              <w:rPr>
                <w:rFonts w:ascii="Times New Roman" w:hAnsi="Times New Roman"/>
                <w:b/>
                <w:sz w:val="24"/>
                <w:szCs w:val="24"/>
              </w:rPr>
              <w:t xml:space="preserve">та загальної чисельності </w:t>
            </w:r>
            <w:r w:rsidR="00D85019" w:rsidRPr="00867004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867004">
              <w:rPr>
                <w:rFonts w:ascii="Times New Roman" w:hAnsi="Times New Roman"/>
                <w:b/>
                <w:sz w:val="24"/>
                <w:szCs w:val="24"/>
              </w:rPr>
              <w:t>омунального</w:t>
            </w:r>
            <w:r w:rsidR="003B6553" w:rsidRPr="008670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67004">
              <w:rPr>
                <w:rFonts w:ascii="Times New Roman" w:hAnsi="Times New Roman"/>
                <w:b/>
                <w:sz w:val="24"/>
                <w:szCs w:val="24"/>
              </w:rPr>
              <w:t xml:space="preserve">закладу культури </w:t>
            </w:r>
            <w:r w:rsidR="00867004" w:rsidRPr="00867004">
              <w:rPr>
                <w:rFonts w:ascii="Times New Roman" w:hAnsi="Times New Roman"/>
                <w:b/>
                <w:sz w:val="24"/>
                <w:szCs w:val="24"/>
              </w:rPr>
              <w:t>«КЕГИЧІВСЬКА ПУБЛІЧНА БІБЛІОТЕКА</w:t>
            </w:r>
            <w:r w:rsidR="00867004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67004">
              <w:rPr>
                <w:rFonts w:ascii="Times New Roman" w:hAnsi="Times New Roman"/>
                <w:b/>
                <w:sz w:val="24"/>
                <w:szCs w:val="24"/>
              </w:rPr>
              <w:t>Кегичівської</w:t>
            </w:r>
            <w:proofErr w:type="spellEnd"/>
            <w:r w:rsidR="003B6553" w:rsidRPr="008670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67004">
              <w:rPr>
                <w:rFonts w:ascii="Times New Roman" w:hAnsi="Times New Roman"/>
                <w:b/>
                <w:sz w:val="24"/>
                <w:szCs w:val="24"/>
              </w:rPr>
              <w:t>селищної ради</w:t>
            </w:r>
            <w:r w:rsidR="003B6553" w:rsidRPr="008670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BC0C38" w:rsidRDefault="00BC0C38" w:rsidP="009073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0C38" w:rsidRDefault="00BC0C38" w:rsidP="009073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0D52" w:rsidRDefault="0095233B" w:rsidP="000F2B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рішення </w:t>
      </w:r>
      <w:r>
        <w:rPr>
          <w:rFonts w:ascii="Times New Roman" w:hAnsi="Times New Roman"/>
          <w:sz w:val="28"/>
          <w:szCs w:val="28"/>
          <w:lang w:val="en-US"/>
        </w:rPr>
        <w:t>LXV</w:t>
      </w:r>
      <w:r w:rsidRPr="009523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позачергової сесії</w:t>
      </w:r>
      <w:r w:rsidR="00B63787" w:rsidRPr="00B637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3787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B63787">
        <w:rPr>
          <w:rFonts w:ascii="Times New Roman" w:hAnsi="Times New Roman"/>
          <w:sz w:val="28"/>
          <w:szCs w:val="28"/>
        </w:rPr>
        <w:t xml:space="preserve"> селищної ради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9523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скликання від 25 грудня 2023  року № 8149 «Про внесення змін до мережі закладів культури»</w:t>
      </w:r>
      <w:r w:rsidR="00B6378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63787">
        <w:rPr>
          <w:rFonts w:ascii="Times New Roman" w:hAnsi="Times New Roman"/>
          <w:sz w:val="28"/>
          <w:szCs w:val="28"/>
        </w:rPr>
        <w:t>к</w:t>
      </w:r>
      <w:r w:rsidR="002F0E96" w:rsidRPr="00A64CC3">
        <w:rPr>
          <w:rFonts w:ascii="Times New Roman" w:hAnsi="Times New Roman"/>
          <w:sz w:val="28"/>
          <w:szCs w:val="28"/>
        </w:rPr>
        <w:t xml:space="preserve">еруючись </w:t>
      </w:r>
      <w:r w:rsidR="00F07379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 xml:space="preserve">статтями 4, 10, 25, 26, </w:t>
      </w:r>
      <w:r w:rsidR="000F2BC0">
        <w:rPr>
          <w:rFonts w:ascii="Times New Roman" w:hAnsi="Times New Roman"/>
          <w:sz w:val="28"/>
          <w:szCs w:val="28"/>
        </w:rPr>
        <w:t>42, 46, 59</w:t>
      </w:r>
      <w:r w:rsidR="0063525B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 xml:space="preserve"> Закону </w:t>
      </w:r>
      <w:r w:rsidR="0063525B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>України</w:t>
      </w:r>
      <w:r w:rsidR="0063525B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 xml:space="preserve"> «Про місцеве самоврядування </w:t>
      </w:r>
      <w:r w:rsidR="0063525B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 xml:space="preserve"> в Україні»</w:t>
      </w:r>
      <w:r w:rsidR="00BC0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94DA2" w:rsidRPr="00A64C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4DA2" w:rsidRPr="00A64CC3">
        <w:rPr>
          <w:rFonts w:ascii="Times New Roman" w:hAnsi="Times New Roman"/>
          <w:sz w:val="28"/>
          <w:szCs w:val="28"/>
        </w:rPr>
        <w:t>Кегичівська</w:t>
      </w:r>
      <w:proofErr w:type="spellEnd"/>
      <w:r w:rsidR="00A94DA2" w:rsidRPr="00A64CC3">
        <w:rPr>
          <w:rFonts w:ascii="Times New Roman" w:hAnsi="Times New Roman"/>
          <w:sz w:val="28"/>
          <w:szCs w:val="28"/>
        </w:rPr>
        <w:t xml:space="preserve"> селищна рада</w:t>
      </w:r>
    </w:p>
    <w:p w:rsidR="000F2BC0" w:rsidRPr="00A64CC3" w:rsidRDefault="000F2BC0" w:rsidP="000F2BC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7ECB" w:rsidRDefault="00267ECB" w:rsidP="000F2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4CC3">
        <w:rPr>
          <w:rFonts w:ascii="Times New Roman" w:hAnsi="Times New Roman"/>
          <w:b/>
          <w:sz w:val="28"/>
          <w:szCs w:val="28"/>
        </w:rPr>
        <w:t>ВИРІШИЛА:</w:t>
      </w:r>
    </w:p>
    <w:p w:rsidR="000F2BC0" w:rsidRPr="00A64CC3" w:rsidRDefault="000F2BC0" w:rsidP="000F2BC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07B1" w:rsidRPr="003B6553" w:rsidRDefault="000F2BC0" w:rsidP="000F2B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AF7326" w:rsidRPr="003B6553">
        <w:rPr>
          <w:rFonts w:ascii="Times New Roman" w:hAnsi="Times New Roman"/>
          <w:sz w:val="28"/>
          <w:szCs w:val="28"/>
        </w:rPr>
        <w:t>Затвердити структуру та загальну чисельніст</w:t>
      </w:r>
      <w:r w:rsidR="00F6076C" w:rsidRPr="003B6553">
        <w:rPr>
          <w:rFonts w:ascii="Times New Roman" w:hAnsi="Times New Roman"/>
          <w:sz w:val="28"/>
          <w:szCs w:val="28"/>
        </w:rPr>
        <w:t xml:space="preserve">ь </w:t>
      </w:r>
      <w:r w:rsidR="00D85019">
        <w:rPr>
          <w:rFonts w:ascii="Times New Roman" w:hAnsi="Times New Roman"/>
          <w:sz w:val="28"/>
          <w:szCs w:val="28"/>
        </w:rPr>
        <w:t>К</w:t>
      </w:r>
      <w:r w:rsidR="00F6076C" w:rsidRPr="003B6553">
        <w:rPr>
          <w:rFonts w:ascii="Times New Roman" w:hAnsi="Times New Roman"/>
          <w:sz w:val="28"/>
          <w:szCs w:val="28"/>
        </w:rPr>
        <w:t xml:space="preserve">омунального закладу культури </w:t>
      </w:r>
      <w:r w:rsidR="00867004" w:rsidRPr="00867004">
        <w:rPr>
          <w:rFonts w:ascii="Times New Roman" w:hAnsi="Times New Roman"/>
          <w:sz w:val="28"/>
          <w:szCs w:val="28"/>
        </w:rPr>
        <w:t>«КЕГИЧІВСЬКА ПУБЛІЧНА БІБЛІОТЕКА»</w:t>
      </w:r>
      <w:r w:rsidR="00867004" w:rsidRPr="00E93D07">
        <w:rPr>
          <w:rFonts w:ascii="Times New Roman" w:hAnsi="Times New Roman"/>
          <w:sz w:val="28"/>
          <w:szCs w:val="28"/>
        </w:rPr>
        <w:t xml:space="preserve"> </w:t>
      </w:r>
      <w:r w:rsidR="00B63787">
        <w:rPr>
          <w:rFonts w:ascii="Times New Roman" w:hAnsi="Times New Roman"/>
          <w:sz w:val="28"/>
          <w:szCs w:val="28"/>
        </w:rPr>
        <w:t xml:space="preserve"> </w:t>
      </w:r>
      <w:r w:rsidR="003C5497" w:rsidRPr="003B65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5497" w:rsidRPr="003B6553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3C5497" w:rsidRPr="003B6553">
        <w:rPr>
          <w:rFonts w:ascii="Times New Roman" w:hAnsi="Times New Roman"/>
          <w:sz w:val="28"/>
          <w:szCs w:val="28"/>
        </w:rPr>
        <w:t xml:space="preserve"> </w:t>
      </w:r>
      <w:r w:rsidR="00B63787">
        <w:rPr>
          <w:rFonts w:ascii="Times New Roman" w:hAnsi="Times New Roman"/>
          <w:sz w:val="28"/>
          <w:szCs w:val="28"/>
        </w:rPr>
        <w:t xml:space="preserve"> </w:t>
      </w:r>
      <w:r w:rsidR="003C5497" w:rsidRPr="003B6553">
        <w:rPr>
          <w:rFonts w:ascii="Times New Roman" w:hAnsi="Times New Roman"/>
          <w:sz w:val="28"/>
          <w:szCs w:val="28"/>
        </w:rPr>
        <w:t>селищної</w:t>
      </w:r>
      <w:r w:rsidR="00B63787">
        <w:rPr>
          <w:rFonts w:ascii="Times New Roman" w:hAnsi="Times New Roman"/>
          <w:sz w:val="28"/>
          <w:szCs w:val="28"/>
        </w:rPr>
        <w:t xml:space="preserve">  </w:t>
      </w:r>
      <w:r w:rsidR="003C5497" w:rsidRPr="003B6553">
        <w:rPr>
          <w:rFonts w:ascii="Times New Roman" w:hAnsi="Times New Roman"/>
          <w:sz w:val="28"/>
          <w:szCs w:val="28"/>
        </w:rPr>
        <w:t xml:space="preserve"> ради</w:t>
      </w:r>
      <w:r w:rsidR="00F6076C" w:rsidRPr="003B6553">
        <w:rPr>
          <w:rFonts w:ascii="Times New Roman" w:hAnsi="Times New Roman"/>
          <w:sz w:val="28"/>
          <w:szCs w:val="28"/>
        </w:rPr>
        <w:t>,</w:t>
      </w:r>
      <w:r w:rsidR="00B63787">
        <w:rPr>
          <w:rFonts w:ascii="Times New Roman" w:hAnsi="Times New Roman"/>
          <w:sz w:val="28"/>
          <w:szCs w:val="28"/>
        </w:rPr>
        <w:t xml:space="preserve"> </w:t>
      </w:r>
      <w:r w:rsidR="00AF7326" w:rsidRPr="003B6553">
        <w:rPr>
          <w:rFonts w:ascii="Times New Roman" w:hAnsi="Times New Roman"/>
          <w:sz w:val="28"/>
          <w:szCs w:val="28"/>
        </w:rPr>
        <w:t>що додається.</w:t>
      </w:r>
    </w:p>
    <w:p w:rsidR="00682D9E" w:rsidRPr="003B6553" w:rsidRDefault="000F2BC0" w:rsidP="003B655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="00682D9E" w:rsidRPr="003B6553">
        <w:rPr>
          <w:rFonts w:ascii="Times New Roman" w:hAnsi="Times New Roman"/>
          <w:sz w:val="28"/>
          <w:szCs w:val="28"/>
        </w:rPr>
        <w:t>Визнати таким, що втрати</w:t>
      </w:r>
      <w:r w:rsidR="00654E61">
        <w:rPr>
          <w:rFonts w:ascii="Times New Roman" w:hAnsi="Times New Roman"/>
          <w:sz w:val="28"/>
          <w:szCs w:val="28"/>
        </w:rPr>
        <w:t>в</w:t>
      </w:r>
      <w:r w:rsidR="00682D9E" w:rsidRPr="003B6553">
        <w:rPr>
          <w:rFonts w:ascii="Times New Roman" w:hAnsi="Times New Roman"/>
          <w:sz w:val="28"/>
          <w:szCs w:val="28"/>
        </w:rPr>
        <w:t xml:space="preserve"> чинність пункт</w:t>
      </w:r>
      <w:r w:rsidR="00BC0C38" w:rsidRPr="003B6553">
        <w:rPr>
          <w:rFonts w:ascii="Times New Roman" w:hAnsi="Times New Roman"/>
          <w:sz w:val="28"/>
          <w:szCs w:val="28"/>
        </w:rPr>
        <w:t xml:space="preserve"> </w:t>
      </w:r>
      <w:r w:rsidR="00682D9E" w:rsidRPr="003B6553">
        <w:rPr>
          <w:rFonts w:ascii="Times New Roman" w:hAnsi="Times New Roman"/>
          <w:sz w:val="28"/>
          <w:szCs w:val="28"/>
        </w:rPr>
        <w:t xml:space="preserve">3 рішення </w:t>
      </w:r>
      <w:r w:rsidR="00682D9E" w:rsidRPr="003B6553">
        <w:rPr>
          <w:rFonts w:ascii="Times New Roman" w:hAnsi="Times New Roman"/>
          <w:sz w:val="28"/>
          <w:szCs w:val="28"/>
          <w:lang w:val="en-US"/>
        </w:rPr>
        <w:t>XVI</w:t>
      </w:r>
      <w:r w:rsidR="00682D9E" w:rsidRPr="003B655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682D9E" w:rsidRPr="003B6553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682D9E" w:rsidRPr="003B6553">
        <w:rPr>
          <w:rFonts w:ascii="Times New Roman" w:hAnsi="Times New Roman"/>
          <w:sz w:val="28"/>
          <w:szCs w:val="28"/>
        </w:rPr>
        <w:t xml:space="preserve"> селищної ради </w:t>
      </w:r>
      <w:r w:rsidR="00682D9E" w:rsidRPr="003B6553">
        <w:rPr>
          <w:rFonts w:ascii="Times New Roman" w:hAnsi="Times New Roman"/>
          <w:sz w:val="28"/>
          <w:szCs w:val="28"/>
          <w:lang w:val="en-US"/>
        </w:rPr>
        <w:t>VIII</w:t>
      </w:r>
      <w:r w:rsidR="00682D9E" w:rsidRPr="003B6553">
        <w:rPr>
          <w:rFonts w:ascii="Times New Roman" w:hAnsi="Times New Roman"/>
          <w:sz w:val="28"/>
          <w:szCs w:val="28"/>
        </w:rPr>
        <w:t xml:space="preserve"> скликання від 31 серпня 2021 року № 3000</w:t>
      </w:r>
      <w:r w:rsidR="00BC0C38" w:rsidRPr="003B6553">
        <w:rPr>
          <w:rFonts w:ascii="Times New Roman" w:hAnsi="Times New Roman"/>
          <w:sz w:val="28"/>
          <w:szCs w:val="28"/>
        </w:rPr>
        <w:t xml:space="preserve"> «Про створення</w:t>
      </w:r>
      <w:r w:rsidR="00B63787">
        <w:rPr>
          <w:rFonts w:ascii="Times New Roman" w:hAnsi="Times New Roman"/>
          <w:sz w:val="28"/>
          <w:szCs w:val="28"/>
        </w:rPr>
        <w:t xml:space="preserve"> КОМУНАЛЬНОГО ЗАКЛАДУ КУЛЬТУРИ</w:t>
      </w:r>
      <w:r w:rsidR="00BC0C38" w:rsidRPr="003B6553">
        <w:rPr>
          <w:rFonts w:ascii="Times New Roman" w:hAnsi="Times New Roman"/>
          <w:sz w:val="28"/>
          <w:szCs w:val="28"/>
        </w:rPr>
        <w:t xml:space="preserve"> «К</w:t>
      </w:r>
      <w:r w:rsidR="00B63787">
        <w:rPr>
          <w:rFonts w:ascii="Times New Roman" w:hAnsi="Times New Roman"/>
          <w:sz w:val="28"/>
          <w:szCs w:val="28"/>
        </w:rPr>
        <w:t>ЕГИЧІВСЬКА ПУБЛІЧНА БІБЛІОТЕКА» КЕГИЧІВСЬКОЇ СЕЛИЩНОЇ РАДИ</w:t>
      </w:r>
      <w:r w:rsidR="00BC0C38" w:rsidRPr="003B6553">
        <w:rPr>
          <w:rFonts w:ascii="Times New Roman" w:hAnsi="Times New Roman"/>
          <w:sz w:val="28"/>
          <w:szCs w:val="28"/>
        </w:rPr>
        <w:t>, як юридичної особи публічного права».</w:t>
      </w:r>
    </w:p>
    <w:p w:rsidR="00267ECB" w:rsidRPr="00A64CC3" w:rsidRDefault="0095233B" w:rsidP="00921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67ECB" w:rsidRPr="00A64CC3">
        <w:rPr>
          <w:rFonts w:ascii="Times New Roman" w:hAnsi="Times New Roman"/>
          <w:sz w:val="28"/>
          <w:szCs w:val="28"/>
        </w:rPr>
        <w:t>.</w:t>
      </w:r>
      <w:r w:rsidR="000F2BC0">
        <w:rPr>
          <w:rFonts w:ascii="Times New Roman" w:hAnsi="Times New Roman"/>
          <w:sz w:val="28"/>
          <w:szCs w:val="28"/>
        </w:rPr>
        <w:tab/>
      </w:r>
      <w:r w:rsidR="00267ECB" w:rsidRPr="00A64CC3">
        <w:rPr>
          <w:rFonts w:ascii="Times New Roman" w:hAnsi="Times New Roman"/>
          <w:sz w:val="28"/>
          <w:szCs w:val="28"/>
        </w:rPr>
        <w:t>Контроль за виконанням рішення покласти</w:t>
      </w:r>
      <w:r w:rsidR="005A36A3" w:rsidRPr="00A64CC3">
        <w:rPr>
          <w:rFonts w:ascii="Times New Roman" w:hAnsi="Times New Roman"/>
          <w:sz w:val="28"/>
          <w:szCs w:val="28"/>
        </w:rPr>
        <w:t xml:space="preserve"> </w:t>
      </w:r>
      <w:r w:rsidR="00267ECB" w:rsidRPr="00A64CC3">
        <w:rPr>
          <w:rFonts w:ascii="Times New Roman" w:hAnsi="Times New Roman"/>
          <w:sz w:val="28"/>
          <w:szCs w:val="28"/>
        </w:rPr>
        <w:t xml:space="preserve">на постійну комісію </w:t>
      </w:r>
      <w:r w:rsidR="000F2BC0">
        <w:rPr>
          <w:rFonts w:ascii="Times New Roman" w:hAnsi="Times New Roman"/>
          <w:sz w:val="28"/>
          <w:szCs w:val="28"/>
        </w:rPr>
        <w:t xml:space="preserve">                       </w:t>
      </w:r>
      <w:r w:rsidR="00267ECB" w:rsidRPr="00A64CC3">
        <w:rPr>
          <w:rFonts w:ascii="Times New Roman" w:hAnsi="Times New Roman"/>
          <w:sz w:val="28"/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ЧЕРНІКОВ).</w:t>
      </w:r>
    </w:p>
    <w:p w:rsidR="003B6553" w:rsidRPr="00A64CC3" w:rsidRDefault="003B6553" w:rsidP="000F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67ECB" w:rsidRPr="00A64CC3" w:rsidRDefault="00267ECB" w:rsidP="00267ECB">
      <w:pPr>
        <w:rPr>
          <w:sz w:val="28"/>
          <w:szCs w:val="28"/>
        </w:rPr>
      </w:pPr>
      <w:proofErr w:type="spellStart"/>
      <w:r w:rsidRPr="00A64CC3">
        <w:rPr>
          <w:rFonts w:ascii="Times New Roman" w:hAnsi="Times New Roman"/>
          <w:b/>
          <w:sz w:val="28"/>
          <w:szCs w:val="28"/>
        </w:rPr>
        <w:t>Кегичівський</w:t>
      </w:r>
      <w:proofErr w:type="spellEnd"/>
      <w:r w:rsidR="009F0EF6" w:rsidRPr="00A64CC3">
        <w:rPr>
          <w:rFonts w:ascii="Times New Roman" w:hAnsi="Times New Roman"/>
          <w:b/>
          <w:sz w:val="28"/>
          <w:szCs w:val="28"/>
        </w:rPr>
        <w:t xml:space="preserve"> </w:t>
      </w:r>
      <w:r w:rsidRPr="00A64CC3">
        <w:rPr>
          <w:rFonts w:ascii="Times New Roman" w:hAnsi="Times New Roman"/>
          <w:b/>
          <w:sz w:val="28"/>
          <w:szCs w:val="28"/>
        </w:rPr>
        <w:t xml:space="preserve"> селищний</w:t>
      </w:r>
      <w:r w:rsidR="009F0EF6" w:rsidRPr="00A64CC3">
        <w:rPr>
          <w:rFonts w:ascii="Times New Roman" w:hAnsi="Times New Roman"/>
          <w:b/>
          <w:sz w:val="28"/>
          <w:szCs w:val="28"/>
        </w:rPr>
        <w:t xml:space="preserve"> </w:t>
      </w:r>
      <w:r w:rsidRPr="00A64CC3">
        <w:rPr>
          <w:rFonts w:ascii="Times New Roman" w:hAnsi="Times New Roman"/>
          <w:b/>
          <w:sz w:val="28"/>
          <w:szCs w:val="28"/>
        </w:rPr>
        <w:t xml:space="preserve"> голова</w:t>
      </w:r>
      <w:r w:rsidR="00921116" w:rsidRPr="00A64CC3">
        <w:rPr>
          <w:rFonts w:ascii="Times New Roman" w:hAnsi="Times New Roman"/>
          <w:b/>
          <w:sz w:val="28"/>
          <w:szCs w:val="28"/>
        </w:rPr>
        <w:tab/>
      </w:r>
      <w:r w:rsidR="00921116" w:rsidRPr="00A64CC3">
        <w:rPr>
          <w:rFonts w:ascii="Times New Roman" w:hAnsi="Times New Roman"/>
          <w:b/>
          <w:sz w:val="28"/>
          <w:szCs w:val="28"/>
        </w:rPr>
        <w:tab/>
      </w:r>
      <w:r w:rsidR="00921116" w:rsidRPr="00A64CC3">
        <w:rPr>
          <w:rFonts w:ascii="Times New Roman" w:hAnsi="Times New Roman"/>
          <w:b/>
          <w:sz w:val="28"/>
          <w:szCs w:val="28"/>
        </w:rPr>
        <w:tab/>
      </w:r>
      <w:proofErr w:type="spellStart"/>
      <w:r w:rsidR="003002CC">
        <w:rPr>
          <w:rFonts w:ascii="Times New Roman" w:eastAsia="Times New Roman" w:hAnsi="Times New Roman"/>
          <w:sz w:val="24"/>
          <w:szCs w:val="24"/>
          <w:lang w:eastAsia="ru-RU"/>
        </w:rPr>
        <w:t>оригинал</w:t>
      </w:r>
      <w:proofErr w:type="spellEnd"/>
      <w:r w:rsidR="003002CC">
        <w:rPr>
          <w:rFonts w:ascii="Times New Roman" w:eastAsia="Times New Roman" w:hAnsi="Times New Roman"/>
          <w:sz w:val="24"/>
          <w:szCs w:val="24"/>
          <w:lang w:eastAsia="ru-RU"/>
        </w:rPr>
        <w:t xml:space="preserve"> підписано</w:t>
      </w:r>
      <w:bookmarkStart w:id="0" w:name="_GoBack"/>
      <w:bookmarkEnd w:id="0"/>
      <w:r w:rsidR="000F2BC0">
        <w:rPr>
          <w:rFonts w:ascii="Times New Roman" w:hAnsi="Times New Roman"/>
          <w:b/>
          <w:sz w:val="28"/>
          <w:szCs w:val="28"/>
        </w:rPr>
        <w:t xml:space="preserve">     </w:t>
      </w:r>
      <w:r w:rsidRPr="00A64CC3">
        <w:rPr>
          <w:rFonts w:ascii="Times New Roman" w:hAnsi="Times New Roman"/>
          <w:b/>
          <w:sz w:val="28"/>
          <w:szCs w:val="28"/>
        </w:rPr>
        <w:t xml:space="preserve">Антон </w:t>
      </w:r>
      <w:r w:rsidR="0087039B" w:rsidRPr="00A64CC3">
        <w:rPr>
          <w:rFonts w:ascii="Times New Roman" w:hAnsi="Times New Roman"/>
          <w:b/>
          <w:sz w:val="28"/>
          <w:szCs w:val="28"/>
        </w:rPr>
        <w:t xml:space="preserve"> </w:t>
      </w:r>
      <w:r w:rsidRPr="00A64CC3">
        <w:rPr>
          <w:rFonts w:ascii="Times New Roman" w:hAnsi="Times New Roman"/>
          <w:b/>
          <w:sz w:val="28"/>
          <w:szCs w:val="28"/>
        </w:rPr>
        <w:t>ДОЦЕНКО</w:t>
      </w:r>
    </w:p>
    <w:sectPr w:rsidR="00267ECB" w:rsidRPr="00A64CC3" w:rsidSect="00553BA1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D0A"/>
    <w:multiLevelType w:val="hybridMultilevel"/>
    <w:tmpl w:val="22A2E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80446"/>
    <w:multiLevelType w:val="hybridMultilevel"/>
    <w:tmpl w:val="81F8883A"/>
    <w:lvl w:ilvl="0" w:tplc="59E6606C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46144EB"/>
    <w:multiLevelType w:val="hybridMultilevel"/>
    <w:tmpl w:val="8B0AA986"/>
    <w:lvl w:ilvl="0" w:tplc="1FC05DF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330B3"/>
    <w:multiLevelType w:val="hybridMultilevel"/>
    <w:tmpl w:val="CF58D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80A00"/>
    <w:multiLevelType w:val="hybridMultilevel"/>
    <w:tmpl w:val="CA3E6420"/>
    <w:lvl w:ilvl="0" w:tplc="2A1CD4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EB41AC4"/>
    <w:multiLevelType w:val="hybridMultilevel"/>
    <w:tmpl w:val="F7CA9A38"/>
    <w:lvl w:ilvl="0" w:tplc="2A72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8E1FC2"/>
    <w:multiLevelType w:val="hybridMultilevel"/>
    <w:tmpl w:val="09E6087E"/>
    <w:lvl w:ilvl="0" w:tplc="E6E6BEB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3B7CAA"/>
    <w:multiLevelType w:val="hybridMultilevel"/>
    <w:tmpl w:val="8CF415A4"/>
    <w:lvl w:ilvl="0" w:tplc="C17C68B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F6E1C0D"/>
    <w:multiLevelType w:val="hybridMultilevel"/>
    <w:tmpl w:val="2BE8C6BA"/>
    <w:lvl w:ilvl="0" w:tplc="83D0342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54"/>
    <w:rsid w:val="000241A6"/>
    <w:rsid w:val="00040BB3"/>
    <w:rsid w:val="00064D3E"/>
    <w:rsid w:val="0007356E"/>
    <w:rsid w:val="000767CD"/>
    <w:rsid w:val="000F0016"/>
    <w:rsid w:val="000F2BC0"/>
    <w:rsid w:val="00111B54"/>
    <w:rsid w:val="00172B3E"/>
    <w:rsid w:val="0018531C"/>
    <w:rsid w:val="00214B82"/>
    <w:rsid w:val="002576C0"/>
    <w:rsid w:val="00267ECB"/>
    <w:rsid w:val="00275770"/>
    <w:rsid w:val="00297D85"/>
    <w:rsid w:val="002B5B63"/>
    <w:rsid w:val="002F0E96"/>
    <w:rsid w:val="003002CC"/>
    <w:rsid w:val="003045DB"/>
    <w:rsid w:val="003107F5"/>
    <w:rsid w:val="003148F1"/>
    <w:rsid w:val="00330CB1"/>
    <w:rsid w:val="00366D90"/>
    <w:rsid w:val="003B6553"/>
    <w:rsid w:val="003B6E81"/>
    <w:rsid w:val="003C494A"/>
    <w:rsid w:val="003C5497"/>
    <w:rsid w:val="00446805"/>
    <w:rsid w:val="00524164"/>
    <w:rsid w:val="00527B51"/>
    <w:rsid w:val="00531AEC"/>
    <w:rsid w:val="00553BA1"/>
    <w:rsid w:val="005A36A3"/>
    <w:rsid w:val="005C7DDD"/>
    <w:rsid w:val="005D5CDA"/>
    <w:rsid w:val="005E53A2"/>
    <w:rsid w:val="006079C1"/>
    <w:rsid w:val="00613FA9"/>
    <w:rsid w:val="00616193"/>
    <w:rsid w:val="006177FB"/>
    <w:rsid w:val="006313B8"/>
    <w:rsid w:val="0063525B"/>
    <w:rsid w:val="00654E61"/>
    <w:rsid w:val="006607F5"/>
    <w:rsid w:val="00666DC8"/>
    <w:rsid w:val="006707CB"/>
    <w:rsid w:val="00682D9E"/>
    <w:rsid w:val="006842F8"/>
    <w:rsid w:val="006931C6"/>
    <w:rsid w:val="006A349F"/>
    <w:rsid w:val="007007B1"/>
    <w:rsid w:val="007308A7"/>
    <w:rsid w:val="00735615"/>
    <w:rsid w:val="007B076B"/>
    <w:rsid w:val="00834E6C"/>
    <w:rsid w:val="00867004"/>
    <w:rsid w:val="0087039B"/>
    <w:rsid w:val="0089323F"/>
    <w:rsid w:val="008B785F"/>
    <w:rsid w:val="008E16A9"/>
    <w:rsid w:val="009073BF"/>
    <w:rsid w:val="009156AC"/>
    <w:rsid w:val="00921116"/>
    <w:rsid w:val="0095233B"/>
    <w:rsid w:val="009A455C"/>
    <w:rsid w:val="009F0EF6"/>
    <w:rsid w:val="00A64CC3"/>
    <w:rsid w:val="00A65102"/>
    <w:rsid w:val="00A836FB"/>
    <w:rsid w:val="00A94DA2"/>
    <w:rsid w:val="00AC5AE5"/>
    <w:rsid w:val="00AE19B9"/>
    <w:rsid w:val="00AE3212"/>
    <w:rsid w:val="00AF7326"/>
    <w:rsid w:val="00B073E3"/>
    <w:rsid w:val="00B54E60"/>
    <w:rsid w:val="00B63787"/>
    <w:rsid w:val="00B73397"/>
    <w:rsid w:val="00B95E2B"/>
    <w:rsid w:val="00BC0C38"/>
    <w:rsid w:val="00BD2025"/>
    <w:rsid w:val="00C01DD3"/>
    <w:rsid w:val="00C03F1E"/>
    <w:rsid w:val="00C57A60"/>
    <w:rsid w:val="00C71FB1"/>
    <w:rsid w:val="00CD59A6"/>
    <w:rsid w:val="00D04866"/>
    <w:rsid w:val="00D40D52"/>
    <w:rsid w:val="00D85019"/>
    <w:rsid w:val="00DB5ED8"/>
    <w:rsid w:val="00DE68FD"/>
    <w:rsid w:val="00DE7BFE"/>
    <w:rsid w:val="00E04CC1"/>
    <w:rsid w:val="00E34CAC"/>
    <w:rsid w:val="00E82CA4"/>
    <w:rsid w:val="00EA5EE3"/>
    <w:rsid w:val="00F0577D"/>
    <w:rsid w:val="00F07379"/>
    <w:rsid w:val="00F16310"/>
    <w:rsid w:val="00F6076C"/>
    <w:rsid w:val="00F93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CB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ECB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524164"/>
    <w:pPr>
      <w:ind w:left="720"/>
      <w:contextualSpacing/>
    </w:pPr>
  </w:style>
  <w:style w:type="table" w:styleId="a6">
    <w:name w:val="Table Grid"/>
    <w:basedOn w:val="a1"/>
    <w:uiPriority w:val="59"/>
    <w:rsid w:val="00BD20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CB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ECB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524164"/>
    <w:pPr>
      <w:ind w:left="720"/>
      <w:contextualSpacing/>
    </w:pPr>
  </w:style>
  <w:style w:type="table" w:styleId="a6">
    <w:name w:val="Table Grid"/>
    <w:basedOn w:val="a1"/>
    <w:uiPriority w:val="59"/>
    <w:rsid w:val="00BD20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</dc:creator>
  <cp:lastModifiedBy>User Windows</cp:lastModifiedBy>
  <cp:revision>10</cp:revision>
  <cp:lastPrinted>2024-02-02T11:57:00Z</cp:lastPrinted>
  <dcterms:created xsi:type="dcterms:W3CDTF">2024-01-16T11:49:00Z</dcterms:created>
  <dcterms:modified xsi:type="dcterms:W3CDTF">2024-02-02T14:17:00Z</dcterms:modified>
</cp:coreProperties>
</file>