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4D1DD1" w:rsidRDefault="005A4813" w:rsidP="005A4813">
      <w:pPr>
        <w:jc w:val="right"/>
      </w:pPr>
      <w:r w:rsidRPr="004D1DD1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-73025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1DD1">
        <w:t>ПРОЄКТ</w:t>
      </w:r>
    </w:p>
    <w:p w:rsidR="005A4813" w:rsidRDefault="005A4813" w:rsidP="00AB784A">
      <w:pPr>
        <w:rPr>
          <w:b/>
          <w:bCs/>
          <w:sz w:val="24"/>
        </w:rPr>
      </w:pPr>
    </w:p>
    <w:p w:rsidR="006864C9" w:rsidRDefault="006864C9" w:rsidP="00AB784A">
      <w:pPr>
        <w:rPr>
          <w:b/>
          <w:bCs/>
          <w:sz w:val="32"/>
          <w:szCs w:val="32"/>
        </w:rPr>
      </w:pP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4F682A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ХС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A363B8" w:rsidRDefault="00A363B8" w:rsidP="00A363B8"/>
    <w:p w:rsidR="00A363B8" w:rsidRPr="00A363B8" w:rsidRDefault="00A363B8" w:rsidP="00A363B8"/>
    <w:p w:rsidR="00873FBE" w:rsidRDefault="00A363B8" w:rsidP="00A363B8">
      <w:pPr>
        <w:spacing w:line="360" w:lineRule="auto"/>
        <w:jc w:val="both"/>
        <w:rPr>
          <w:b/>
          <w:bCs/>
          <w:color w:val="FF0000"/>
          <w:szCs w:val="28"/>
        </w:rPr>
      </w:pPr>
      <w:r>
        <w:rPr>
          <w:b/>
          <w:bCs/>
          <w:szCs w:val="28"/>
        </w:rPr>
        <w:t>30 травня</w:t>
      </w:r>
      <w:r w:rsidRPr="009764A9">
        <w:rPr>
          <w:b/>
          <w:bCs/>
          <w:szCs w:val="28"/>
        </w:rPr>
        <w:t xml:space="preserve"> 2025 року               селище </w:t>
      </w:r>
      <w:proofErr w:type="spellStart"/>
      <w:r w:rsidRPr="009764A9">
        <w:rPr>
          <w:b/>
          <w:bCs/>
          <w:szCs w:val="28"/>
        </w:rPr>
        <w:t>Кегичівка</w:t>
      </w:r>
      <w:proofErr w:type="spellEnd"/>
      <w:r w:rsidRPr="009764A9">
        <w:rPr>
          <w:b/>
          <w:bCs/>
          <w:szCs w:val="28"/>
        </w:rPr>
        <w:t xml:space="preserve">                                      №</w:t>
      </w:r>
    </w:p>
    <w:p w:rsidR="0095255C" w:rsidRPr="00A363B8" w:rsidRDefault="00A363B8" w:rsidP="00A363B8">
      <w:pPr>
        <w:rPr>
          <w:b/>
          <w:bCs/>
          <w:sz w:val="16"/>
          <w:szCs w:val="16"/>
        </w:rPr>
      </w:pPr>
      <w:r>
        <w:rPr>
          <w:b/>
          <w:bCs/>
          <w:color w:val="FFFFFF" w:themeColor="background1"/>
          <w:szCs w:val="28"/>
        </w:rPr>
        <w:t>30</w:t>
      </w:r>
      <w:r w:rsidR="00963992">
        <w:rPr>
          <w:b/>
          <w:bCs/>
          <w:szCs w:val="28"/>
        </w:rPr>
        <w:t xml:space="preserve">           </w:t>
      </w:r>
      <w:r w:rsidR="00873FBE" w:rsidRPr="0098741E">
        <w:rPr>
          <w:b/>
          <w:bCs/>
          <w:szCs w:val="28"/>
        </w:rPr>
        <w:t xml:space="preserve">   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95255C" w:rsidRPr="0095255C" w:rsidTr="006D45CF">
        <w:tc>
          <w:tcPr>
            <w:tcW w:w="4395" w:type="dxa"/>
          </w:tcPr>
          <w:p w:rsidR="0095255C" w:rsidRPr="00F45B3E" w:rsidRDefault="0095255C" w:rsidP="004F682A">
            <w:pPr>
              <w:tabs>
                <w:tab w:val="left" w:pos="3544"/>
              </w:tabs>
              <w:ind w:right="37"/>
              <w:jc w:val="both"/>
              <w:rPr>
                <w:b/>
                <w:bCs/>
                <w:sz w:val="24"/>
              </w:rPr>
            </w:pPr>
            <w:r w:rsidRPr="00F45B3E">
              <w:rPr>
                <w:b/>
                <w:bCs/>
                <w:color w:val="000000" w:themeColor="text1"/>
                <w:sz w:val="24"/>
              </w:rPr>
              <w:t xml:space="preserve">Про </w:t>
            </w:r>
            <w:r w:rsidR="004F682A">
              <w:rPr>
                <w:b/>
                <w:bCs/>
                <w:color w:val="000000" w:themeColor="text1"/>
                <w:sz w:val="24"/>
              </w:rPr>
              <w:t>деякі питання адміністративно-територіального устрою Кегичівської селищної територіальної громади</w:t>
            </w:r>
          </w:p>
        </w:tc>
      </w:tr>
    </w:tbl>
    <w:p w:rsidR="0095255C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5B3E" w:rsidRPr="00BE003C" w:rsidRDefault="00F45B3E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4C97" w:rsidRPr="005854DC" w:rsidRDefault="006D45CF" w:rsidP="004B4C97">
      <w:pPr>
        <w:pStyle w:val="41"/>
        <w:shd w:val="clear" w:color="auto" w:fill="auto"/>
        <w:spacing w:line="240" w:lineRule="auto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5854DC">
        <w:rPr>
          <w:b w:val="0"/>
          <w:bCs w:val="0"/>
          <w:sz w:val="28"/>
          <w:szCs w:val="28"/>
          <w:lang w:val="uk-UA"/>
        </w:rPr>
        <w:t xml:space="preserve">Враховуючи </w:t>
      </w:r>
      <w:r w:rsidR="004F682A">
        <w:rPr>
          <w:b w:val="0"/>
          <w:bCs w:val="0"/>
          <w:sz w:val="28"/>
          <w:szCs w:val="28"/>
          <w:lang w:val="uk-UA"/>
        </w:rPr>
        <w:t xml:space="preserve">результати громадського обговорення </w:t>
      </w:r>
      <w:r w:rsidR="00474E6F">
        <w:rPr>
          <w:b w:val="0"/>
          <w:bCs w:val="0"/>
          <w:sz w:val="28"/>
          <w:szCs w:val="28"/>
          <w:lang w:val="uk-UA"/>
        </w:rPr>
        <w:t xml:space="preserve">щодо перейменування селища Вільне </w:t>
      </w:r>
      <w:proofErr w:type="spellStart"/>
      <w:r w:rsidR="00474E6F">
        <w:rPr>
          <w:b w:val="0"/>
          <w:bCs w:val="0"/>
          <w:sz w:val="28"/>
          <w:szCs w:val="28"/>
          <w:lang w:val="uk-UA"/>
        </w:rPr>
        <w:t>Берестинського</w:t>
      </w:r>
      <w:proofErr w:type="spellEnd"/>
      <w:r w:rsidR="00474E6F">
        <w:rPr>
          <w:b w:val="0"/>
          <w:bCs w:val="0"/>
          <w:sz w:val="28"/>
          <w:szCs w:val="28"/>
          <w:lang w:val="uk-UA"/>
        </w:rPr>
        <w:t xml:space="preserve"> району Харківської області (протокол</w:t>
      </w:r>
      <w:r w:rsidR="00474E6F" w:rsidRPr="00474E6F">
        <w:rPr>
          <w:color w:val="000000"/>
          <w:sz w:val="28"/>
          <w:szCs w:val="28"/>
          <w:lang w:val="uk-UA"/>
        </w:rPr>
        <w:t xml:space="preserve"> </w:t>
      </w:r>
      <w:r w:rsidR="00474E6F" w:rsidRPr="00474E6F">
        <w:rPr>
          <w:b w:val="0"/>
          <w:color w:val="000000"/>
          <w:sz w:val="28"/>
          <w:szCs w:val="28"/>
          <w:lang w:val="uk-UA"/>
        </w:rPr>
        <w:t xml:space="preserve">топонімічної комісії при Виконавчому комітеті Кегичівської селищної ради </w:t>
      </w:r>
      <w:r w:rsidR="00474E6F">
        <w:rPr>
          <w:b w:val="0"/>
          <w:color w:val="000000"/>
          <w:sz w:val="28"/>
          <w:szCs w:val="28"/>
          <w:lang w:val="uk-UA"/>
        </w:rPr>
        <w:t xml:space="preserve">              </w:t>
      </w:r>
      <w:r w:rsidR="00474E6F" w:rsidRPr="00474E6F">
        <w:rPr>
          <w:b w:val="0"/>
          <w:color w:val="000000"/>
          <w:sz w:val="28"/>
          <w:szCs w:val="28"/>
          <w:lang w:val="uk-UA"/>
        </w:rPr>
        <w:t>від 23 травня 2025 року № 7</w:t>
      </w:r>
      <w:r w:rsidR="00474E6F">
        <w:rPr>
          <w:b w:val="0"/>
          <w:color w:val="000000"/>
          <w:sz w:val="28"/>
          <w:szCs w:val="28"/>
          <w:lang w:val="uk-UA"/>
        </w:rPr>
        <w:t>, затверджений рішенням</w:t>
      </w:r>
      <w:r w:rsidRPr="005854DC">
        <w:rPr>
          <w:b w:val="0"/>
          <w:bCs w:val="0"/>
          <w:sz w:val="28"/>
          <w:szCs w:val="28"/>
          <w:lang w:val="uk-UA"/>
        </w:rPr>
        <w:t xml:space="preserve"> Виконавчого комітету Кегичівської селищної ради від 29 травня 2025 року №___</w:t>
      </w:r>
      <w:r w:rsidR="00474E6F">
        <w:rPr>
          <w:b w:val="0"/>
          <w:bCs w:val="0"/>
          <w:sz w:val="28"/>
          <w:szCs w:val="28"/>
          <w:lang w:val="uk-UA"/>
        </w:rPr>
        <w:t>)</w:t>
      </w:r>
      <w:r w:rsidR="005854DC" w:rsidRPr="005854DC">
        <w:rPr>
          <w:b w:val="0"/>
          <w:bCs w:val="0"/>
          <w:sz w:val="28"/>
          <w:szCs w:val="28"/>
          <w:lang w:val="uk-UA"/>
        </w:rPr>
        <w:t xml:space="preserve">, </w:t>
      </w:r>
      <w:r w:rsidR="00474E6F">
        <w:rPr>
          <w:b w:val="0"/>
          <w:bCs w:val="0"/>
          <w:sz w:val="28"/>
          <w:szCs w:val="28"/>
          <w:lang w:val="uk-UA"/>
        </w:rPr>
        <w:t>відповідно до</w:t>
      </w:r>
      <w:r w:rsidR="000759FB" w:rsidRPr="004F682A">
        <w:rPr>
          <w:b w:val="0"/>
          <w:bCs w:val="0"/>
          <w:sz w:val="28"/>
          <w:szCs w:val="28"/>
          <w:lang w:val="uk-UA"/>
        </w:rPr>
        <w:t xml:space="preserve"> </w:t>
      </w:r>
      <w:r w:rsidR="007803DC" w:rsidRPr="007803DC">
        <w:rPr>
          <w:b w:val="0"/>
          <w:bCs w:val="0"/>
          <w:sz w:val="28"/>
          <w:szCs w:val="28"/>
          <w:lang w:val="uk-UA"/>
        </w:rPr>
        <w:t xml:space="preserve">статті 15 Закону України «Про порядок вирішення окремих питань адміністративно-територіального устрою України», </w:t>
      </w:r>
      <w:r w:rsidR="004B4C97" w:rsidRPr="005854DC">
        <w:rPr>
          <w:b w:val="0"/>
          <w:bCs w:val="0"/>
          <w:sz w:val="28"/>
          <w:szCs w:val="28"/>
          <w:lang w:val="uk-UA"/>
        </w:rPr>
        <w:t>керуючись статтями 4, 10, 25-26, 37, 42, 46, 59 Закону України «Про місцеве самоврядування в Україні», Кегичівська селищна рада</w:t>
      </w:r>
    </w:p>
    <w:p w:rsidR="004B4C97" w:rsidRDefault="004B4C97" w:rsidP="00FF0FBC">
      <w:pPr>
        <w:ind w:firstLine="561"/>
        <w:jc w:val="both"/>
        <w:rPr>
          <w:color w:val="000000" w:themeColor="text1"/>
          <w:szCs w:val="28"/>
        </w:rPr>
      </w:pPr>
    </w:p>
    <w:p w:rsidR="00FF0FBC" w:rsidRDefault="00FF0FBC" w:rsidP="00FF0FBC">
      <w:pPr>
        <w:jc w:val="center"/>
        <w:rPr>
          <w:b/>
          <w:bCs/>
          <w:color w:val="000000"/>
          <w:szCs w:val="28"/>
        </w:rPr>
      </w:pPr>
      <w:r w:rsidRPr="00AE7590">
        <w:rPr>
          <w:b/>
          <w:bCs/>
          <w:color w:val="000000"/>
          <w:szCs w:val="28"/>
        </w:rPr>
        <w:t>ВИРІШИЛА:</w:t>
      </w:r>
    </w:p>
    <w:p w:rsidR="00113DB4" w:rsidRDefault="00113DB4" w:rsidP="00AB784A">
      <w:pPr>
        <w:spacing w:line="360" w:lineRule="auto"/>
        <w:jc w:val="both"/>
        <w:rPr>
          <w:b/>
          <w:bCs/>
          <w:color w:val="000000"/>
          <w:szCs w:val="28"/>
        </w:rPr>
      </w:pPr>
    </w:p>
    <w:p w:rsidR="005854DC" w:rsidRPr="005854DC" w:rsidRDefault="00113DB4" w:rsidP="009A4FFC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</w:pPr>
      <w:r w:rsidRPr="005854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54DC" w:rsidRPr="005854DC">
        <w:rPr>
          <w:rFonts w:ascii="Times New Roman" w:hAnsi="Times New Roman"/>
          <w:sz w:val="28"/>
          <w:szCs w:val="28"/>
          <w:lang w:val="uk-UA"/>
        </w:rPr>
        <w:t xml:space="preserve">Підтримати </w:t>
      </w:r>
      <w:r w:rsidR="00DB7983" w:rsidRPr="005854DC">
        <w:rPr>
          <w:rFonts w:ascii="Times New Roman" w:hAnsi="Times New Roman"/>
          <w:sz w:val="28"/>
          <w:szCs w:val="28"/>
          <w:lang w:val="uk-UA"/>
        </w:rPr>
        <w:t>перейменування</w:t>
      </w:r>
      <w:r w:rsidRPr="005854DC">
        <w:rPr>
          <w:rFonts w:ascii="Times New Roman" w:hAnsi="Times New Roman"/>
          <w:sz w:val="28"/>
          <w:szCs w:val="28"/>
          <w:lang w:val="uk-UA"/>
        </w:rPr>
        <w:t xml:space="preserve"> сел</w:t>
      </w:r>
      <w:r w:rsidR="00474E6F">
        <w:rPr>
          <w:rFonts w:ascii="Times New Roman" w:hAnsi="Times New Roman"/>
          <w:sz w:val="28"/>
          <w:szCs w:val="28"/>
          <w:lang w:val="uk-UA"/>
        </w:rPr>
        <w:t>ища</w:t>
      </w:r>
      <w:r w:rsidR="00115E36" w:rsidRPr="005854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3DC">
        <w:rPr>
          <w:rFonts w:ascii="Times New Roman" w:hAnsi="Times New Roman"/>
          <w:sz w:val="28"/>
          <w:szCs w:val="28"/>
          <w:lang w:val="uk-UA"/>
        </w:rPr>
        <w:t>Вільне</w:t>
      </w:r>
      <w:r w:rsidRPr="005854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83C69" w:rsidRPr="005854DC">
        <w:rPr>
          <w:rFonts w:ascii="Times New Roman" w:hAnsi="Times New Roman"/>
          <w:sz w:val="28"/>
          <w:szCs w:val="28"/>
          <w:lang w:val="uk-UA"/>
        </w:rPr>
        <w:t>Берестинського</w:t>
      </w:r>
      <w:proofErr w:type="spellEnd"/>
      <w:r w:rsidRPr="005854DC">
        <w:rPr>
          <w:rFonts w:ascii="Times New Roman" w:hAnsi="Times New Roman"/>
          <w:sz w:val="28"/>
          <w:szCs w:val="28"/>
          <w:lang w:val="uk-UA"/>
        </w:rPr>
        <w:t xml:space="preserve"> району Харківської області</w:t>
      </w:r>
      <w:r w:rsidR="001E1AD5" w:rsidRPr="005854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4E6F">
        <w:rPr>
          <w:rFonts w:ascii="Times New Roman" w:hAnsi="Times New Roman"/>
          <w:sz w:val="28"/>
          <w:szCs w:val="28"/>
          <w:lang w:val="uk-UA"/>
        </w:rPr>
        <w:t>на селище Польове</w:t>
      </w:r>
      <w:r w:rsidR="00FA36A0" w:rsidRPr="005854DC">
        <w:rPr>
          <w:rFonts w:ascii="Times New Roman" w:hAnsi="Times New Roman"/>
          <w:sz w:val="28"/>
          <w:szCs w:val="28"/>
          <w:lang w:val="uk-UA"/>
        </w:rPr>
        <w:t>.</w:t>
      </w:r>
      <w:r w:rsidR="005854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854DC" w:rsidRPr="005854DC" w:rsidRDefault="005854DC" w:rsidP="009A4FFC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54DC">
        <w:rPr>
          <w:rFonts w:ascii="Times New Roman" w:hAnsi="Times New Roman"/>
          <w:sz w:val="28"/>
          <w:szCs w:val="28"/>
        </w:rPr>
        <w:t>Звернутись</w:t>
      </w:r>
      <w:proofErr w:type="spellEnd"/>
      <w:r w:rsidRPr="005854D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854DC">
        <w:rPr>
          <w:rFonts w:ascii="Times New Roman" w:hAnsi="Times New Roman"/>
          <w:sz w:val="28"/>
          <w:szCs w:val="28"/>
        </w:rPr>
        <w:t>Верховно</w:t>
      </w:r>
      <w:proofErr w:type="gramStart"/>
      <w:r w:rsidRPr="005854DC">
        <w:rPr>
          <w:rFonts w:ascii="Times New Roman" w:hAnsi="Times New Roman"/>
          <w:sz w:val="28"/>
          <w:szCs w:val="28"/>
        </w:rPr>
        <w:t>ї</w:t>
      </w:r>
      <w:proofErr w:type="spellEnd"/>
      <w:r w:rsidRPr="005854DC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5854DC">
        <w:rPr>
          <w:rFonts w:ascii="Times New Roman" w:hAnsi="Times New Roman"/>
          <w:sz w:val="28"/>
          <w:szCs w:val="28"/>
        </w:rPr>
        <w:t xml:space="preserve">ади </w:t>
      </w:r>
      <w:proofErr w:type="spellStart"/>
      <w:r w:rsidRPr="005854D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854DC">
        <w:rPr>
          <w:rFonts w:ascii="Times New Roman" w:hAnsi="Times New Roman"/>
          <w:sz w:val="28"/>
          <w:szCs w:val="28"/>
        </w:rPr>
        <w:t xml:space="preserve"> </w:t>
      </w:r>
      <w:r w:rsidR="00474E6F">
        <w:rPr>
          <w:rFonts w:ascii="Times New Roman" w:hAnsi="Times New Roman"/>
          <w:sz w:val="28"/>
          <w:szCs w:val="28"/>
          <w:lang w:val="uk-UA"/>
        </w:rPr>
        <w:t>і</w:t>
      </w:r>
      <w:r w:rsidRPr="005854DC">
        <w:rPr>
          <w:rFonts w:ascii="Times New Roman" w:hAnsi="Times New Roman"/>
          <w:sz w:val="28"/>
          <w:szCs w:val="28"/>
        </w:rPr>
        <w:t>з</w:t>
      </w:r>
      <w:r w:rsidR="00474E6F">
        <w:rPr>
          <w:rFonts w:ascii="Times New Roman" w:hAnsi="Times New Roman"/>
          <w:sz w:val="28"/>
          <w:szCs w:val="28"/>
          <w:lang w:val="uk-UA"/>
        </w:rPr>
        <w:t xml:space="preserve"> поданням                                         про </w:t>
      </w:r>
      <w:proofErr w:type="spellStart"/>
      <w:r w:rsidRPr="005854DC">
        <w:rPr>
          <w:rFonts w:ascii="Times New Roman" w:hAnsi="Times New Roman"/>
          <w:sz w:val="28"/>
          <w:szCs w:val="28"/>
        </w:rPr>
        <w:t>перейменування</w:t>
      </w:r>
      <w:proofErr w:type="spellEnd"/>
      <w:r w:rsidRPr="005854DC">
        <w:rPr>
          <w:rFonts w:ascii="Times New Roman" w:hAnsi="Times New Roman"/>
          <w:sz w:val="28"/>
          <w:szCs w:val="28"/>
        </w:rPr>
        <w:t xml:space="preserve"> </w:t>
      </w:r>
      <w:r w:rsidR="00474E6F" w:rsidRPr="005854DC">
        <w:rPr>
          <w:rFonts w:ascii="Times New Roman" w:hAnsi="Times New Roman"/>
          <w:sz w:val="28"/>
          <w:szCs w:val="28"/>
          <w:lang w:val="uk-UA"/>
        </w:rPr>
        <w:t>сел</w:t>
      </w:r>
      <w:r w:rsidR="00474E6F">
        <w:rPr>
          <w:rFonts w:ascii="Times New Roman" w:hAnsi="Times New Roman"/>
          <w:sz w:val="28"/>
          <w:szCs w:val="28"/>
          <w:lang w:val="uk-UA"/>
        </w:rPr>
        <w:t>ища</w:t>
      </w:r>
      <w:r w:rsidR="00474E6F" w:rsidRPr="005854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4E6F">
        <w:rPr>
          <w:rFonts w:ascii="Times New Roman" w:hAnsi="Times New Roman"/>
          <w:sz w:val="28"/>
          <w:szCs w:val="28"/>
          <w:lang w:val="uk-UA"/>
        </w:rPr>
        <w:t>Вільне</w:t>
      </w:r>
      <w:r w:rsidR="00474E6F" w:rsidRPr="005854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4E6F" w:rsidRPr="005854DC">
        <w:rPr>
          <w:rFonts w:ascii="Times New Roman" w:hAnsi="Times New Roman"/>
          <w:sz w:val="28"/>
          <w:szCs w:val="28"/>
          <w:lang w:val="uk-UA"/>
        </w:rPr>
        <w:t>Берестинського</w:t>
      </w:r>
      <w:proofErr w:type="spellEnd"/>
      <w:r w:rsidR="00474E6F" w:rsidRPr="005854DC">
        <w:rPr>
          <w:rFonts w:ascii="Times New Roman" w:hAnsi="Times New Roman"/>
          <w:sz w:val="28"/>
          <w:szCs w:val="28"/>
          <w:lang w:val="uk-UA"/>
        </w:rPr>
        <w:t xml:space="preserve"> району Харківської області </w:t>
      </w:r>
      <w:r w:rsidR="00474E6F">
        <w:rPr>
          <w:rFonts w:ascii="Times New Roman" w:hAnsi="Times New Roman"/>
          <w:sz w:val="28"/>
          <w:szCs w:val="28"/>
          <w:lang w:val="uk-UA"/>
        </w:rPr>
        <w:t>на селище Польове.</w:t>
      </w:r>
    </w:p>
    <w:p w:rsidR="001E1AD5" w:rsidRDefault="001E1AD5" w:rsidP="00161DD9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1AD5">
        <w:rPr>
          <w:rFonts w:ascii="Times New Roman" w:hAnsi="Times New Roman"/>
          <w:sz w:val="28"/>
          <w:szCs w:val="28"/>
          <w:lang w:val="uk-UA"/>
        </w:rPr>
        <w:t>Надати згоду та у</w:t>
      </w:r>
      <w:r w:rsidR="008246B6" w:rsidRPr="001E1AD5">
        <w:rPr>
          <w:rFonts w:ascii="Times New Roman" w:hAnsi="Times New Roman"/>
          <w:sz w:val="28"/>
          <w:szCs w:val="28"/>
          <w:lang w:val="uk-UA"/>
        </w:rPr>
        <w:t xml:space="preserve">повноважити Кегичівського селищного голову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="008246B6" w:rsidRPr="001E1AD5">
        <w:rPr>
          <w:rFonts w:ascii="Times New Roman" w:hAnsi="Times New Roman"/>
          <w:sz w:val="28"/>
          <w:szCs w:val="28"/>
          <w:lang w:val="uk-UA"/>
        </w:rPr>
        <w:t>Антона Д</w:t>
      </w:r>
      <w:r w:rsidRPr="001E1AD5">
        <w:rPr>
          <w:rFonts w:ascii="Times New Roman" w:hAnsi="Times New Roman"/>
          <w:sz w:val="28"/>
          <w:szCs w:val="28"/>
          <w:lang w:val="uk-UA"/>
        </w:rPr>
        <w:t>ОЦЕНКА на вирішення</w:t>
      </w:r>
      <w:r w:rsidR="0075168F">
        <w:rPr>
          <w:rFonts w:ascii="Times New Roman" w:hAnsi="Times New Roman"/>
          <w:sz w:val="28"/>
          <w:szCs w:val="28"/>
          <w:lang w:val="uk-UA"/>
        </w:rPr>
        <w:t xml:space="preserve"> всіх </w:t>
      </w:r>
      <w:r w:rsidRPr="001E1AD5">
        <w:rPr>
          <w:rFonts w:ascii="Times New Roman" w:hAnsi="Times New Roman"/>
          <w:sz w:val="28"/>
          <w:szCs w:val="28"/>
          <w:lang w:val="uk-UA"/>
        </w:rPr>
        <w:t>організаційних питань</w:t>
      </w:r>
      <w:r w:rsidR="00A30356">
        <w:rPr>
          <w:rFonts w:ascii="Times New Roman" w:hAnsi="Times New Roman"/>
          <w:sz w:val="28"/>
          <w:szCs w:val="28"/>
          <w:lang w:val="uk-UA"/>
        </w:rPr>
        <w:t>,</w:t>
      </w:r>
      <w:r w:rsidRPr="001E1AD5">
        <w:rPr>
          <w:rFonts w:ascii="Times New Roman" w:hAnsi="Times New Roman"/>
          <w:sz w:val="28"/>
          <w:szCs w:val="28"/>
          <w:lang w:val="uk-UA"/>
        </w:rPr>
        <w:t xml:space="preserve"> пов’язаних </w:t>
      </w:r>
      <w:r w:rsidR="00474E6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E1AD5">
        <w:rPr>
          <w:rFonts w:ascii="Times New Roman" w:hAnsi="Times New Roman"/>
          <w:sz w:val="28"/>
          <w:szCs w:val="28"/>
          <w:lang w:val="uk-UA"/>
        </w:rPr>
        <w:t xml:space="preserve">із перейменуванням </w:t>
      </w:r>
      <w:r w:rsidR="00474E6F" w:rsidRPr="005854DC">
        <w:rPr>
          <w:rFonts w:ascii="Times New Roman" w:hAnsi="Times New Roman"/>
          <w:sz w:val="28"/>
          <w:szCs w:val="28"/>
          <w:lang w:val="uk-UA"/>
        </w:rPr>
        <w:t>сел</w:t>
      </w:r>
      <w:r w:rsidR="00474E6F">
        <w:rPr>
          <w:rFonts w:ascii="Times New Roman" w:hAnsi="Times New Roman"/>
          <w:sz w:val="28"/>
          <w:szCs w:val="28"/>
          <w:lang w:val="uk-UA"/>
        </w:rPr>
        <w:t>ища</w:t>
      </w:r>
      <w:r w:rsidR="00474E6F" w:rsidRPr="005854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4E6F">
        <w:rPr>
          <w:rFonts w:ascii="Times New Roman" w:hAnsi="Times New Roman"/>
          <w:sz w:val="28"/>
          <w:szCs w:val="28"/>
          <w:lang w:val="uk-UA"/>
        </w:rPr>
        <w:t>Вільне</w:t>
      </w:r>
      <w:r w:rsidR="00474E6F" w:rsidRPr="005854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4E6F" w:rsidRPr="005854DC">
        <w:rPr>
          <w:rFonts w:ascii="Times New Roman" w:hAnsi="Times New Roman"/>
          <w:sz w:val="28"/>
          <w:szCs w:val="28"/>
          <w:lang w:val="uk-UA"/>
        </w:rPr>
        <w:t>Берестинського</w:t>
      </w:r>
      <w:proofErr w:type="spellEnd"/>
      <w:r w:rsidR="00474E6F" w:rsidRPr="005854DC">
        <w:rPr>
          <w:rFonts w:ascii="Times New Roman" w:hAnsi="Times New Roman"/>
          <w:sz w:val="28"/>
          <w:szCs w:val="28"/>
          <w:lang w:val="uk-UA"/>
        </w:rPr>
        <w:t xml:space="preserve"> району Харківської області</w:t>
      </w:r>
      <w:r w:rsidRPr="001E1AD5">
        <w:rPr>
          <w:rFonts w:ascii="Times New Roman" w:hAnsi="Times New Roman"/>
          <w:sz w:val="28"/>
          <w:szCs w:val="28"/>
          <w:lang w:val="uk-UA"/>
        </w:rPr>
        <w:t>.</w:t>
      </w:r>
    </w:p>
    <w:p w:rsidR="001E1AD5" w:rsidRPr="004F682A" w:rsidRDefault="001E1AD5" w:rsidP="00161DD9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/>
          <w:spacing w:val="20"/>
          <w:szCs w:val="28"/>
          <w:lang w:val="uk-UA"/>
        </w:rPr>
      </w:pPr>
      <w:r w:rsidRPr="001E1AD5">
        <w:rPr>
          <w:rFonts w:ascii="Times New Roman" w:hAnsi="Times New Roman"/>
          <w:sz w:val="28"/>
          <w:szCs w:val="28"/>
          <w:lang w:val="uk-UA"/>
        </w:rPr>
        <w:t>Рішення набирає чинності з дня оприлюднення на офіційному сайті Кегичівської селищної ради.</w:t>
      </w:r>
    </w:p>
    <w:p w:rsidR="0095255C" w:rsidRPr="00AE7590" w:rsidRDefault="00AB784A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1BB" w:rsidRPr="00AE7590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</w:t>
      </w:r>
      <w:r w:rsidR="00935B2A">
        <w:rPr>
          <w:rFonts w:ascii="Times New Roman" w:hAnsi="Times New Roman"/>
          <w:sz w:val="28"/>
          <w:szCs w:val="28"/>
          <w:lang w:val="uk-UA"/>
        </w:rPr>
        <w:t>у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935B2A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hyperlink r:id="rId7" w:history="1"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з питань Регламенту, забезпечення, охорони та захисту прав людини </w:t>
        </w:r>
        <w:r w:rsidR="00AE7590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                                            </w:t>
        </w:r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>і громадянина, законності громадського порядку, депутатської діяльності               та етики, розвитку місцевого самоврядування</w:t>
        </w:r>
      </w:hyperlink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Кегичівської селищної ради</w:t>
      </w:r>
      <w:r w:rsidR="00AE7590" w:rsidRPr="00A4056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(голова комісії Ірина ЛЕШКО)</w:t>
      </w:r>
      <w:r w:rsidR="0072736A" w:rsidRPr="00AE7590">
        <w:rPr>
          <w:rFonts w:ascii="Times New Roman" w:hAnsi="Times New Roman"/>
          <w:sz w:val="28"/>
          <w:szCs w:val="28"/>
          <w:lang w:val="uk-UA"/>
        </w:rPr>
        <w:t>.</w:t>
      </w:r>
      <w:r w:rsidR="002B41BB" w:rsidRPr="00AE7590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5D1A28" w:rsidRDefault="0095255C" w:rsidP="00AB784A">
      <w:pPr>
        <w:tabs>
          <w:tab w:val="left" w:pos="567"/>
          <w:tab w:val="left" w:pos="7088"/>
        </w:tabs>
        <w:rPr>
          <w:szCs w:val="28"/>
        </w:rPr>
      </w:pPr>
      <w:r w:rsidRPr="00AE7590">
        <w:rPr>
          <w:b/>
          <w:bCs/>
          <w:szCs w:val="28"/>
        </w:rPr>
        <w:t>Кеги</w:t>
      </w:r>
      <w:r w:rsidR="00480D6C">
        <w:rPr>
          <w:b/>
          <w:bCs/>
          <w:szCs w:val="28"/>
        </w:rPr>
        <w:t xml:space="preserve">чівський  селищний  голова   </w:t>
      </w:r>
      <w:r w:rsidRPr="00AE7590">
        <w:rPr>
          <w:b/>
          <w:bCs/>
          <w:szCs w:val="28"/>
        </w:rPr>
        <w:t xml:space="preserve">   </w:t>
      </w:r>
      <w:r w:rsidR="00480D6C" w:rsidRPr="001E1AD5">
        <w:rPr>
          <w:b/>
          <w:bCs/>
          <w:color w:val="FFFFFF" w:themeColor="background1"/>
          <w:sz w:val="24"/>
        </w:rPr>
        <w:t>оригінал підписано</w:t>
      </w:r>
      <w:r w:rsidR="00BE003C" w:rsidRPr="001E1AD5">
        <w:rPr>
          <w:b/>
          <w:bCs/>
          <w:color w:val="FFFFFF" w:themeColor="background1"/>
          <w:sz w:val="24"/>
        </w:rPr>
        <w:t xml:space="preserve"> </w:t>
      </w:r>
      <w:r w:rsidR="00BE003C" w:rsidRPr="001E1AD5">
        <w:rPr>
          <w:b/>
          <w:bCs/>
          <w:color w:val="FFFFFF" w:themeColor="background1"/>
          <w:szCs w:val="28"/>
        </w:rPr>
        <w:t xml:space="preserve">     </w:t>
      </w:r>
      <w:r w:rsidRPr="00AE7590">
        <w:rPr>
          <w:b/>
          <w:bCs/>
          <w:szCs w:val="28"/>
        </w:rPr>
        <w:t>Антон ДОЦЕНКО</w:t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</w:p>
    <w:p w:rsidR="005D1A28" w:rsidRPr="005D1A28" w:rsidRDefault="005D1A28" w:rsidP="005D1A28">
      <w:pPr>
        <w:tabs>
          <w:tab w:val="left" w:pos="567"/>
        </w:tabs>
        <w:ind w:left="3540" w:hanging="3540"/>
        <w:rPr>
          <w:szCs w:val="28"/>
        </w:rPr>
      </w:pPr>
    </w:p>
    <w:sectPr w:rsidR="005D1A28" w:rsidRPr="005D1A28" w:rsidSect="00D0302A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1030F"/>
    <w:multiLevelType w:val="hybridMultilevel"/>
    <w:tmpl w:val="40B24308"/>
    <w:lvl w:ilvl="0" w:tplc="14B81DF2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066AB"/>
    <w:rsid w:val="000357D5"/>
    <w:rsid w:val="00072891"/>
    <w:rsid w:val="000759FB"/>
    <w:rsid w:val="00087349"/>
    <w:rsid w:val="000B3451"/>
    <w:rsid w:val="000C3C70"/>
    <w:rsid w:val="000E2EB1"/>
    <w:rsid w:val="000F6572"/>
    <w:rsid w:val="00113DB4"/>
    <w:rsid w:val="00115E36"/>
    <w:rsid w:val="00145100"/>
    <w:rsid w:val="00147489"/>
    <w:rsid w:val="00161DD9"/>
    <w:rsid w:val="001665D5"/>
    <w:rsid w:val="001C161F"/>
    <w:rsid w:val="001E1AD5"/>
    <w:rsid w:val="001F2FCF"/>
    <w:rsid w:val="001F6624"/>
    <w:rsid w:val="00227B83"/>
    <w:rsid w:val="00231786"/>
    <w:rsid w:val="00250652"/>
    <w:rsid w:val="00283C69"/>
    <w:rsid w:val="00293193"/>
    <w:rsid w:val="002A7F64"/>
    <w:rsid w:val="002B41BB"/>
    <w:rsid w:val="002C0337"/>
    <w:rsid w:val="002D3C67"/>
    <w:rsid w:val="002D539B"/>
    <w:rsid w:val="002E511C"/>
    <w:rsid w:val="002E7751"/>
    <w:rsid w:val="003068BE"/>
    <w:rsid w:val="00356BE2"/>
    <w:rsid w:val="00364BDE"/>
    <w:rsid w:val="003836B8"/>
    <w:rsid w:val="00395050"/>
    <w:rsid w:val="003A6E50"/>
    <w:rsid w:val="003E038B"/>
    <w:rsid w:val="003E1176"/>
    <w:rsid w:val="003E1C01"/>
    <w:rsid w:val="003E6B55"/>
    <w:rsid w:val="003E7D32"/>
    <w:rsid w:val="003F5D0B"/>
    <w:rsid w:val="00436B16"/>
    <w:rsid w:val="00443DDD"/>
    <w:rsid w:val="00447D47"/>
    <w:rsid w:val="004559DB"/>
    <w:rsid w:val="00474E6F"/>
    <w:rsid w:val="00480D6C"/>
    <w:rsid w:val="004A0E79"/>
    <w:rsid w:val="004B4C97"/>
    <w:rsid w:val="004C0107"/>
    <w:rsid w:val="004C08F8"/>
    <w:rsid w:val="004D186D"/>
    <w:rsid w:val="004D1DD1"/>
    <w:rsid w:val="004F682A"/>
    <w:rsid w:val="005041CB"/>
    <w:rsid w:val="00514C6B"/>
    <w:rsid w:val="0054445B"/>
    <w:rsid w:val="00547895"/>
    <w:rsid w:val="00554CD8"/>
    <w:rsid w:val="005660A7"/>
    <w:rsid w:val="005854DC"/>
    <w:rsid w:val="005A4813"/>
    <w:rsid w:val="005C62FB"/>
    <w:rsid w:val="005D1A28"/>
    <w:rsid w:val="005D4387"/>
    <w:rsid w:val="005E449B"/>
    <w:rsid w:val="00600B69"/>
    <w:rsid w:val="00655198"/>
    <w:rsid w:val="006864C9"/>
    <w:rsid w:val="006870D9"/>
    <w:rsid w:val="00687830"/>
    <w:rsid w:val="006D45CF"/>
    <w:rsid w:val="006E4B2E"/>
    <w:rsid w:val="006E7047"/>
    <w:rsid w:val="00710714"/>
    <w:rsid w:val="0072736A"/>
    <w:rsid w:val="007342A7"/>
    <w:rsid w:val="0075168F"/>
    <w:rsid w:val="00774172"/>
    <w:rsid w:val="0077421B"/>
    <w:rsid w:val="00775536"/>
    <w:rsid w:val="007803DC"/>
    <w:rsid w:val="00787C03"/>
    <w:rsid w:val="00793187"/>
    <w:rsid w:val="007B26A1"/>
    <w:rsid w:val="007C482E"/>
    <w:rsid w:val="007D2C45"/>
    <w:rsid w:val="007D76BC"/>
    <w:rsid w:val="007D7FD7"/>
    <w:rsid w:val="0080067E"/>
    <w:rsid w:val="008072C3"/>
    <w:rsid w:val="00815CC7"/>
    <w:rsid w:val="008246B6"/>
    <w:rsid w:val="00824B27"/>
    <w:rsid w:val="00863FA7"/>
    <w:rsid w:val="00873FBE"/>
    <w:rsid w:val="008859D3"/>
    <w:rsid w:val="008A638D"/>
    <w:rsid w:val="008B45C5"/>
    <w:rsid w:val="008D194B"/>
    <w:rsid w:val="008E1E29"/>
    <w:rsid w:val="009073DD"/>
    <w:rsid w:val="0092382D"/>
    <w:rsid w:val="00935B2A"/>
    <w:rsid w:val="00940E2D"/>
    <w:rsid w:val="0095255C"/>
    <w:rsid w:val="0095690C"/>
    <w:rsid w:val="00963992"/>
    <w:rsid w:val="00A30356"/>
    <w:rsid w:val="00A363B8"/>
    <w:rsid w:val="00A40C87"/>
    <w:rsid w:val="00A949E8"/>
    <w:rsid w:val="00A97CC7"/>
    <w:rsid w:val="00AA1055"/>
    <w:rsid w:val="00AA424F"/>
    <w:rsid w:val="00AB784A"/>
    <w:rsid w:val="00AC15A3"/>
    <w:rsid w:val="00AE5636"/>
    <w:rsid w:val="00AE7590"/>
    <w:rsid w:val="00AF3CE3"/>
    <w:rsid w:val="00B220A2"/>
    <w:rsid w:val="00B55A66"/>
    <w:rsid w:val="00B71FEA"/>
    <w:rsid w:val="00B8780C"/>
    <w:rsid w:val="00BA3BA2"/>
    <w:rsid w:val="00BE003C"/>
    <w:rsid w:val="00BE495A"/>
    <w:rsid w:val="00C2106C"/>
    <w:rsid w:val="00C3021F"/>
    <w:rsid w:val="00C33952"/>
    <w:rsid w:val="00C90FC0"/>
    <w:rsid w:val="00CA4989"/>
    <w:rsid w:val="00CA5184"/>
    <w:rsid w:val="00CA54F7"/>
    <w:rsid w:val="00CD34D0"/>
    <w:rsid w:val="00CD7C69"/>
    <w:rsid w:val="00D0302A"/>
    <w:rsid w:val="00D06DF0"/>
    <w:rsid w:val="00D07050"/>
    <w:rsid w:val="00D217A3"/>
    <w:rsid w:val="00D70996"/>
    <w:rsid w:val="00DB7983"/>
    <w:rsid w:val="00DC0B95"/>
    <w:rsid w:val="00DE27BE"/>
    <w:rsid w:val="00E201E1"/>
    <w:rsid w:val="00E74B53"/>
    <w:rsid w:val="00E93F1F"/>
    <w:rsid w:val="00EA51C3"/>
    <w:rsid w:val="00EB5F56"/>
    <w:rsid w:val="00EC7FC1"/>
    <w:rsid w:val="00ED3758"/>
    <w:rsid w:val="00EE134C"/>
    <w:rsid w:val="00EE2108"/>
    <w:rsid w:val="00F120C9"/>
    <w:rsid w:val="00F4289E"/>
    <w:rsid w:val="00F43A41"/>
    <w:rsid w:val="00F45B3E"/>
    <w:rsid w:val="00F571D1"/>
    <w:rsid w:val="00F8440B"/>
    <w:rsid w:val="00F9439A"/>
    <w:rsid w:val="00FA36A0"/>
    <w:rsid w:val="00FA6281"/>
    <w:rsid w:val="00FB34DA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3</cp:revision>
  <cp:lastPrinted>2025-01-21T08:12:00Z</cp:lastPrinted>
  <dcterms:created xsi:type="dcterms:W3CDTF">2025-05-26T08:33:00Z</dcterms:created>
  <dcterms:modified xsi:type="dcterms:W3CDTF">2025-05-26T12:06:00Z</dcterms:modified>
</cp:coreProperties>
</file>