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9C0C" w14:textId="458546AC" w:rsidR="00BD06FC" w:rsidRPr="00FE7649" w:rsidRDefault="00BD06FC" w:rsidP="006546B9">
      <w:pPr>
        <w:tabs>
          <w:tab w:val="left" w:pos="4111"/>
          <w:tab w:val="left" w:pos="4395"/>
        </w:tabs>
        <w:jc w:val="right"/>
        <w:rPr>
          <w:sz w:val="28"/>
          <w:szCs w:val="28"/>
          <w:lang w:val="uk-UA"/>
        </w:rPr>
      </w:pPr>
      <w:r w:rsidRPr="00FE7649">
        <w:rPr>
          <w:noProof/>
          <w:lang w:val="uk-UA" w:eastAsia="uk-UA"/>
        </w:rPr>
        <w:drawing>
          <wp:anchor distT="0" distB="0" distL="114300" distR="114300" simplePos="0" relativeHeight="251698176" behindDoc="0" locked="0" layoutInCell="1" allowOverlap="1" wp14:anchorId="507107BA" wp14:editId="1B4253D9">
            <wp:simplePos x="0" y="0"/>
            <wp:positionH relativeFrom="margin">
              <wp:align>center</wp:align>
            </wp:positionH>
            <wp:positionV relativeFrom="paragraph">
              <wp:posOffset>146050</wp:posOffset>
            </wp:positionV>
            <wp:extent cx="431866" cy="612000"/>
            <wp:effectExtent l="0" t="0" r="6350" b="0"/>
            <wp:wrapSquare wrapText="right"/>
            <wp:docPr id="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cstate="print"/>
                    <a:srcRect/>
                    <a:stretch>
                      <a:fillRect/>
                    </a:stretch>
                  </pic:blipFill>
                  <pic:spPr bwMode="auto">
                    <a:xfrm>
                      <a:off x="0" y="0"/>
                      <a:ext cx="431866" cy="612000"/>
                    </a:xfrm>
                    <a:prstGeom prst="rect">
                      <a:avLst/>
                    </a:prstGeom>
                    <a:noFill/>
                  </pic:spPr>
                </pic:pic>
              </a:graphicData>
            </a:graphic>
            <wp14:sizeRelH relativeFrom="margin">
              <wp14:pctWidth>0</wp14:pctWidth>
            </wp14:sizeRelH>
            <wp14:sizeRelV relativeFrom="margin">
              <wp14:pctHeight>0</wp14:pctHeight>
            </wp14:sizeRelV>
          </wp:anchor>
        </w:drawing>
      </w:r>
    </w:p>
    <w:p w14:paraId="48364DED" w14:textId="258D4001" w:rsidR="00BD06FC" w:rsidRPr="009D58C9" w:rsidRDefault="009D58C9" w:rsidP="00BD06FC">
      <w:pPr>
        <w:jc w:val="center"/>
        <w:rPr>
          <w:sz w:val="32"/>
          <w:szCs w:val="32"/>
          <w:lang w:val="uk-UA"/>
        </w:rPr>
      </w:pPr>
      <w:r>
        <w:rPr>
          <w:b/>
          <w:bCs/>
          <w:sz w:val="32"/>
          <w:szCs w:val="32"/>
          <w:lang w:val="uk-UA"/>
        </w:rPr>
        <w:t xml:space="preserve">                                  </w:t>
      </w:r>
      <w:r w:rsidRPr="009D58C9">
        <w:rPr>
          <w:sz w:val="32"/>
          <w:szCs w:val="32"/>
          <w:lang w:val="uk-UA"/>
        </w:rPr>
        <w:t>ПРОЄКТ</w:t>
      </w:r>
    </w:p>
    <w:p w14:paraId="66586792" w14:textId="77777777" w:rsidR="00BD06FC" w:rsidRDefault="00BD06FC" w:rsidP="00BD06FC">
      <w:pPr>
        <w:jc w:val="center"/>
        <w:rPr>
          <w:b/>
          <w:bCs/>
          <w:sz w:val="32"/>
          <w:szCs w:val="32"/>
        </w:rPr>
      </w:pPr>
    </w:p>
    <w:p w14:paraId="688A2A26" w14:textId="77777777" w:rsidR="00BD06FC" w:rsidRPr="00754DA2" w:rsidRDefault="00BD06FC" w:rsidP="00BD06FC">
      <w:pPr>
        <w:jc w:val="center"/>
        <w:rPr>
          <w:b/>
          <w:bCs/>
          <w:sz w:val="20"/>
          <w:szCs w:val="20"/>
        </w:rPr>
      </w:pPr>
    </w:p>
    <w:p w14:paraId="177FD30B" w14:textId="77777777" w:rsidR="00A21715" w:rsidRPr="00E073B3" w:rsidRDefault="00A21715" w:rsidP="00624DDD">
      <w:pPr>
        <w:jc w:val="center"/>
        <w:rPr>
          <w:b/>
          <w:bCs/>
          <w:sz w:val="28"/>
          <w:szCs w:val="28"/>
          <w:lang w:val="uk-UA"/>
        </w:rPr>
      </w:pPr>
      <w:r>
        <w:rPr>
          <w:b/>
          <w:bCs/>
          <w:sz w:val="28"/>
          <w:szCs w:val="28"/>
          <w:lang w:val="uk-UA"/>
        </w:rPr>
        <w:t xml:space="preserve">ВИКОНАВЧИЙ КОМІТЕТ </w:t>
      </w:r>
    </w:p>
    <w:p w14:paraId="1DCFFB4E" w14:textId="77777777" w:rsidR="00A21715" w:rsidRPr="00E073B3" w:rsidRDefault="00A21715" w:rsidP="00624DDD">
      <w:pPr>
        <w:keepNext/>
        <w:jc w:val="center"/>
        <w:outlineLvl w:val="0"/>
        <w:rPr>
          <w:b/>
          <w:bCs/>
          <w:sz w:val="28"/>
          <w:szCs w:val="28"/>
          <w:lang w:val="uk-UA"/>
        </w:rPr>
      </w:pPr>
      <w:r w:rsidRPr="00E073B3">
        <w:rPr>
          <w:b/>
          <w:bCs/>
          <w:sz w:val="28"/>
          <w:szCs w:val="28"/>
          <w:lang w:val="uk-UA"/>
        </w:rPr>
        <w:t>КЕГИЧІВСЬКА СЕЛИЩНА РАДА</w:t>
      </w:r>
    </w:p>
    <w:p w14:paraId="4EE89C8D" w14:textId="77777777" w:rsidR="00BD06FC" w:rsidRDefault="00A21715" w:rsidP="00624DDD">
      <w:pPr>
        <w:keepNext/>
        <w:jc w:val="center"/>
        <w:outlineLvl w:val="0"/>
        <w:rPr>
          <w:b/>
          <w:bCs/>
          <w:sz w:val="28"/>
          <w:szCs w:val="28"/>
          <w:lang w:val="uk-UA"/>
        </w:rPr>
      </w:pPr>
      <w:r>
        <w:rPr>
          <w:b/>
          <w:bCs/>
          <w:sz w:val="28"/>
          <w:szCs w:val="28"/>
          <w:lang w:val="uk-UA"/>
        </w:rPr>
        <w:t>РІШЕННЯ</w:t>
      </w:r>
    </w:p>
    <w:p w14:paraId="4CCAB66C" w14:textId="77777777" w:rsidR="00BD06FC" w:rsidRDefault="00BD06FC" w:rsidP="00624DDD">
      <w:pPr>
        <w:keepNext/>
        <w:jc w:val="center"/>
        <w:outlineLvl w:val="0"/>
        <w:rPr>
          <w:b/>
          <w:bCs/>
          <w:sz w:val="28"/>
          <w:szCs w:val="28"/>
          <w:lang w:val="uk-UA"/>
        </w:rPr>
      </w:pPr>
    </w:p>
    <w:p w14:paraId="5D43271C" w14:textId="77777777" w:rsidR="009D58C9" w:rsidRDefault="009D58C9" w:rsidP="00C07D70">
      <w:pPr>
        <w:tabs>
          <w:tab w:val="left" w:pos="3969"/>
          <w:tab w:val="left" w:pos="4111"/>
        </w:tabs>
        <w:rPr>
          <w:b/>
          <w:bCs/>
          <w:sz w:val="28"/>
          <w:szCs w:val="28"/>
          <w:lang w:val="uk-UA"/>
        </w:rPr>
      </w:pPr>
    </w:p>
    <w:p w14:paraId="019B5407" w14:textId="36DD278D" w:rsidR="00C07D70" w:rsidRDefault="007479DD" w:rsidP="00C07D70">
      <w:pPr>
        <w:tabs>
          <w:tab w:val="left" w:pos="3969"/>
          <w:tab w:val="left" w:pos="4111"/>
        </w:tabs>
        <w:rPr>
          <w:b/>
          <w:bCs/>
          <w:sz w:val="28"/>
          <w:szCs w:val="28"/>
          <w:lang w:val="uk-UA"/>
        </w:rPr>
      </w:pPr>
      <w:r>
        <w:rPr>
          <w:b/>
          <w:bCs/>
          <w:sz w:val="28"/>
          <w:szCs w:val="28"/>
          <w:lang w:val="uk-UA"/>
        </w:rPr>
        <w:t>__________________</w:t>
      </w:r>
      <w:r w:rsidR="00C07D70">
        <w:rPr>
          <w:b/>
          <w:bCs/>
          <w:sz w:val="28"/>
          <w:szCs w:val="28"/>
          <w:lang w:val="uk-UA"/>
        </w:rPr>
        <w:t xml:space="preserve">                      селище Кегичівка                         № ____</w:t>
      </w:r>
      <w:r w:rsidR="00C25952">
        <w:rPr>
          <w:b/>
          <w:bCs/>
          <w:sz w:val="28"/>
          <w:szCs w:val="28"/>
          <w:lang w:val="uk-UA"/>
        </w:rPr>
        <w:t>___</w:t>
      </w:r>
    </w:p>
    <w:p w14:paraId="3DB451A7" w14:textId="77777777" w:rsidR="006C7EF5" w:rsidRDefault="006C7EF5" w:rsidP="002F4B26">
      <w:pPr>
        <w:ind w:right="6236"/>
        <w:jc w:val="both"/>
        <w:rPr>
          <w:rFonts w:eastAsiaTheme="minorHAnsi"/>
          <w:b/>
          <w:bCs/>
          <w:lang w:val="uk-UA" w:eastAsia="en-US"/>
        </w:rPr>
      </w:pPr>
    </w:p>
    <w:p w14:paraId="5A072F22" w14:textId="7643E661" w:rsidR="002A4826" w:rsidRPr="009D58C9" w:rsidRDefault="002F4B26" w:rsidP="009D58C9">
      <w:pPr>
        <w:tabs>
          <w:tab w:val="left" w:pos="3402"/>
        </w:tabs>
        <w:ind w:right="6236"/>
        <w:jc w:val="both"/>
        <w:rPr>
          <w:rFonts w:eastAsiaTheme="minorHAnsi"/>
          <w:b/>
          <w:bCs/>
          <w:lang w:val="uk-UA" w:eastAsia="en-US"/>
        </w:rPr>
      </w:pPr>
      <w:r w:rsidRPr="009D58C9">
        <w:rPr>
          <w:rFonts w:eastAsiaTheme="minorHAnsi"/>
          <w:b/>
          <w:bCs/>
          <w:lang w:val="uk-UA" w:eastAsia="en-US"/>
        </w:rPr>
        <w:t xml:space="preserve">Про внесення змін до рішення </w:t>
      </w:r>
      <w:r w:rsidR="00B659FA">
        <w:rPr>
          <w:rFonts w:eastAsiaTheme="minorHAnsi"/>
          <w:b/>
          <w:bCs/>
          <w:lang w:val="uk-UA" w:eastAsia="en-US"/>
        </w:rPr>
        <w:t>В</w:t>
      </w:r>
      <w:r w:rsidRPr="009D58C9">
        <w:rPr>
          <w:rFonts w:eastAsiaTheme="minorHAnsi"/>
          <w:b/>
          <w:bCs/>
          <w:lang w:val="uk-UA" w:eastAsia="en-US"/>
        </w:rPr>
        <w:t xml:space="preserve">иконавчого комітету Кегичівської селищної ради                                                                   від 03 листопада 2025 року                      № 1715 </w:t>
      </w:r>
    </w:p>
    <w:p w14:paraId="65882F19" w14:textId="77777777" w:rsidR="002A4826" w:rsidRPr="009D58C9" w:rsidRDefault="002A4826" w:rsidP="002A4826">
      <w:pPr>
        <w:ind w:right="5102"/>
        <w:jc w:val="both"/>
        <w:rPr>
          <w:rFonts w:eastAsiaTheme="minorHAnsi"/>
          <w:sz w:val="28"/>
          <w:szCs w:val="28"/>
          <w:lang w:val="uk-UA" w:eastAsia="en-US"/>
        </w:rPr>
      </w:pPr>
    </w:p>
    <w:p w14:paraId="2D094A5D" w14:textId="2C53A744" w:rsidR="002A4826" w:rsidRPr="009D58C9" w:rsidRDefault="002F4B26" w:rsidP="002A4826">
      <w:pPr>
        <w:ind w:right="-1" w:firstLine="567"/>
        <w:jc w:val="both"/>
        <w:rPr>
          <w:rFonts w:eastAsia="Arial Unicode MS"/>
          <w:sz w:val="28"/>
          <w:szCs w:val="28"/>
          <w:bdr w:val="none" w:sz="0" w:space="0" w:color="auto" w:frame="1"/>
          <w:shd w:val="clear" w:color="auto" w:fill="FFFFFF"/>
          <w:lang w:val="uk-UA" w:eastAsia="uk-UA" w:bidi="uk-UA"/>
        </w:rPr>
      </w:pPr>
      <w:r w:rsidRPr="009D58C9">
        <w:rPr>
          <w:rFonts w:eastAsia="Arial Unicode MS"/>
          <w:sz w:val="28"/>
          <w:szCs w:val="28"/>
          <w:bdr w:val="none" w:sz="0" w:space="0" w:color="auto" w:frame="1"/>
          <w:shd w:val="clear" w:color="auto" w:fill="FFFFFF"/>
          <w:lang w:val="uk-UA" w:eastAsia="uk-UA" w:bidi="uk-UA"/>
        </w:rPr>
        <w:t>К</w:t>
      </w:r>
      <w:r w:rsidR="002A4826" w:rsidRPr="009D58C9">
        <w:rPr>
          <w:rFonts w:eastAsia="Arial Unicode MS"/>
          <w:sz w:val="28"/>
          <w:szCs w:val="28"/>
          <w:bdr w:val="none" w:sz="0" w:space="0" w:color="auto" w:frame="1"/>
          <w:shd w:val="clear" w:color="auto" w:fill="FFFFFF"/>
          <w:lang w:val="uk-UA" w:eastAsia="uk-UA" w:bidi="uk-UA"/>
        </w:rPr>
        <w:t xml:space="preserve">еруючись рішенням </w:t>
      </w:r>
      <w:r w:rsidR="002A4826" w:rsidRPr="009D58C9">
        <w:rPr>
          <w:rFonts w:eastAsia="Arial Unicode MS"/>
          <w:sz w:val="28"/>
          <w:szCs w:val="28"/>
          <w:bdr w:val="none" w:sz="0" w:space="0" w:color="auto" w:frame="1"/>
          <w:shd w:val="clear" w:color="auto" w:fill="FFFFFF"/>
          <w:lang w:val="en-US" w:eastAsia="uk-UA" w:bidi="uk-UA"/>
        </w:rPr>
        <w:t>XCIV</w:t>
      </w:r>
      <w:r w:rsidR="002A4826" w:rsidRPr="009D58C9">
        <w:rPr>
          <w:rFonts w:eastAsia="Arial Unicode MS"/>
          <w:sz w:val="28"/>
          <w:szCs w:val="28"/>
          <w:bdr w:val="none" w:sz="0" w:space="0" w:color="auto" w:frame="1"/>
          <w:shd w:val="clear" w:color="auto" w:fill="FFFFFF"/>
          <w:lang w:val="uk-UA" w:eastAsia="uk-UA" w:bidi="uk-UA"/>
        </w:rPr>
        <w:t xml:space="preserve"> сесії Кегичівської селищної ради </w:t>
      </w:r>
      <w:r w:rsidR="002A4826" w:rsidRPr="009D58C9">
        <w:rPr>
          <w:rFonts w:eastAsia="Arial Unicode MS"/>
          <w:sz w:val="28"/>
          <w:szCs w:val="28"/>
          <w:bdr w:val="none" w:sz="0" w:space="0" w:color="auto" w:frame="1"/>
          <w:shd w:val="clear" w:color="auto" w:fill="FFFFFF"/>
          <w:lang w:val="en-US" w:eastAsia="uk-UA" w:bidi="uk-UA"/>
        </w:rPr>
        <w:t>VIII</w:t>
      </w:r>
      <w:r w:rsidR="002A4826" w:rsidRPr="009D58C9">
        <w:rPr>
          <w:rFonts w:eastAsia="Arial Unicode MS"/>
          <w:sz w:val="28"/>
          <w:szCs w:val="28"/>
          <w:bdr w:val="none" w:sz="0" w:space="0" w:color="auto" w:frame="1"/>
          <w:shd w:val="clear" w:color="auto" w:fill="FFFFFF"/>
          <w:lang w:val="uk-UA" w:eastAsia="uk-UA" w:bidi="uk-UA"/>
        </w:rPr>
        <w:t xml:space="preserve"> скликання </w:t>
      </w:r>
      <w:r w:rsidR="006C7EF5" w:rsidRPr="009D58C9">
        <w:rPr>
          <w:rFonts w:eastAsia="Arial Unicode MS"/>
          <w:sz w:val="28"/>
          <w:szCs w:val="28"/>
          <w:bdr w:val="none" w:sz="0" w:space="0" w:color="auto" w:frame="1"/>
          <w:shd w:val="clear" w:color="auto" w:fill="FFFFFF"/>
          <w:lang w:val="uk-UA" w:eastAsia="uk-UA" w:bidi="uk-UA"/>
        </w:rPr>
        <w:t xml:space="preserve">                                  </w:t>
      </w:r>
      <w:r w:rsidR="002A4826" w:rsidRPr="009D58C9">
        <w:rPr>
          <w:rFonts w:eastAsia="Arial Unicode MS"/>
          <w:sz w:val="28"/>
          <w:szCs w:val="28"/>
          <w:bdr w:val="none" w:sz="0" w:space="0" w:color="auto" w:frame="1"/>
          <w:shd w:val="clear" w:color="auto" w:fill="FFFFFF"/>
          <w:lang w:val="uk-UA" w:eastAsia="uk-UA" w:bidi="uk-UA"/>
        </w:rPr>
        <w:t xml:space="preserve">від 26 вересня 2025 року № 9925 «Про </w:t>
      </w:r>
      <w:r w:rsidR="002A4826" w:rsidRPr="009D58C9">
        <w:rPr>
          <w:sz w:val="28"/>
          <w:szCs w:val="28"/>
          <w:lang w:val="uk-UA"/>
        </w:rPr>
        <w:t>делегування Виконавчому комітету Кегичівської селищної ради повноважень щодо утворення наглядової ради комунального некомерційного підприємства Кегичівської селищної ради «Кегичівська центральна районна лікарня»</w:t>
      </w:r>
      <w:r w:rsidR="002A4826" w:rsidRPr="009D58C9">
        <w:rPr>
          <w:b/>
          <w:bCs/>
          <w:sz w:val="28"/>
          <w:szCs w:val="28"/>
          <w:lang w:val="uk-UA"/>
        </w:rPr>
        <w:t>,</w:t>
      </w:r>
      <w:r w:rsidR="002A4826" w:rsidRPr="009D58C9">
        <w:rPr>
          <w:rFonts w:eastAsia="Arial Unicode MS"/>
          <w:sz w:val="28"/>
          <w:szCs w:val="28"/>
          <w:bdr w:val="none" w:sz="0" w:space="0" w:color="auto" w:frame="1"/>
          <w:shd w:val="clear" w:color="auto" w:fill="FFFFFF"/>
          <w:lang w:val="uk-UA" w:eastAsia="uk-UA" w:bidi="uk-UA"/>
        </w:rPr>
        <w:t xml:space="preserve"> статтями </w:t>
      </w:r>
      <w:r w:rsidR="00CE308C" w:rsidRPr="009D58C9">
        <w:rPr>
          <w:sz w:val="28"/>
          <w:szCs w:val="28"/>
          <w:lang w:val="uk-UA"/>
        </w:rPr>
        <w:t xml:space="preserve">4, 11, 42, 52, 53, 59 </w:t>
      </w:r>
      <w:r w:rsidR="002A4826" w:rsidRPr="009D58C9">
        <w:rPr>
          <w:rFonts w:eastAsia="Arial Unicode MS"/>
          <w:sz w:val="28"/>
          <w:szCs w:val="28"/>
          <w:bdr w:val="none" w:sz="0" w:space="0" w:color="auto" w:frame="1"/>
          <w:shd w:val="clear" w:color="auto" w:fill="FFFFFF"/>
          <w:lang w:val="uk-UA" w:eastAsia="uk-UA" w:bidi="uk-UA"/>
        </w:rPr>
        <w:t>Закону України</w:t>
      </w:r>
      <w:r w:rsidR="00334596" w:rsidRPr="009D58C9">
        <w:rPr>
          <w:rFonts w:eastAsia="Arial Unicode MS"/>
          <w:sz w:val="28"/>
          <w:szCs w:val="28"/>
          <w:bdr w:val="none" w:sz="0" w:space="0" w:color="auto" w:frame="1"/>
          <w:shd w:val="clear" w:color="auto" w:fill="FFFFFF"/>
          <w:lang w:val="uk-UA" w:eastAsia="uk-UA" w:bidi="uk-UA"/>
        </w:rPr>
        <w:t xml:space="preserve"> </w:t>
      </w:r>
      <w:r w:rsidR="002A4826" w:rsidRPr="009D58C9">
        <w:rPr>
          <w:rFonts w:eastAsia="Arial Unicode MS"/>
          <w:sz w:val="28"/>
          <w:szCs w:val="28"/>
          <w:bdr w:val="none" w:sz="0" w:space="0" w:color="auto" w:frame="1"/>
          <w:shd w:val="clear" w:color="auto" w:fill="FFFFFF"/>
          <w:lang w:val="uk-UA" w:eastAsia="uk-UA" w:bidi="uk-UA"/>
        </w:rPr>
        <w:t>«Про місцеве самоврядування в Україні»</w:t>
      </w:r>
      <w:r w:rsidR="00CE308C" w:rsidRPr="009D58C9">
        <w:rPr>
          <w:rFonts w:eastAsia="Arial Unicode MS"/>
          <w:sz w:val="28"/>
          <w:szCs w:val="28"/>
          <w:bdr w:val="none" w:sz="0" w:space="0" w:color="auto" w:frame="1"/>
          <w:shd w:val="clear" w:color="auto" w:fill="FFFFFF"/>
          <w:lang w:val="uk-UA" w:eastAsia="uk-UA" w:bidi="uk-UA"/>
        </w:rPr>
        <w:t>, Виконавчий комітет Кегичівської селищної ради</w:t>
      </w:r>
    </w:p>
    <w:p w14:paraId="3DE4DA0F" w14:textId="77777777" w:rsidR="00CE308C" w:rsidRPr="009D58C9" w:rsidRDefault="00CE308C" w:rsidP="00B659FA">
      <w:pPr>
        <w:ind w:right="-1"/>
        <w:jc w:val="both"/>
        <w:rPr>
          <w:rFonts w:eastAsiaTheme="minorHAnsi"/>
          <w:sz w:val="28"/>
          <w:szCs w:val="28"/>
          <w:lang w:val="uk-UA" w:eastAsia="en-US"/>
        </w:rPr>
      </w:pPr>
    </w:p>
    <w:p w14:paraId="5876ACAC" w14:textId="6DB050FA" w:rsidR="002A4826" w:rsidRPr="00B659FA" w:rsidRDefault="002A4826" w:rsidP="002A4826">
      <w:pPr>
        <w:jc w:val="center"/>
        <w:rPr>
          <w:rFonts w:eastAsiaTheme="minorHAnsi"/>
          <w:b/>
          <w:bCs/>
          <w:sz w:val="28"/>
          <w:szCs w:val="28"/>
          <w:lang w:val="uk-UA" w:eastAsia="en-US"/>
        </w:rPr>
      </w:pPr>
      <w:r w:rsidRPr="00B659FA">
        <w:rPr>
          <w:rFonts w:eastAsiaTheme="minorHAnsi"/>
          <w:b/>
          <w:bCs/>
          <w:sz w:val="28"/>
          <w:szCs w:val="28"/>
          <w:lang w:val="uk-UA" w:eastAsia="en-US"/>
        </w:rPr>
        <w:t>ВИРІШИ</w:t>
      </w:r>
      <w:r w:rsidR="00CE308C" w:rsidRPr="00B659FA">
        <w:rPr>
          <w:rFonts w:eastAsiaTheme="minorHAnsi"/>
          <w:b/>
          <w:bCs/>
          <w:sz w:val="28"/>
          <w:szCs w:val="28"/>
          <w:lang w:val="uk-UA" w:eastAsia="en-US"/>
        </w:rPr>
        <w:t>В</w:t>
      </w:r>
      <w:r w:rsidRPr="00B659FA">
        <w:rPr>
          <w:rFonts w:eastAsiaTheme="minorHAnsi"/>
          <w:b/>
          <w:bCs/>
          <w:sz w:val="28"/>
          <w:szCs w:val="28"/>
          <w:lang w:val="uk-UA" w:eastAsia="en-US"/>
        </w:rPr>
        <w:t>:</w:t>
      </w:r>
    </w:p>
    <w:p w14:paraId="5BCB28FC" w14:textId="77777777" w:rsidR="002A4826" w:rsidRPr="009D58C9" w:rsidRDefault="002A4826" w:rsidP="002A4826">
      <w:pPr>
        <w:jc w:val="both"/>
        <w:rPr>
          <w:rFonts w:eastAsiaTheme="minorHAnsi"/>
          <w:sz w:val="28"/>
          <w:szCs w:val="28"/>
          <w:lang w:val="uk-UA" w:eastAsia="en-US"/>
        </w:rPr>
      </w:pPr>
    </w:p>
    <w:p w14:paraId="1ACF1493" w14:textId="1EAC51BB" w:rsidR="009A08A8" w:rsidRPr="009D58C9" w:rsidRDefault="002A4826" w:rsidP="002A4826">
      <w:pPr>
        <w:ind w:firstLine="567"/>
        <w:jc w:val="both"/>
        <w:rPr>
          <w:rFonts w:eastAsiaTheme="minorHAnsi"/>
          <w:sz w:val="28"/>
          <w:szCs w:val="28"/>
          <w:lang w:val="uk-UA" w:eastAsia="en-US"/>
        </w:rPr>
      </w:pPr>
      <w:r w:rsidRPr="009D58C9">
        <w:rPr>
          <w:rFonts w:eastAsiaTheme="minorHAnsi"/>
          <w:sz w:val="28"/>
          <w:szCs w:val="28"/>
          <w:lang w:val="uk-UA" w:eastAsia="en-US"/>
        </w:rPr>
        <w:t xml:space="preserve">1. </w:t>
      </w:r>
      <w:r w:rsidR="00334596" w:rsidRPr="009D58C9">
        <w:rPr>
          <w:rFonts w:eastAsiaTheme="minorHAnsi"/>
          <w:sz w:val="28"/>
          <w:szCs w:val="28"/>
          <w:lang w:val="uk-UA" w:eastAsia="en-US"/>
        </w:rPr>
        <w:t xml:space="preserve">Внести до рішення </w:t>
      </w:r>
      <w:r w:rsidR="00B659FA">
        <w:rPr>
          <w:rFonts w:eastAsiaTheme="minorHAnsi"/>
          <w:sz w:val="28"/>
          <w:szCs w:val="28"/>
          <w:lang w:val="uk-UA" w:eastAsia="en-US"/>
        </w:rPr>
        <w:t>В</w:t>
      </w:r>
      <w:r w:rsidR="00334596" w:rsidRPr="009D58C9">
        <w:rPr>
          <w:rFonts w:eastAsiaTheme="minorHAnsi"/>
          <w:sz w:val="28"/>
          <w:szCs w:val="28"/>
          <w:lang w:val="uk-UA" w:eastAsia="en-US"/>
        </w:rPr>
        <w:t xml:space="preserve">иконавчого комітету Кегичівської селищної ради </w:t>
      </w:r>
      <w:r w:rsidR="009D58C9">
        <w:rPr>
          <w:rFonts w:eastAsiaTheme="minorHAnsi"/>
          <w:sz w:val="28"/>
          <w:szCs w:val="28"/>
          <w:lang w:val="uk-UA" w:eastAsia="en-US"/>
        </w:rPr>
        <w:t xml:space="preserve">                </w:t>
      </w:r>
      <w:r w:rsidR="00334596" w:rsidRPr="009D58C9">
        <w:rPr>
          <w:rFonts w:eastAsiaTheme="minorHAnsi"/>
          <w:sz w:val="28"/>
          <w:szCs w:val="28"/>
          <w:lang w:val="uk-UA" w:eastAsia="en-US"/>
        </w:rPr>
        <w:t xml:space="preserve">від 03 листопада 2025 року № 1715 «Про початок формування конкурсної комісії для обрання членів наглядової ради комунального некомерційного підприємства Кегичівської селищної ради «Кегичівська центральна районна лікарня» </w:t>
      </w:r>
      <w:r w:rsidR="009D58C9">
        <w:rPr>
          <w:rFonts w:eastAsiaTheme="minorHAnsi"/>
          <w:sz w:val="28"/>
          <w:szCs w:val="28"/>
          <w:lang w:val="uk-UA" w:eastAsia="en-US"/>
        </w:rPr>
        <w:t xml:space="preserve">                          </w:t>
      </w:r>
      <w:r w:rsidR="00334596" w:rsidRPr="009D58C9">
        <w:rPr>
          <w:rFonts w:eastAsiaTheme="minorHAnsi"/>
          <w:sz w:val="28"/>
          <w:szCs w:val="28"/>
          <w:lang w:val="uk-UA" w:eastAsia="en-US"/>
        </w:rPr>
        <w:t>такі зміни:</w:t>
      </w:r>
    </w:p>
    <w:p w14:paraId="0146E205" w14:textId="5ACA5166" w:rsidR="00334596" w:rsidRPr="009D58C9" w:rsidRDefault="00334596" w:rsidP="002A4826">
      <w:pPr>
        <w:ind w:firstLine="567"/>
        <w:jc w:val="both"/>
        <w:rPr>
          <w:rFonts w:eastAsiaTheme="minorHAnsi"/>
          <w:sz w:val="28"/>
          <w:szCs w:val="28"/>
          <w:lang w:val="uk-UA" w:eastAsia="en-US"/>
        </w:rPr>
      </w:pPr>
      <w:r w:rsidRPr="009D58C9">
        <w:rPr>
          <w:rFonts w:eastAsiaTheme="minorHAnsi"/>
          <w:sz w:val="28"/>
          <w:szCs w:val="28"/>
          <w:lang w:val="uk-UA" w:eastAsia="en-US"/>
        </w:rPr>
        <w:t>викласти текст оголошення про</w:t>
      </w:r>
      <w:r w:rsidR="006C7EF5" w:rsidRPr="009D58C9">
        <w:rPr>
          <w:rFonts w:eastAsiaTheme="minorHAnsi"/>
          <w:sz w:val="28"/>
          <w:szCs w:val="28"/>
          <w:lang w:val="uk-UA" w:eastAsia="en-US"/>
        </w:rPr>
        <w:t xml:space="preserve"> початок </w:t>
      </w:r>
      <w:r w:rsidRPr="009D58C9">
        <w:rPr>
          <w:rFonts w:eastAsiaTheme="minorHAnsi"/>
          <w:sz w:val="28"/>
          <w:szCs w:val="28"/>
          <w:lang w:val="uk-UA" w:eastAsia="en-US"/>
        </w:rPr>
        <w:t>формування конкурсної комісії</w:t>
      </w:r>
      <w:r w:rsidR="006C7EF5" w:rsidRPr="009D58C9">
        <w:rPr>
          <w:rFonts w:eastAsiaTheme="minorHAnsi"/>
          <w:sz w:val="28"/>
          <w:szCs w:val="28"/>
          <w:lang w:val="uk-UA" w:eastAsia="en-US"/>
        </w:rPr>
        <w:t xml:space="preserve"> </w:t>
      </w:r>
      <w:r w:rsidR="009D58C9">
        <w:rPr>
          <w:rFonts w:eastAsiaTheme="minorHAnsi"/>
          <w:sz w:val="28"/>
          <w:szCs w:val="28"/>
          <w:lang w:val="uk-UA" w:eastAsia="en-US"/>
        </w:rPr>
        <w:t xml:space="preserve">               </w:t>
      </w:r>
      <w:r w:rsidR="006C7EF5" w:rsidRPr="009D58C9">
        <w:rPr>
          <w:rFonts w:eastAsiaTheme="minorHAnsi"/>
          <w:sz w:val="28"/>
          <w:szCs w:val="28"/>
          <w:lang w:val="uk-UA" w:eastAsia="en-US"/>
        </w:rPr>
        <w:t>для обрання членів наглядової ради комунального некомерційного підприємства Кегичівської селищної ради «Кегичівська центральна районна лікарня»</w:t>
      </w:r>
      <w:r w:rsidRPr="009D58C9">
        <w:rPr>
          <w:rFonts w:eastAsiaTheme="minorHAnsi"/>
          <w:sz w:val="28"/>
          <w:szCs w:val="28"/>
          <w:lang w:val="uk-UA" w:eastAsia="en-US"/>
        </w:rPr>
        <w:t xml:space="preserve"> та право громадських об’єднань, громадських спілок, благодійних організацій,</w:t>
      </w:r>
      <w:r w:rsidR="006C7EF5" w:rsidRPr="009D58C9">
        <w:rPr>
          <w:rFonts w:eastAsiaTheme="minorHAnsi"/>
          <w:sz w:val="28"/>
          <w:szCs w:val="28"/>
          <w:lang w:val="uk-UA" w:eastAsia="en-US"/>
        </w:rPr>
        <w:t xml:space="preserve"> </w:t>
      </w:r>
      <w:r w:rsidR="009D58C9">
        <w:rPr>
          <w:rFonts w:eastAsiaTheme="minorHAnsi"/>
          <w:sz w:val="28"/>
          <w:szCs w:val="28"/>
          <w:lang w:val="uk-UA" w:eastAsia="en-US"/>
        </w:rPr>
        <w:t xml:space="preserve">                            </w:t>
      </w:r>
      <w:r w:rsidRPr="009D58C9">
        <w:rPr>
          <w:rFonts w:eastAsiaTheme="minorHAnsi"/>
          <w:sz w:val="28"/>
          <w:szCs w:val="28"/>
          <w:lang w:val="uk-UA" w:eastAsia="en-US"/>
        </w:rPr>
        <w:t xml:space="preserve">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протягом не менш як п’ять років до дати подання кандидатур своїх представників делегувати своїх представників до складу конкурсної комісії, </w:t>
      </w:r>
      <w:r w:rsidR="009D58C9" w:rsidRPr="009D58C9">
        <w:rPr>
          <w:rFonts w:eastAsiaTheme="minorHAnsi"/>
          <w:sz w:val="28"/>
          <w:szCs w:val="28"/>
          <w:lang w:val="uk-UA" w:eastAsia="en-US"/>
        </w:rPr>
        <w:t xml:space="preserve">в редакції, </w:t>
      </w:r>
      <w:r w:rsidRPr="009D58C9">
        <w:rPr>
          <w:rFonts w:eastAsiaTheme="minorHAnsi"/>
          <w:sz w:val="28"/>
          <w:szCs w:val="28"/>
          <w:lang w:val="uk-UA" w:eastAsia="en-US"/>
        </w:rPr>
        <w:t>що додається;</w:t>
      </w:r>
    </w:p>
    <w:p w14:paraId="7D55299D" w14:textId="2284C1F0" w:rsidR="00334596" w:rsidRPr="009D58C9" w:rsidRDefault="00334596" w:rsidP="00334596">
      <w:pPr>
        <w:ind w:firstLine="567"/>
        <w:jc w:val="both"/>
        <w:rPr>
          <w:rFonts w:eastAsiaTheme="minorHAnsi"/>
          <w:sz w:val="28"/>
          <w:szCs w:val="28"/>
          <w:lang w:val="uk-UA" w:eastAsia="en-US"/>
        </w:rPr>
      </w:pPr>
      <w:r w:rsidRPr="009D58C9">
        <w:rPr>
          <w:rFonts w:eastAsiaTheme="minorHAnsi"/>
          <w:sz w:val="28"/>
          <w:szCs w:val="28"/>
          <w:lang w:val="uk-UA" w:eastAsia="en-US"/>
        </w:rPr>
        <w:t xml:space="preserve"> пункт 4 рішення виключити.</w:t>
      </w:r>
    </w:p>
    <w:p w14:paraId="55E7FA9E" w14:textId="617E06DD" w:rsidR="00D319D0" w:rsidRPr="009D58C9" w:rsidRDefault="00334596" w:rsidP="002A4826">
      <w:pPr>
        <w:ind w:firstLine="567"/>
        <w:jc w:val="both"/>
        <w:rPr>
          <w:rFonts w:eastAsiaTheme="minorHAnsi"/>
          <w:sz w:val="28"/>
          <w:szCs w:val="28"/>
          <w:lang w:val="uk-UA" w:eastAsia="en-US"/>
        </w:rPr>
      </w:pPr>
      <w:r w:rsidRPr="009D58C9">
        <w:rPr>
          <w:rFonts w:eastAsiaTheme="minorHAnsi"/>
          <w:sz w:val="28"/>
          <w:szCs w:val="28"/>
          <w:lang w:val="uk-UA" w:eastAsia="en-US"/>
        </w:rPr>
        <w:t xml:space="preserve">2. </w:t>
      </w:r>
      <w:r w:rsidR="00D319D0" w:rsidRPr="009D58C9">
        <w:rPr>
          <w:rFonts w:eastAsiaTheme="minorHAnsi"/>
          <w:sz w:val="28"/>
          <w:szCs w:val="28"/>
          <w:lang w:val="uk-UA" w:eastAsia="en-US"/>
        </w:rPr>
        <w:t xml:space="preserve">Рішення набирає чинності </w:t>
      </w:r>
      <w:r w:rsidRPr="009D58C9">
        <w:rPr>
          <w:rFonts w:eastAsiaTheme="minorHAnsi"/>
          <w:sz w:val="28"/>
          <w:szCs w:val="28"/>
          <w:lang w:val="uk-UA" w:eastAsia="en-US"/>
        </w:rPr>
        <w:t xml:space="preserve">____квітня 2026 року та підлягає оприлюдненню </w:t>
      </w:r>
      <w:r w:rsidR="00D319D0" w:rsidRPr="009D58C9">
        <w:rPr>
          <w:rFonts w:eastAsiaTheme="minorHAnsi"/>
          <w:sz w:val="28"/>
          <w:szCs w:val="28"/>
          <w:lang w:val="uk-UA" w:eastAsia="en-US"/>
        </w:rPr>
        <w:t>на офіційному сайті Кегичівської селищної ради.</w:t>
      </w:r>
    </w:p>
    <w:p w14:paraId="5078B676" w14:textId="77777777" w:rsidR="002A4826" w:rsidRPr="006C7EF5" w:rsidRDefault="002A4826" w:rsidP="002A4826">
      <w:pPr>
        <w:jc w:val="both"/>
        <w:rPr>
          <w:rFonts w:eastAsiaTheme="minorHAnsi"/>
          <w:highlight w:val="yellow"/>
          <w:lang w:val="uk-UA" w:eastAsia="en-US"/>
        </w:rPr>
      </w:pPr>
    </w:p>
    <w:p w14:paraId="729C1654" w14:textId="77777777" w:rsidR="00C25BFE" w:rsidRPr="009D58C9" w:rsidRDefault="00C25BFE" w:rsidP="00C25BFE">
      <w:pPr>
        <w:shd w:val="clear" w:color="auto" w:fill="FFFFFF"/>
        <w:ind w:firstLine="567"/>
        <w:jc w:val="both"/>
        <w:rPr>
          <w:rFonts w:ascii="Arial" w:hAnsi="Arial" w:cs="Arial"/>
          <w:color w:val="333333"/>
          <w:lang w:val="uk-UA"/>
        </w:rPr>
      </w:pPr>
    </w:p>
    <w:p w14:paraId="1E64CE94" w14:textId="5ADDC37D" w:rsidR="00B92C1E" w:rsidRPr="009D58C9" w:rsidRDefault="00661B5B" w:rsidP="00661B5B">
      <w:pPr>
        <w:shd w:val="clear" w:color="auto" w:fill="FFFFFF"/>
        <w:jc w:val="both"/>
        <w:rPr>
          <w:b/>
          <w:color w:val="000000" w:themeColor="text1"/>
          <w:sz w:val="28"/>
          <w:szCs w:val="28"/>
          <w:lang w:val="uk-UA"/>
        </w:rPr>
      </w:pPr>
      <w:r w:rsidRPr="009D58C9">
        <w:rPr>
          <w:b/>
          <w:color w:val="000000" w:themeColor="text1"/>
          <w:sz w:val="28"/>
          <w:szCs w:val="28"/>
          <w:lang w:val="uk-UA"/>
        </w:rPr>
        <w:t xml:space="preserve">Кегичівський селищний голова                </w:t>
      </w:r>
      <w:r w:rsidR="00C25BFE" w:rsidRPr="009D58C9">
        <w:rPr>
          <w:b/>
          <w:color w:val="000000" w:themeColor="text1"/>
          <w:sz w:val="28"/>
          <w:szCs w:val="28"/>
          <w:lang w:val="uk-UA"/>
        </w:rPr>
        <w:t xml:space="preserve">         </w:t>
      </w:r>
      <w:r w:rsidR="006C7EF5" w:rsidRPr="009D58C9">
        <w:rPr>
          <w:b/>
          <w:color w:val="000000" w:themeColor="text1"/>
          <w:sz w:val="28"/>
          <w:szCs w:val="28"/>
          <w:lang w:val="uk-UA"/>
        </w:rPr>
        <w:t xml:space="preserve">                      </w:t>
      </w:r>
      <w:r w:rsidRPr="009D58C9">
        <w:rPr>
          <w:b/>
          <w:color w:val="000000" w:themeColor="text1"/>
          <w:sz w:val="28"/>
          <w:szCs w:val="28"/>
          <w:lang w:val="uk-UA"/>
        </w:rPr>
        <w:t xml:space="preserve">Антон ДОЦЕНКО </w:t>
      </w:r>
    </w:p>
    <w:p w14:paraId="21B69C6D" w14:textId="24880015" w:rsidR="00B92C1E" w:rsidRPr="009D58C9" w:rsidRDefault="00B92C1E" w:rsidP="00661B5B">
      <w:pPr>
        <w:shd w:val="clear" w:color="auto" w:fill="FFFFFF"/>
        <w:jc w:val="both"/>
        <w:rPr>
          <w:b/>
          <w:color w:val="000000" w:themeColor="text1"/>
          <w:sz w:val="28"/>
          <w:szCs w:val="28"/>
          <w:lang w:val="uk-UA"/>
        </w:rPr>
      </w:pPr>
    </w:p>
    <w:p w14:paraId="1077FEA6" w14:textId="6670D1B0" w:rsidR="006C7EF5" w:rsidRDefault="006C7EF5" w:rsidP="00661B5B">
      <w:pPr>
        <w:shd w:val="clear" w:color="auto" w:fill="FFFFFF"/>
        <w:jc w:val="both"/>
        <w:rPr>
          <w:b/>
          <w:color w:val="000000" w:themeColor="text1"/>
          <w:sz w:val="28"/>
          <w:szCs w:val="28"/>
          <w:lang w:val="uk-UA"/>
        </w:rPr>
      </w:pPr>
    </w:p>
    <w:p w14:paraId="11292D4C" w14:textId="73BB86B6" w:rsidR="006C7EF5" w:rsidRDefault="006C7EF5" w:rsidP="00661B5B">
      <w:pPr>
        <w:shd w:val="clear" w:color="auto" w:fill="FFFFFF"/>
        <w:jc w:val="both"/>
        <w:rPr>
          <w:b/>
          <w:color w:val="000000" w:themeColor="text1"/>
          <w:sz w:val="28"/>
          <w:szCs w:val="28"/>
          <w:lang w:val="uk-UA"/>
        </w:rPr>
      </w:pPr>
    </w:p>
    <w:p w14:paraId="5738048C" w14:textId="77777777" w:rsidR="009D58C9" w:rsidRDefault="009D58C9" w:rsidP="00B92C1E">
      <w:pPr>
        <w:shd w:val="clear" w:color="auto" w:fill="FFFFFF"/>
        <w:tabs>
          <w:tab w:val="left" w:pos="5670"/>
        </w:tabs>
        <w:jc w:val="both"/>
        <w:rPr>
          <w:bCs/>
          <w:color w:val="000000" w:themeColor="text1"/>
          <w:sz w:val="28"/>
          <w:szCs w:val="28"/>
          <w:lang w:val="uk-UA"/>
        </w:rPr>
      </w:pPr>
    </w:p>
    <w:p w14:paraId="7AA572C7" w14:textId="7269490C" w:rsidR="00B92C1E" w:rsidRPr="009D58C9" w:rsidRDefault="006C7EF5" w:rsidP="00B92C1E">
      <w:pPr>
        <w:shd w:val="clear" w:color="auto" w:fill="FFFFFF"/>
        <w:tabs>
          <w:tab w:val="left" w:pos="5670"/>
        </w:tabs>
        <w:jc w:val="both"/>
        <w:rPr>
          <w:bCs/>
          <w:color w:val="000000" w:themeColor="text1"/>
          <w:sz w:val="28"/>
          <w:szCs w:val="28"/>
          <w:lang w:val="uk-UA"/>
        </w:rPr>
      </w:pPr>
      <w:r>
        <w:rPr>
          <w:bCs/>
          <w:color w:val="000000" w:themeColor="text1"/>
          <w:sz w:val="28"/>
          <w:szCs w:val="28"/>
          <w:lang w:val="uk-UA"/>
        </w:rPr>
        <w:tab/>
      </w:r>
      <w:r w:rsidR="00B92C1E" w:rsidRPr="009D58C9">
        <w:rPr>
          <w:bCs/>
          <w:color w:val="000000" w:themeColor="text1"/>
          <w:sz w:val="28"/>
          <w:szCs w:val="28"/>
          <w:lang w:val="uk-UA"/>
        </w:rPr>
        <w:t>ЗАТВЕРДЖЕНО</w:t>
      </w:r>
    </w:p>
    <w:p w14:paraId="780B6971" w14:textId="4C2453CF" w:rsidR="00B92C1E" w:rsidRPr="009D58C9" w:rsidRDefault="00B92C1E" w:rsidP="00661B5B">
      <w:pPr>
        <w:shd w:val="clear" w:color="auto" w:fill="FFFFFF"/>
        <w:jc w:val="both"/>
        <w:rPr>
          <w:bCs/>
          <w:color w:val="000000" w:themeColor="text1"/>
          <w:sz w:val="28"/>
          <w:szCs w:val="28"/>
          <w:lang w:val="uk-UA"/>
        </w:rPr>
      </w:pP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t>рішення Виконавчого комітету</w:t>
      </w:r>
    </w:p>
    <w:p w14:paraId="2DEDF138" w14:textId="28B00F2E" w:rsidR="00B92C1E" w:rsidRPr="009D58C9" w:rsidRDefault="00B92C1E" w:rsidP="00661B5B">
      <w:pPr>
        <w:shd w:val="clear" w:color="auto" w:fill="FFFFFF"/>
        <w:jc w:val="both"/>
        <w:rPr>
          <w:bCs/>
          <w:color w:val="000000" w:themeColor="text1"/>
          <w:sz w:val="28"/>
          <w:szCs w:val="28"/>
          <w:lang w:val="uk-UA"/>
        </w:rPr>
      </w:pP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t xml:space="preserve">Кегичівської селищної ради </w:t>
      </w:r>
    </w:p>
    <w:p w14:paraId="70A28B50" w14:textId="05432F88" w:rsidR="00B92C1E" w:rsidRPr="009D58C9" w:rsidRDefault="00B92C1E" w:rsidP="00661B5B">
      <w:pPr>
        <w:shd w:val="clear" w:color="auto" w:fill="FFFFFF"/>
        <w:jc w:val="both"/>
        <w:rPr>
          <w:bCs/>
          <w:color w:val="000000" w:themeColor="text1"/>
          <w:sz w:val="28"/>
          <w:szCs w:val="28"/>
          <w:lang w:val="uk-UA"/>
        </w:rPr>
      </w:pP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Pr="009D58C9">
        <w:rPr>
          <w:bCs/>
          <w:color w:val="000000" w:themeColor="text1"/>
          <w:sz w:val="28"/>
          <w:szCs w:val="28"/>
          <w:lang w:val="uk-UA"/>
        </w:rPr>
        <w:tab/>
      </w:r>
      <w:r w:rsidR="006C7EF5" w:rsidRPr="009D58C9">
        <w:rPr>
          <w:bCs/>
          <w:color w:val="000000" w:themeColor="text1"/>
          <w:sz w:val="28"/>
          <w:szCs w:val="28"/>
          <w:lang w:val="uk-UA"/>
        </w:rPr>
        <w:tab/>
      </w:r>
      <w:r w:rsidRPr="009D58C9">
        <w:rPr>
          <w:bCs/>
          <w:color w:val="000000" w:themeColor="text1"/>
          <w:sz w:val="28"/>
          <w:szCs w:val="28"/>
          <w:lang w:val="uk-UA"/>
        </w:rPr>
        <w:t>__________________№______</w:t>
      </w:r>
    </w:p>
    <w:p w14:paraId="507B0D75" w14:textId="1BC01CEB" w:rsidR="00B92C1E" w:rsidRPr="009D58C9" w:rsidRDefault="00B92C1E" w:rsidP="00661B5B">
      <w:pPr>
        <w:shd w:val="clear" w:color="auto" w:fill="FFFFFF"/>
        <w:jc w:val="both"/>
        <w:rPr>
          <w:b/>
          <w:color w:val="000000" w:themeColor="text1"/>
          <w:sz w:val="28"/>
          <w:szCs w:val="28"/>
          <w:lang w:val="uk-UA"/>
        </w:rPr>
      </w:pPr>
    </w:p>
    <w:p w14:paraId="34222DED" w14:textId="1E48ACAD" w:rsidR="00B92C1E" w:rsidRPr="009D58C9" w:rsidRDefault="00B92C1E" w:rsidP="00661B5B">
      <w:pPr>
        <w:shd w:val="clear" w:color="auto" w:fill="FFFFFF"/>
        <w:jc w:val="both"/>
        <w:rPr>
          <w:b/>
          <w:color w:val="000000" w:themeColor="text1"/>
          <w:sz w:val="28"/>
          <w:szCs w:val="28"/>
          <w:lang w:val="uk-UA"/>
        </w:rPr>
      </w:pPr>
    </w:p>
    <w:p w14:paraId="6538F728" w14:textId="13A4CF25" w:rsidR="00B92C1E" w:rsidRPr="009D58C9" w:rsidRDefault="00B92C1E" w:rsidP="00B92C1E">
      <w:pPr>
        <w:jc w:val="center"/>
        <w:rPr>
          <w:rFonts w:eastAsiaTheme="minorHAnsi"/>
          <w:b/>
          <w:bCs/>
          <w:lang w:val="uk-UA" w:eastAsia="en-US"/>
        </w:rPr>
      </w:pPr>
      <w:r w:rsidRPr="009D58C9">
        <w:rPr>
          <w:rFonts w:eastAsiaTheme="minorHAnsi"/>
          <w:b/>
          <w:bCs/>
          <w:lang w:val="uk-UA" w:eastAsia="en-US"/>
        </w:rPr>
        <w:t>ОГОЛОШЕННЯ</w:t>
      </w:r>
    </w:p>
    <w:p w14:paraId="556EA2E1" w14:textId="34AB7717" w:rsidR="00B92C1E" w:rsidRPr="009D58C9" w:rsidRDefault="00B92C1E" w:rsidP="00B92C1E">
      <w:pPr>
        <w:jc w:val="center"/>
        <w:rPr>
          <w:rFonts w:eastAsiaTheme="minorHAnsi"/>
          <w:b/>
          <w:bCs/>
          <w:lang w:val="uk-UA" w:eastAsia="en-US"/>
        </w:rPr>
      </w:pPr>
      <w:r w:rsidRPr="009D58C9">
        <w:rPr>
          <w:rFonts w:eastAsiaTheme="minorHAnsi"/>
          <w:b/>
          <w:bCs/>
          <w:lang w:val="uk-UA" w:eastAsia="en-US"/>
        </w:rPr>
        <w:t>про початок формування конкурсної комісії для обрання</w:t>
      </w:r>
    </w:p>
    <w:p w14:paraId="106B85E1" w14:textId="4696D70D" w:rsidR="00B92C1E" w:rsidRPr="009D58C9" w:rsidRDefault="00B92C1E" w:rsidP="00B92C1E">
      <w:pPr>
        <w:jc w:val="center"/>
        <w:rPr>
          <w:rFonts w:eastAsiaTheme="minorHAnsi"/>
          <w:b/>
          <w:bCs/>
          <w:lang w:val="uk-UA" w:eastAsia="en-US"/>
        </w:rPr>
      </w:pPr>
      <w:r w:rsidRPr="009D58C9">
        <w:rPr>
          <w:rFonts w:eastAsiaTheme="minorHAnsi"/>
          <w:b/>
          <w:bCs/>
          <w:lang w:val="uk-UA" w:eastAsia="en-US"/>
        </w:rPr>
        <w:t>членів наглядової ради комунального  некомерційного підприємства Кегичівської селищної ради «Кегичівська центральна районна лікарня»</w:t>
      </w:r>
      <w:r w:rsidR="009D58C9" w:rsidRPr="009D58C9">
        <w:rPr>
          <w:rFonts w:eastAsiaTheme="minorHAnsi"/>
          <w:lang w:val="uk-UA" w:eastAsia="en-US"/>
        </w:rPr>
        <w:t xml:space="preserve"> </w:t>
      </w:r>
      <w:r w:rsidRPr="009D58C9">
        <w:rPr>
          <w:rFonts w:eastAsiaTheme="minorHAnsi"/>
          <w:b/>
          <w:bCs/>
          <w:lang w:val="uk-UA" w:eastAsia="en-US"/>
        </w:rPr>
        <w:t xml:space="preserve">та право </w:t>
      </w:r>
      <w:r w:rsidRPr="009D58C9">
        <w:rPr>
          <w:b/>
          <w:bCs/>
          <w:color w:val="000000" w:themeColor="text1"/>
          <w:shd w:val="clear" w:color="auto" w:fill="FFFFFF"/>
          <w:lang w:val="uk-UA"/>
        </w:rPr>
        <w:t xml:space="preserve">громадських об’єднань, громадських спілок, благодійних організацій, що провадять діяльність </w:t>
      </w:r>
      <w:r w:rsidR="009D58C9">
        <w:rPr>
          <w:b/>
          <w:bCs/>
          <w:color w:val="000000" w:themeColor="text1"/>
          <w:shd w:val="clear" w:color="auto" w:fill="FFFFFF"/>
          <w:lang w:val="uk-UA"/>
        </w:rPr>
        <w:t xml:space="preserve">                    </w:t>
      </w:r>
      <w:r w:rsidRPr="009D58C9">
        <w:rPr>
          <w:b/>
          <w:bCs/>
          <w:color w:val="000000" w:themeColor="text1"/>
          <w:shd w:val="clear" w:color="auto" w:fill="FFFFFF"/>
          <w:lang w:val="uk-UA"/>
        </w:rPr>
        <w:t xml:space="preserve">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протягом не менш </w:t>
      </w:r>
      <w:r w:rsidR="009D58C9">
        <w:rPr>
          <w:b/>
          <w:bCs/>
          <w:color w:val="000000" w:themeColor="text1"/>
          <w:shd w:val="clear" w:color="auto" w:fill="FFFFFF"/>
          <w:lang w:val="uk-UA"/>
        </w:rPr>
        <w:t xml:space="preserve">                 </w:t>
      </w:r>
      <w:r w:rsidRPr="009D58C9">
        <w:rPr>
          <w:b/>
          <w:bCs/>
          <w:color w:val="000000" w:themeColor="text1"/>
          <w:shd w:val="clear" w:color="auto" w:fill="FFFFFF"/>
          <w:lang w:val="uk-UA"/>
        </w:rPr>
        <w:t xml:space="preserve">як п’ять років до дати подання кандидатур своїх представників </w:t>
      </w:r>
    </w:p>
    <w:p w14:paraId="07FBD10C" w14:textId="77777777" w:rsidR="00B92C1E" w:rsidRPr="009D58C9" w:rsidRDefault="00B92C1E" w:rsidP="00B92C1E">
      <w:pPr>
        <w:ind w:firstLine="480"/>
        <w:jc w:val="both"/>
        <w:rPr>
          <w:rFonts w:eastAsiaTheme="minorHAnsi"/>
          <w:sz w:val="28"/>
          <w:szCs w:val="28"/>
          <w:lang w:val="uk-UA" w:eastAsia="en-US"/>
        </w:rPr>
      </w:pPr>
    </w:p>
    <w:p w14:paraId="47C3F5F0" w14:textId="77777777" w:rsidR="007B09AF" w:rsidRPr="009D58C9" w:rsidRDefault="007B09AF" w:rsidP="00B03286">
      <w:pPr>
        <w:ind w:firstLine="567"/>
        <w:jc w:val="both"/>
        <w:rPr>
          <w:rFonts w:eastAsiaTheme="minorHAnsi"/>
          <w:sz w:val="28"/>
          <w:szCs w:val="28"/>
          <w:lang w:val="uk-UA" w:eastAsia="en-US"/>
        </w:rPr>
      </w:pPr>
    </w:p>
    <w:p w14:paraId="2AB42C84" w14:textId="48001FB9" w:rsidR="00B03286" w:rsidRPr="009D58C9" w:rsidRDefault="00B92C1E" w:rsidP="00B03286">
      <w:pPr>
        <w:ind w:firstLine="567"/>
        <w:jc w:val="both"/>
        <w:rPr>
          <w:rFonts w:eastAsiaTheme="minorHAnsi"/>
          <w:sz w:val="28"/>
          <w:szCs w:val="28"/>
          <w:lang w:val="uk-UA" w:eastAsia="en-US"/>
        </w:rPr>
      </w:pPr>
      <w:r w:rsidRPr="009D58C9">
        <w:rPr>
          <w:rFonts w:eastAsiaTheme="minorHAnsi"/>
          <w:sz w:val="28"/>
          <w:szCs w:val="28"/>
          <w:lang w:val="uk-UA" w:eastAsia="en-US"/>
        </w:rPr>
        <w:t>Відповідно</w:t>
      </w:r>
      <w:r w:rsidR="009D58C9">
        <w:rPr>
          <w:rFonts w:eastAsiaTheme="minorHAnsi"/>
          <w:sz w:val="28"/>
          <w:szCs w:val="28"/>
          <w:lang w:val="uk-UA" w:eastAsia="en-US"/>
        </w:rPr>
        <w:t xml:space="preserve"> </w:t>
      </w:r>
      <w:r w:rsidRPr="009D58C9">
        <w:rPr>
          <w:rFonts w:eastAsiaTheme="minorHAnsi"/>
          <w:sz w:val="28"/>
          <w:szCs w:val="28"/>
          <w:lang w:val="uk-UA" w:eastAsia="en-US"/>
        </w:rPr>
        <w:t>до Порядку утворення наглядової ради закладу охорони здоров’я, затвердженого постановою Кабінету Міністрів України</w:t>
      </w:r>
      <w:r w:rsidR="00754A03" w:rsidRPr="009D58C9">
        <w:rPr>
          <w:rFonts w:eastAsiaTheme="minorHAnsi"/>
          <w:sz w:val="28"/>
          <w:szCs w:val="28"/>
          <w:lang w:val="uk-UA" w:eastAsia="en-US"/>
        </w:rPr>
        <w:t xml:space="preserve"> </w:t>
      </w:r>
      <w:r w:rsidR="009D58C9">
        <w:rPr>
          <w:rFonts w:eastAsiaTheme="minorHAnsi"/>
          <w:sz w:val="28"/>
          <w:szCs w:val="28"/>
          <w:lang w:val="uk-UA" w:eastAsia="en-US"/>
        </w:rPr>
        <w:t xml:space="preserve">                                    </w:t>
      </w:r>
      <w:r w:rsidRPr="009D58C9">
        <w:rPr>
          <w:rFonts w:eastAsiaTheme="minorHAnsi"/>
          <w:sz w:val="28"/>
          <w:szCs w:val="28"/>
          <w:lang w:val="uk-UA" w:eastAsia="en-US"/>
        </w:rPr>
        <w:t>«Про наглядову раду закладу охорони здоров’я» від 21</w:t>
      </w:r>
      <w:r w:rsidR="00B03286" w:rsidRPr="009D58C9">
        <w:rPr>
          <w:rFonts w:eastAsiaTheme="minorHAnsi"/>
          <w:sz w:val="28"/>
          <w:szCs w:val="28"/>
          <w:lang w:val="uk-UA" w:eastAsia="en-US"/>
        </w:rPr>
        <w:t xml:space="preserve"> листопада 2</w:t>
      </w:r>
      <w:r w:rsidRPr="009D58C9">
        <w:rPr>
          <w:rFonts w:eastAsiaTheme="minorHAnsi"/>
          <w:sz w:val="28"/>
          <w:szCs w:val="28"/>
          <w:lang w:val="uk-UA" w:eastAsia="en-US"/>
        </w:rPr>
        <w:t>023 №</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122</w:t>
      </w:r>
      <w:r w:rsidR="006C7EF5" w:rsidRPr="009D58C9">
        <w:rPr>
          <w:rFonts w:eastAsiaTheme="minorHAnsi"/>
          <w:sz w:val="28"/>
          <w:szCs w:val="28"/>
          <w:lang w:val="uk-UA" w:eastAsia="en-US"/>
        </w:rPr>
        <w:t xml:space="preserve">1 </w:t>
      </w:r>
      <w:r w:rsidR="00BB189A" w:rsidRPr="009D58C9">
        <w:rPr>
          <w:rFonts w:eastAsiaTheme="minorHAnsi"/>
          <w:sz w:val="28"/>
          <w:szCs w:val="28"/>
          <w:lang w:val="uk-UA" w:eastAsia="en-US"/>
        </w:rPr>
        <w:t>(далі – Порядок)</w:t>
      </w:r>
      <w:r w:rsidRPr="009D58C9">
        <w:rPr>
          <w:rFonts w:eastAsiaTheme="minorHAnsi"/>
          <w:sz w:val="28"/>
          <w:szCs w:val="28"/>
          <w:lang w:val="uk-UA" w:eastAsia="en-US"/>
        </w:rPr>
        <w:t xml:space="preserve">, </w:t>
      </w:r>
      <w:r w:rsidR="00B03286" w:rsidRPr="009D58C9">
        <w:rPr>
          <w:rFonts w:eastAsiaTheme="minorHAnsi"/>
          <w:sz w:val="28"/>
          <w:szCs w:val="28"/>
          <w:lang w:val="uk-UA" w:eastAsia="en-US"/>
        </w:rPr>
        <w:t>Кегичівська селищна</w:t>
      </w:r>
      <w:r w:rsidRPr="009D58C9">
        <w:rPr>
          <w:rFonts w:eastAsiaTheme="minorHAnsi"/>
          <w:sz w:val="28"/>
          <w:szCs w:val="28"/>
          <w:lang w:val="uk-UA" w:eastAsia="en-US"/>
        </w:rPr>
        <w:t xml:space="preserve"> рада</w:t>
      </w:r>
      <w:r w:rsidR="00BB189A" w:rsidRPr="009D58C9">
        <w:rPr>
          <w:rFonts w:eastAsiaTheme="minorHAnsi"/>
          <w:sz w:val="28"/>
          <w:szCs w:val="28"/>
          <w:lang w:val="uk-UA" w:eastAsia="en-US"/>
        </w:rPr>
        <w:t>,</w:t>
      </w:r>
      <w:r w:rsidR="009D58C9">
        <w:rPr>
          <w:rFonts w:eastAsiaTheme="minorHAnsi"/>
          <w:sz w:val="28"/>
          <w:szCs w:val="28"/>
          <w:lang w:val="uk-UA" w:eastAsia="en-US"/>
        </w:rPr>
        <w:t xml:space="preserve"> </w:t>
      </w:r>
      <w:r w:rsidR="00BB189A" w:rsidRPr="009D58C9">
        <w:rPr>
          <w:rFonts w:eastAsiaTheme="minorHAnsi"/>
          <w:sz w:val="28"/>
          <w:szCs w:val="28"/>
          <w:lang w:val="uk-UA" w:eastAsia="en-US"/>
        </w:rPr>
        <w:t>як засновник закладу охорони здоров’я (далі – Засновник),</w:t>
      </w:r>
      <w:r w:rsidR="00B03286" w:rsidRPr="009D58C9">
        <w:rPr>
          <w:rFonts w:eastAsiaTheme="minorHAnsi"/>
          <w:sz w:val="28"/>
          <w:szCs w:val="28"/>
          <w:lang w:val="uk-UA" w:eastAsia="en-US"/>
        </w:rPr>
        <w:t xml:space="preserve"> </w:t>
      </w:r>
      <w:r w:rsidR="00BB189A" w:rsidRPr="009D58C9">
        <w:rPr>
          <w:rFonts w:eastAsiaTheme="minorHAnsi"/>
          <w:sz w:val="28"/>
          <w:szCs w:val="28"/>
          <w:lang w:val="uk-UA" w:eastAsia="en-US"/>
        </w:rPr>
        <w:t>о</w:t>
      </w:r>
      <w:r w:rsidRPr="009D58C9">
        <w:rPr>
          <w:rFonts w:eastAsiaTheme="minorHAnsi"/>
          <w:sz w:val="28"/>
          <w:szCs w:val="28"/>
          <w:lang w:val="uk-UA" w:eastAsia="en-US"/>
        </w:rPr>
        <w:t>голошує про початок формування конкурсної комісії</w:t>
      </w:r>
      <w:r w:rsidR="00754A03" w:rsidRPr="009D58C9">
        <w:rPr>
          <w:rFonts w:eastAsiaTheme="minorHAnsi"/>
          <w:sz w:val="28"/>
          <w:szCs w:val="28"/>
          <w:lang w:val="uk-UA" w:eastAsia="en-US"/>
        </w:rPr>
        <w:t xml:space="preserve"> </w:t>
      </w:r>
      <w:r w:rsidRPr="009D58C9">
        <w:rPr>
          <w:rFonts w:eastAsiaTheme="minorHAnsi"/>
          <w:sz w:val="28"/>
          <w:szCs w:val="28"/>
          <w:lang w:val="uk-UA" w:eastAsia="en-US"/>
        </w:rPr>
        <w:t>для</w:t>
      </w:r>
      <w:r w:rsidR="00B03286" w:rsidRPr="009D58C9">
        <w:rPr>
          <w:rFonts w:eastAsiaTheme="minorHAnsi"/>
          <w:sz w:val="28"/>
          <w:szCs w:val="28"/>
          <w:lang w:val="uk-UA" w:eastAsia="en-US"/>
        </w:rPr>
        <w:t xml:space="preserve"> обрання членів наглядової ради комунального</w:t>
      </w:r>
      <w:r w:rsidR="00BB189A" w:rsidRPr="009D58C9">
        <w:rPr>
          <w:rFonts w:eastAsiaTheme="minorHAnsi"/>
          <w:sz w:val="28"/>
          <w:szCs w:val="28"/>
          <w:lang w:val="uk-UA" w:eastAsia="en-US"/>
        </w:rPr>
        <w:t xml:space="preserve"> </w:t>
      </w:r>
      <w:r w:rsidR="00B03286" w:rsidRPr="009D58C9">
        <w:rPr>
          <w:rFonts w:eastAsiaTheme="minorHAnsi"/>
          <w:sz w:val="28"/>
          <w:szCs w:val="28"/>
          <w:lang w:val="uk-UA" w:eastAsia="en-US"/>
        </w:rPr>
        <w:t xml:space="preserve">некомерційного підприємства Кегичівської селищної ради «Кегичівська центральна районна лікарня».    </w:t>
      </w:r>
    </w:p>
    <w:p w14:paraId="34EFECAA" w14:textId="70E8B6A8" w:rsidR="00B92C1E" w:rsidRPr="009D58C9" w:rsidRDefault="00B92C1E" w:rsidP="00B03286">
      <w:pPr>
        <w:ind w:firstLine="567"/>
        <w:jc w:val="both"/>
        <w:rPr>
          <w:rFonts w:eastAsiaTheme="minorHAnsi"/>
          <w:sz w:val="28"/>
          <w:szCs w:val="28"/>
          <w:lang w:val="uk-UA" w:eastAsia="en-US"/>
        </w:rPr>
      </w:pPr>
      <w:r w:rsidRPr="009D58C9">
        <w:rPr>
          <w:rFonts w:eastAsiaTheme="minorHAnsi"/>
          <w:sz w:val="28"/>
          <w:szCs w:val="28"/>
          <w:lang w:val="uk-UA" w:eastAsia="en-US"/>
        </w:rPr>
        <w:t>До складу конкурсної комісії повинні входити у рівній кількості:</w:t>
      </w:r>
    </w:p>
    <w:p w14:paraId="7356F90A" w14:textId="6E688CC1" w:rsidR="00B92C1E" w:rsidRPr="009D58C9" w:rsidRDefault="00B92C1E" w:rsidP="00B03286">
      <w:pPr>
        <w:tabs>
          <w:tab w:val="left" w:pos="567"/>
        </w:tabs>
        <w:ind w:firstLine="567"/>
        <w:jc w:val="both"/>
        <w:rPr>
          <w:rFonts w:eastAsiaTheme="minorHAnsi"/>
          <w:sz w:val="28"/>
          <w:szCs w:val="28"/>
          <w:lang w:val="uk-UA" w:eastAsia="en-US"/>
        </w:rPr>
      </w:pPr>
      <w:r w:rsidRPr="009D58C9">
        <w:rPr>
          <w:rFonts w:eastAsiaTheme="minorHAnsi"/>
          <w:sz w:val="28"/>
          <w:szCs w:val="28"/>
          <w:lang w:val="uk-UA" w:eastAsia="en-US"/>
        </w:rPr>
        <w:t>-  представники</w:t>
      </w:r>
      <w:r w:rsidR="00B03286" w:rsidRPr="009D58C9">
        <w:rPr>
          <w:rFonts w:eastAsiaTheme="minorHAnsi"/>
          <w:sz w:val="28"/>
          <w:szCs w:val="28"/>
          <w:lang w:val="uk-UA" w:eastAsia="en-US"/>
        </w:rPr>
        <w:t xml:space="preserve"> Засновника</w:t>
      </w:r>
      <w:r w:rsidRPr="009D58C9">
        <w:rPr>
          <w:rFonts w:eastAsiaTheme="minorHAnsi"/>
          <w:sz w:val="28"/>
          <w:szCs w:val="28"/>
          <w:lang w:val="uk-UA" w:eastAsia="en-US"/>
        </w:rPr>
        <w:t xml:space="preserve">  (три члени);</w:t>
      </w:r>
    </w:p>
    <w:p w14:paraId="6A9CF92E" w14:textId="2B136A97" w:rsidR="00B92C1E" w:rsidRPr="009D58C9" w:rsidRDefault="00B92C1E" w:rsidP="009D58C9">
      <w:pPr>
        <w:ind w:firstLineChars="202" w:firstLine="566"/>
        <w:jc w:val="both"/>
        <w:rPr>
          <w:rFonts w:eastAsiaTheme="minorHAnsi"/>
          <w:sz w:val="28"/>
          <w:szCs w:val="28"/>
          <w:lang w:val="uk-UA" w:eastAsia="en-US"/>
        </w:rPr>
      </w:pPr>
      <w:r w:rsidRPr="009D58C9">
        <w:rPr>
          <w:rFonts w:eastAsiaTheme="minorHAnsi"/>
          <w:sz w:val="28"/>
          <w:szCs w:val="28"/>
          <w:lang w:val="uk-UA" w:eastAsia="en-US"/>
        </w:rPr>
        <w:t xml:space="preserve">- </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представники</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 xml:space="preserve">  структурного</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 xml:space="preserve"> підрозділу</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 xml:space="preserve"> Департаменту</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 xml:space="preserve"> охорони </w:t>
      </w:r>
      <w:r w:rsidR="00B03286" w:rsidRPr="009D58C9">
        <w:rPr>
          <w:rFonts w:eastAsiaTheme="minorHAnsi"/>
          <w:sz w:val="28"/>
          <w:szCs w:val="28"/>
          <w:lang w:val="uk-UA" w:eastAsia="en-US"/>
        </w:rPr>
        <w:t xml:space="preserve"> </w:t>
      </w:r>
      <w:r w:rsidRPr="009D58C9">
        <w:rPr>
          <w:rFonts w:eastAsiaTheme="minorHAnsi"/>
          <w:sz w:val="28"/>
          <w:szCs w:val="28"/>
          <w:lang w:val="uk-UA" w:eastAsia="en-US"/>
        </w:rPr>
        <w:t>здоров’я Харківської обласної військової адміністрації (</w:t>
      </w:r>
      <w:r w:rsidR="00754A03" w:rsidRPr="009D58C9">
        <w:rPr>
          <w:rFonts w:eastAsiaTheme="minorHAnsi"/>
          <w:sz w:val="28"/>
          <w:szCs w:val="28"/>
          <w:lang w:val="uk-UA" w:eastAsia="en-US"/>
        </w:rPr>
        <w:t>два</w:t>
      </w:r>
      <w:r w:rsidRPr="009D58C9">
        <w:rPr>
          <w:rFonts w:eastAsiaTheme="minorHAnsi"/>
          <w:sz w:val="28"/>
          <w:szCs w:val="28"/>
          <w:lang w:val="uk-UA" w:eastAsia="en-US"/>
        </w:rPr>
        <w:t xml:space="preserve"> члени);</w:t>
      </w:r>
    </w:p>
    <w:p w14:paraId="23103FFD" w14:textId="4690ABD3" w:rsidR="00B92C1E" w:rsidRPr="009D58C9" w:rsidRDefault="00B92C1E" w:rsidP="00B92C1E">
      <w:pPr>
        <w:ind w:firstLine="567"/>
        <w:jc w:val="both"/>
        <w:rPr>
          <w:rFonts w:eastAsiaTheme="minorHAnsi"/>
          <w:sz w:val="28"/>
          <w:szCs w:val="28"/>
          <w:lang w:val="uk-UA" w:eastAsia="en-US"/>
        </w:rPr>
      </w:pPr>
      <w:r w:rsidRPr="009D58C9">
        <w:rPr>
          <w:rFonts w:eastAsiaTheme="minorHAnsi"/>
          <w:sz w:val="28"/>
          <w:szCs w:val="28"/>
          <w:lang w:val="uk-UA" w:eastAsia="en-US"/>
        </w:rPr>
        <w:t xml:space="preserve">- представники </w:t>
      </w:r>
      <w:r w:rsidR="00B03286" w:rsidRPr="009D58C9">
        <w:rPr>
          <w:color w:val="000000" w:themeColor="text1"/>
          <w:sz w:val="28"/>
          <w:szCs w:val="28"/>
          <w:shd w:val="clear" w:color="auto" w:fill="FFFFFF"/>
          <w:lang w:val="uk-UA"/>
        </w:rPr>
        <w:t xml:space="preserve">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які провадять відповідний вид діяльності протягом не менш як п’ять років </w:t>
      </w:r>
      <w:r w:rsidR="00C25952" w:rsidRPr="009D58C9">
        <w:rPr>
          <w:color w:val="000000" w:themeColor="text1"/>
          <w:sz w:val="28"/>
          <w:szCs w:val="28"/>
          <w:shd w:val="clear" w:color="auto" w:fill="FFFFFF"/>
          <w:lang w:val="uk-UA"/>
        </w:rPr>
        <w:t xml:space="preserve">                      </w:t>
      </w:r>
      <w:r w:rsidR="00B03286" w:rsidRPr="009D58C9">
        <w:rPr>
          <w:color w:val="000000" w:themeColor="text1"/>
          <w:sz w:val="28"/>
          <w:szCs w:val="28"/>
          <w:shd w:val="clear" w:color="auto" w:fill="FFFFFF"/>
          <w:lang w:val="uk-UA"/>
        </w:rPr>
        <w:t xml:space="preserve">до дати подання кандидатур своїх представників (далі – організації) </w:t>
      </w:r>
      <w:r w:rsidRPr="009D58C9">
        <w:rPr>
          <w:rFonts w:eastAsiaTheme="minorHAnsi"/>
          <w:sz w:val="28"/>
          <w:szCs w:val="28"/>
          <w:lang w:val="uk-UA" w:eastAsia="en-US"/>
        </w:rPr>
        <w:t>(три члени).</w:t>
      </w:r>
    </w:p>
    <w:p w14:paraId="37878733" w14:textId="77777777" w:rsidR="00BB189A" w:rsidRPr="00B659FA" w:rsidRDefault="00BB189A" w:rsidP="00754A03">
      <w:pPr>
        <w:pStyle w:val="rvps2"/>
        <w:shd w:val="clear" w:color="auto" w:fill="FFFFFF"/>
        <w:spacing w:before="0" w:beforeAutospacing="0" w:after="150" w:afterAutospacing="0"/>
        <w:ind w:firstLine="567"/>
        <w:contextualSpacing/>
        <w:jc w:val="both"/>
        <w:rPr>
          <w:color w:val="000000" w:themeColor="text1"/>
          <w:sz w:val="28"/>
          <w:szCs w:val="28"/>
          <w:lang w:val="uk-UA"/>
        </w:rPr>
      </w:pPr>
      <w:r w:rsidRPr="00B659FA">
        <w:rPr>
          <w:color w:val="000000" w:themeColor="text1"/>
          <w:sz w:val="28"/>
          <w:szCs w:val="28"/>
          <w:lang w:val="uk-UA"/>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14:paraId="655A7D14" w14:textId="116832BB" w:rsidR="00BB189A" w:rsidRPr="00B659FA" w:rsidRDefault="00BB189A" w:rsidP="00754A03">
      <w:pPr>
        <w:pStyle w:val="rvps2"/>
        <w:shd w:val="clear" w:color="auto" w:fill="FFFFFF"/>
        <w:spacing w:before="0" w:beforeAutospacing="0" w:after="150" w:afterAutospacing="0"/>
        <w:ind w:firstLine="567"/>
        <w:contextualSpacing/>
        <w:jc w:val="both"/>
        <w:rPr>
          <w:color w:val="000000" w:themeColor="text1"/>
          <w:sz w:val="28"/>
          <w:szCs w:val="28"/>
          <w:lang w:val="uk-UA"/>
        </w:rPr>
      </w:pPr>
      <w:r w:rsidRPr="00B659FA">
        <w:rPr>
          <w:color w:val="000000" w:themeColor="text1"/>
          <w:sz w:val="28"/>
          <w:szCs w:val="28"/>
          <w:lang w:val="uk-UA"/>
        </w:rPr>
        <w:t>наявність досвіду діяльності у сфері охорони здоров’я та/або у сфері запобігання і протидії корупції;</w:t>
      </w:r>
    </w:p>
    <w:p w14:paraId="5D29983B" w14:textId="2DC7B64D" w:rsidR="00CB7B1A" w:rsidRPr="009D58C9" w:rsidRDefault="00BB189A" w:rsidP="006C7EF5">
      <w:pPr>
        <w:pStyle w:val="rvps2"/>
        <w:shd w:val="clear" w:color="auto" w:fill="FFFFFF"/>
        <w:spacing w:before="0" w:beforeAutospacing="0" w:after="150" w:afterAutospacing="0"/>
        <w:ind w:firstLine="567"/>
        <w:contextualSpacing/>
        <w:jc w:val="both"/>
        <w:rPr>
          <w:color w:val="000000" w:themeColor="text1"/>
          <w:sz w:val="28"/>
          <w:szCs w:val="28"/>
        </w:rPr>
      </w:pPr>
      <w:r w:rsidRPr="009D58C9">
        <w:rPr>
          <w:color w:val="000000" w:themeColor="text1"/>
          <w:sz w:val="28"/>
          <w:szCs w:val="28"/>
        </w:rPr>
        <w:t>наявність досвіду участі у державних та/або міжнародних грантових програмах та/або проектах міжнародної технічної допомоги;</w:t>
      </w:r>
    </w:p>
    <w:p w14:paraId="6F5AF79B" w14:textId="3B483BC4" w:rsidR="00BB189A" w:rsidRPr="009D58C9" w:rsidRDefault="00BB189A" w:rsidP="00754A03">
      <w:pPr>
        <w:pStyle w:val="rvps2"/>
        <w:shd w:val="clear" w:color="auto" w:fill="FFFFFF"/>
        <w:spacing w:before="0" w:beforeAutospacing="0" w:after="150" w:afterAutospacing="0"/>
        <w:ind w:firstLine="567"/>
        <w:contextualSpacing/>
        <w:jc w:val="both"/>
        <w:rPr>
          <w:color w:val="000000" w:themeColor="text1"/>
          <w:sz w:val="28"/>
          <w:szCs w:val="28"/>
        </w:rPr>
      </w:pPr>
      <w:r w:rsidRPr="009D58C9">
        <w:rPr>
          <w:color w:val="000000" w:themeColor="text1"/>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6DF6B832" w14:textId="77777777" w:rsidR="009D58C9" w:rsidRDefault="009D58C9" w:rsidP="00754A03">
      <w:pPr>
        <w:pStyle w:val="rvps2"/>
        <w:shd w:val="clear" w:color="auto" w:fill="FFFFFF"/>
        <w:spacing w:before="0" w:beforeAutospacing="0" w:after="150" w:afterAutospacing="0"/>
        <w:ind w:firstLine="567"/>
        <w:contextualSpacing/>
        <w:jc w:val="both"/>
        <w:rPr>
          <w:color w:val="000000" w:themeColor="text1"/>
          <w:sz w:val="28"/>
          <w:szCs w:val="28"/>
        </w:rPr>
      </w:pPr>
    </w:p>
    <w:p w14:paraId="4064CAC1" w14:textId="77777777" w:rsidR="009D58C9" w:rsidRDefault="009D58C9" w:rsidP="00754A03">
      <w:pPr>
        <w:pStyle w:val="rvps2"/>
        <w:shd w:val="clear" w:color="auto" w:fill="FFFFFF"/>
        <w:spacing w:before="0" w:beforeAutospacing="0" w:after="150" w:afterAutospacing="0"/>
        <w:ind w:firstLine="567"/>
        <w:contextualSpacing/>
        <w:jc w:val="both"/>
        <w:rPr>
          <w:color w:val="000000" w:themeColor="text1"/>
          <w:sz w:val="28"/>
          <w:szCs w:val="28"/>
        </w:rPr>
      </w:pPr>
    </w:p>
    <w:p w14:paraId="5CC097B7" w14:textId="77777777" w:rsidR="009D58C9" w:rsidRDefault="009D58C9" w:rsidP="00754A03">
      <w:pPr>
        <w:pStyle w:val="rvps2"/>
        <w:shd w:val="clear" w:color="auto" w:fill="FFFFFF"/>
        <w:spacing w:before="0" w:beforeAutospacing="0" w:after="150" w:afterAutospacing="0"/>
        <w:ind w:firstLine="567"/>
        <w:contextualSpacing/>
        <w:jc w:val="both"/>
        <w:rPr>
          <w:color w:val="000000" w:themeColor="text1"/>
          <w:sz w:val="28"/>
          <w:szCs w:val="28"/>
        </w:rPr>
      </w:pPr>
    </w:p>
    <w:p w14:paraId="0FD9F930" w14:textId="75C33476" w:rsidR="00BB189A" w:rsidRPr="009D58C9" w:rsidRDefault="00BB189A" w:rsidP="00754A03">
      <w:pPr>
        <w:pStyle w:val="rvps2"/>
        <w:shd w:val="clear" w:color="auto" w:fill="FFFFFF"/>
        <w:spacing w:before="0" w:beforeAutospacing="0" w:after="150" w:afterAutospacing="0"/>
        <w:ind w:firstLine="567"/>
        <w:contextualSpacing/>
        <w:jc w:val="both"/>
        <w:rPr>
          <w:color w:val="000000" w:themeColor="text1"/>
          <w:sz w:val="28"/>
          <w:szCs w:val="28"/>
        </w:rPr>
      </w:pPr>
      <w:r w:rsidRPr="009D58C9">
        <w:rPr>
          <w:color w:val="000000" w:themeColor="text1"/>
          <w:sz w:val="28"/>
          <w:szCs w:val="28"/>
        </w:rPr>
        <w:t>наявність освіти та досвіду роботи у галузях, визначених </w:t>
      </w:r>
      <w:hyperlink r:id="rId9" w:anchor="n31" w:history="1">
        <w:r w:rsidRPr="009D58C9">
          <w:rPr>
            <w:rStyle w:val="ae"/>
            <w:color w:val="000000" w:themeColor="text1"/>
            <w:sz w:val="28"/>
            <w:szCs w:val="28"/>
            <w:u w:val="none"/>
          </w:rPr>
          <w:t>пунктом 6</w:t>
        </w:r>
      </w:hyperlink>
      <w:r w:rsidRPr="009D58C9">
        <w:rPr>
          <w:color w:val="000000" w:themeColor="text1"/>
          <w:sz w:val="28"/>
          <w:szCs w:val="28"/>
        </w:rPr>
        <w:t> Порядку, наукового ступеня, вченого або почесного звання.</w:t>
      </w:r>
    </w:p>
    <w:p w14:paraId="50F505E2" w14:textId="1400E021" w:rsidR="00BB5A9F" w:rsidRPr="009D58C9" w:rsidRDefault="00BB189A" w:rsidP="00754A03">
      <w:pPr>
        <w:pStyle w:val="rvps2"/>
        <w:shd w:val="clear" w:color="auto" w:fill="FFFFFF"/>
        <w:spacing w:before="0" w:beforeAutospacing="0" w:after="150" w:afterAutospacing="0"/>
        <w:ind w:firstLine="567"/>
        <w:contextualSpacing/>
        <w:jc w:val="both"/>
        <w:rPr>
          <w:color w:val="000000" w:themeColor="text1"/>
          <w:sz w:val="28"/>
          <w:szCs w:val="28"/>
          <w:lang w:val="uk-UA"/>
        </w:rPr>
      </w:pPr>
      <w:r w:rsidRPr="009D58C9">
        <w:rPr>
          <w:color w:val="000000" w:themeColor="text1"/>
          <w:sz w:val="28"/>
          <w:szCs w:val="28"/>
        </w:rPr>
        <w:t xml:space="preserve">Організації подають </w:t>
      </w:r>
      <w:r w:rsidRPr="009D58C9">
        <w:rPr>
          <w:color w:val="000000" w:themeColor="text1"/>
          <w:sz w:val="28"/>
          <w:szCs w:val="28"/>
          <w:lang w:val="uk-UA"/>
        </w:rPr>
        <w:t>Засновнику</w:t>
      </w:r>
      <w:r w:rsidRPr="009D58C9">
        <w:rPr>
          <w:color w:val="000000" w:themeColor="text1"/>
          <w:sz w:val="28"/>
          <w:szCs w:val="28"/>
        </w:rPr>
        <w:t xml:space="preserve"> інформацію, що підтверджує відповідність </w:t>
      </w:r>
      <w:r w:rsidR="006C7EF5" w:rsidRPr="009D58C9">
        <w:rPr>
          <w:color w:val="000000" w:themeColor="text1"/>
          <w:sz w:val="28"/>
          <w:szCs w:val="28"/>
          <w:lang w:val="uk-UA"/>
        </w:rPr>
        <w:t xml:space="preserve">                                     </w:t>
      </w:r>
      <w:r w:rsidRPr="009D58C9">
        <w:rPr>
          <w:color w:val="000000" w:themeColor="text1"/>
          <w:sz w:val="28"/>
          <w:szCs w:val="28"/>
        </w:rPr>
        <w:t xml:space="preserve">їх кандидатів </w:t>
      </w:r>
      <w:r w:rsidR="00BB5A9F" w:rsidRPr="009D58C9">
        <w:rPr>
          <w:color w:val="000000" w:themeColor="text1"/>
          <w:sz w:val="28"/>
          <w:szCs w:val="28"/>
          <w:lang w:val="uk-UA"/>
        </w:rPr>
        <w:t xml:space="preserve">вищезазначеним </w:t>
      </w:r>
      <w:r w:rsidRPr="009D58C9">
        <w:rPr>
          <w:color w:val="000000" w:themeColor="text1"/>
          <w:sz w:val="28"/>
          <w:szCs w:val="28"/>
        </w:rPr>
        <w:t>критеріям</w:t>
      </w:r>
      <w:r w:rsidR="00BB5A9F" w:rsidRPr="009D58C9">
        <w:rPr>
          <w:color w:val="000000" w:themeColor="text1"/>
          <w:sz w:val="28"/>
          <w:szCs w:val="28"/>
          <w:lang w:val="uk-UA"/>
        </w:rPr>
        <w:t>.</w:t>
      </w:r>
    </w:p>
    <w:p w14:paraId="508F9660" w14:textId="15CB8764" w:rsidR="00BB5A9F" w:rsidRPr="009D58C9" w:rsidRDefault="00BB5A9F" w:rsidP="00754A03">
      <w:pPr>
        <w:pStyle w:val="rvps2"/>
        <w:shd w:val="clear" w:color="auto" w:fill="FFFFFF"/>
        <w:spacing w:before="0" w:beforeAutospacing="0" w:after="150" w:afterAutospacing="0"/>
        <w:ind w:firstLine="567"/>
        <w:contextualSpacing/>
        <w:jc w:val="both"/>
        <w:rPr>
          <w:rFonts w:eastAsiaTheme="minorHAnsi"/>
          <w:sz w:val="28"/>
          <w:szCs w:val="28"/>
          <w:lang w:val="uk-UA" w:eastAsia="en-US"/>
        </w:rPr>
      </w:pPr>
      <w:r w:rsidRPr="009D58C9">
        <w:rPr>
          <w:rFonts w:eastAsiaTheme="minorHAnsi"/>
          <w:sz w:val="28"/>
          <w:szCs w:val="28"/>
          <w:lang w:val="uk-UA" w:eastAsia="en-US"/>
        </w:rPr>
        <w:t>Для розгляду кандидатур представників організацій необхідно подати:</w:t>
      </w:r>
    </w:p>
    <w:p w14:paraId="14C244B7" w14:textId="3F46603D" w:rsidR="006C7EF5" w:rsidRPr="009D58C9" w:rsidRDefault="00BB5A9F" w:rsidP="00FF4E8D">
      <w:pPr>
        <w:pStyle w:val="rvps2"/>
        <w:shd w:val="clear" w:color="auto" w:fill="FFFFFF"/>
        <w:spacing w:before="0" w:beforeAutospacing="0" w:after="150" w:afterAutospacing="0"/>
        <w:ind w:firstLine="567"/>
        <w:contextualSpacing/>
        <w:jc w:val="both"/>
        <w:rPr>
          <w:rFonts w:eastAsiaTheme="minorHAnsi"/>
          <w:sz w:val="28"/>
          <w:szCs w:val="28"/>
          <w:lang w:val="uk-UA" w:eastAsia="en-US"/>
        </w:rPr>
      </w:pPr>
      <w:r w:rsidRPr="009D58C9">
        <w:rPr>
          <w:rFonts w:eastAsiaTheme="minorHAnsi"/>
          <w:sz w:val="28"/>
          <w:szCs w:val="28"/>
          <w:lang w:val="uk-UA" w:eastAsia="en-US"/>
        </w:rPr>
        <w:t xml:space="preserve">- заяву у довільній формі із копією Статуту та випискою з Єдиного державного реєстру юридичних осіб, фізичних осіб-підприємців та громадських формувань, які підтверджують відповідність </w:t>
      </w:r>
      <w:r w:rsidR="00FF4E8D" w:rsidRPr="009D58C9">
        <w:rPr>
          <w:rFonts w:eastAsiaTheme="minorHAnsi"/>
          <w:sz w:val="28"/>
          <w:szCs w:val="28"/>
          <w:lang w:val="uk-UA" w:eastAsia="en-US"/>
        </w:rPr>
        <w:t>організації</w:t>
      </w:r>
      <w:r w:rsidRPr="009D58C9">
        <w:rPr>
          <w:rFonts w:eastAsiaTheme="minorHAnsi"/>
          <w:sz w:val="28"/>
          <w:szCs w:val="28"/>
          <w:lang w:val="uk-UA" w:eastAsia="en-US"/>
        </w:rPr>
        <w:t xml:space="preserve"> вимогам </w:t>
      </w:r>
      <w:r w:rsidR="00FF4E8D" w:rsidRPr="009D58C9">
        <w:rPr>
          <w:rFonts w:eastAsiaTheme="minorHAnsi"/>
          <w:sz w:val="28"/>
          <w:szCs w:val="28"/>
          <w:lang w:val="uk-UA" w:eastAsia="en-US"/>
        </w:rPr>
        <w:t>Порядку</w:t>
      </w:r>
      <w:r w:rsidRPr="009D58C9">
        <w:rPr>
          <w:rFonts w:eastAsiaTheme="minorHAnsi"/>
          <w:sz w:val="28"/>
          <w:szCs w:val="28"/>
          <w:lang w:val="uk-UA" w:eastAsia="en-US"/>
        </w:rPr>
        <w:t>;</w:t>
      </w:r>
    </w:p>
    <w:p w14:paraId="3D1AA361" w14:textId="40012B02" w:rsidR="00FF4E8D" w:rsidRPr="009D58C9" w:rsidRDefault="00BB5A9F" w:rsidP="00FF4E8D">
      <w:pPr>
        <w:pStyle w:val="rvps2"/>
        <w:shd w:val="clear" w:color="auto" w:fill="FFFFFF"/>
        <w:spacing w:before="0" w:beforeAutospacing="0" w:after="150" w:afterAutospacing="0"/>
        <w:ind w:firstLine="567"/>
        <w:contextualSpacing/>
        <w:jc w:val="both"/>
        <w:rPr>
          <w:rFonts w:eastAsiaTheme="minorHAnsi"/>
          <w:sz w:val="28"/>
          <w:szCs w:val="28"/>
          <w:lang w:val="uk-UA" w:eastAsia="en-US"/>
        </w:rPr>
      </w:pPr>
      <w:r w:rsidRPr="009D58C9">
        <w:rPr>
          <w:rFonts w:eastAsiaTheme="minorHAnsi"/>
          <w:sz w:val="28"/>
          <w:szCs w:val="28"/>
          <w:lang w:val="uk-UA" w:eastAsia="en-US"/>
        </w:rPr>
        <w:t xml:space="preserve">- </w:t>
      </w:r>
      <w:r w:rsidR="00D00FC5">
        <w:rPr>
          <w:rFonts w:eastAsiaTheme="minorHAnsi"/>
          <w:sz w:val="28"/>
          <w:szCs w:val="28"/>
          <w:lang w:val="uk-UA" w:eastAsia="en-US"/>
        </w:rPr>
        <w:t>лист/</w:t>
      </w:r>
      <w:r w:rsidRPr="009D58C9">
        <w:rPr>
          <w:rFonts w:eastAsiaTheme="minorHAnsi"/>
          <w:sz w:val="28"/>
          <w:szCs w:val="28"/>
          <w:lang w:val="uk-UA" w:eastAsia="en-US"/>
        </w:rPr>
        <w:t>рішення</w:t>
      </w:r>
      <w:r w:rsidR="00767D8F" w:rsidRPr="009D58C9">
        <w:rPr>
          <w:rFonts w:eastAsiaTheme="minorHAnsi"/>
          <w:sz w:val="28"/>
          <w:szCs w:val="28"/>
          <w:lang w:val="uk-UA" w:eastAsia="en-US"/>
        </w:rPr>
        <w:t>/протокол/наказ</w:t>
      </w:r>
      <w:r w:rsidRPr="009D58C9">
        <w:rPr>
          <w:rFonts w:eastAsiaTheme="minorHAnsi"/>
          <w:sz w:val="28"/>
          <w:szCs w:val="28"/>
          <w:lang w:val="uk-UA" w:eastAsia="en-US"/>
        </w:rPr>
        <w:t xml:space="preserve"> вищого органу управління</w:t>
      </w:r>
      <w:r w:rsidR="00FF4E8D" w:rsidRPr="009D58C9">
        <w:rPr>
          <w:rFonts w:eastAsiaTheme="minorHAnsi"/>
          <w:sz w:val="28"/>
          <w:szCs w:val="28"/>
          <w:lang w:val="uk-UA" w:eastAsia="en-US"/>
        </w:rPr>
        <w:t xml:space="preserve"> організації</w:t>
      </w:r>
      <w:r w:rsidR="006C7EF5" w:rsidRPr="009D58C9">
        <w:rPr>
          <w:rFonts w:eastAsiaTheme="minorHAnsi"/>
          <w:sz w:val="28"/>
          <w:szCs w:val="28"/>
          <w:lang w:val="uk-UA" w:eastAsia="en-US"/>
        </w:rPr>
        <w:t xml:space="preserve"> </w:t>
      </w:r>
      <w:r w:rsidR="009D58C9">
        <w:rPr>
          <w:rFonts w:eastAsiaTheme="minorHAnsi"/>
          <w:sz w:val="28"/>
          <w:szCs w:val="28"/>
          <w:lang w:val="uk-UA" w:eastAsia="en-US"/>
        </w:rPr>
        <w:t xml:space="preserve">                                 </w:t>
      </w:r>
      <w:r w:rsidR="00FF4E8D" w:rsidRPr="009D58C9">
        <w:rPr>
          <w:rFonts w:eastAsiaTheme="minorHAnsi"/>
          <w:sz w:val="28"/>
          <w:szCs w:val="28"/>
          <w:lang w:val="uk-UA" w:eastAsia="en-US"/>
        </w:rPr>
        <w:t>про</w:t>
      </w:r>
      <w:r w:rsidRPr="009D58C9">
        <w:rPr>
          <w:rFonts w:eastAsiaTheme="minorHAnsi"/>
          <w:sz w:val="28"/>
          <w:szCs w:val="28"/>
          <w:lang w:val="uk-UA" w:eastAsia="en-US"/>
        </w:rPr>
        <w:t xml:space="preserve"> делегування</w:t>
      </w:r>
      <w:r w:rsidR="009D58C9">
        <w:rPr>
          <w:rFonts w:eastAsiaTheme="minorHAnsi"/>
          <w:sz w:val="28"/>
          <w:szCs w:val="28"/>
          <w:lang w:val="uk-UA" w:eastAsia="en-US"/>
        </w:rPr>
        <w:t xml:space="preserve"> </w:t>
      </w:r>
      <w:r w:rsidR="00FF4E8D" w:rsidRPr="009D58C9">
        <w:rPr>
          <w:rFonts w:eastAsiaTheme="minorHAnsi"/>
          <w:sz w:val="28"/>
          <w:szCs w:val="28"/>
          <w:lang w:val="uk-UA" w:eastAsia="en-US"/>
        </w:rPr>
        <w:t xml:space="preserve">її </w:t>
      </w:r>
      <w:r w:rsidRPr="009D58C9">
        <w:rPr>
          <w:rFonts w:eastAsiaTheme="minorHAnsi"/>
          <w:sz w:val="28"/>
          <w:szCs w:val="28"/>
          <w:lang w:val="uk-UA" w:eastAsia="en-US"/>
        </w:rPr>
        <w:t>представник</w:t>
      </w:r>
      <w:r w:rsidR="007B09AF" w:rsidRPr="009D58C9">
        <w:rPr>
          <w:rFonts w:eastAsiaTheme="minorHAnsi"/>
          <w:sz w:val="28"/>
          <w:szCs w:val="28"/>
          <w:lang w:val="uk-UA" w:eastAsia="en-US"/>
        </w:rPr>
        <w:t>а</w:t>
      </w:r>
      <w:r w:rsidR="00FF4E8D" w:rsidRPr="009D58C9">
        <w:rPr>
          <w:rFonts w:eastAsiaTheme="minorHAnsi"/>
          <w:sz w:val="28"/>
          <w:szCs w:val="28"/>
          <w:lang w:val="uk-UA" w:eastAsia="en-US"/>
        </w:rPr>
        <w:t>, як</w:t>
      </w:r>
      <w:r w:rsidR="007B09AF" w:rsidRPr="009D58C9">
        <w:rPr>
          <w:rFonts w:eastAsiaTheme="minorHAnsi"/>
          <w:sz w:val="28"/>
          <w:szCs w:val="28"/>
          <w:lang w:val="uk-UA" w:eastAsia="en-US"/>
        </w:rPr>
        <w:t>ий</w:t>
      </w:r>
      <w:r w:rsidR="00FF4E8D" w:rsidRPr="009D58C9">
        <w:rPr>
          <w:rFonts w:eastAsiaTheme="minorHAnsi"/>
          <w:sz w:val="28"/>
          <w:szCs w:val="28"/>
          <w:lang w:val="uk-UA" w:eastAsia="en-US"/>
        </w:rPr>
        <w:t xml:space="preserve"> відповіда</w:t>
      </w:r>
      <w:r w:rsidR="007B09AF" w:rsidRPr="009D58C9">
        <w:rPr>
          <w:rFonts w:eastAsiaTheme="minorHAnsi"/>
          <w:sz w:val="28"/>
          <w:szCs w:val="28"/>
          <w:lang w:val="uk-UA" w:eastAsia="en-US"/>
        </w:rPr>
        <w:t>є</w:t>
      </w:r>
      <w:r w:rsidR="00FF4E8D" w:rsidRPr="009D58C9">
        <w:rPr>
          <w:rFonts w:eastAsiaTheme="minorHAnsi"/>
          <w:sz w:val="28"/>
          <w:szCs w:val="28"/>
          <w:lang w:val="uk-UA" w:eastAsia="en-US"/>
        </w:rPr>
        <w:t xml:space="preserve"> </w:t>
      </w:r>
      <w:r w:rsidRPr="009D58C9">
        <w:rPr>
          <w:rFonts w:eastAsiaTheme="minorHAnsi"/>
          <w:sz w:val="28"/>
          <w:szCs w:val="28"/>
          <w:lang w:val="uk-UA" w:eastAsia="en-US"/>
        </w:rPr>
        <w:t>критеріям</w:t>
      </w:r>
      <w:r w:rsidR="00FF4E8D" w:rsidRPr="009D58C9">
        <w:rPr>
          <w:rFonts w:eastAsiaTheme="minorHAnsi"/>
          <w:sz w:val="28"/>
          <w:szCs w:val="28"/>
          <w:lang w:val="uk-UA" w:eastAsia="en-US"/>
        </w:rPr>
        <w:t>, визначеними Порядком</w:t>
      </w:r>
      <w:r w:rsidRPr="009D58C9">
        <w:rPr>
          <w:rFonts w:eastAsiaTheme="minorHAnsi"/>
          <w:sz w:val="28"/>
          <w:szCs w:val="28"/>
          <w:lang w:val="uk-UA" w:eastAsia="en-US"/>
        </w:rPr>
        <w:t>;</w:t>
      </w:r>
    </w:p>
    <w:p w14:paraId="25BC2849" w14:textId="7AA63AC7" w:rsidR="00BB5A9F" w:rsidRPr="00753204" w:rsidRDefault="00BB5A9F" w:rsidP="00FF4E8D">
      <w:pPr>
        <w:pStyle w:val="rvps2"/>
        <w:shd w:val="clear" w:color="auto" w:fill="FFFFFF"/>
        <w:spacing w:before="0" w:beforeAutospacing="0" w:after="150" w:afterAutospacing="0"/>
        <w:ind w:firstLine="567"/>
        <w:contextualSpacing/>
        <w:jc w:val="both"/>
        <w:rPr>
          <w:rFonts w:eastAsiaTheme="minorHAnsi"/>
          <w:sz w:val="28"/>
          <w:szCs w:val="28"/>
          <w:lang w:val="uk-UA" w:eastAsia="en-US"/>
        </w:rPr>
      </w:pPr>
      <w:r w:rsidRPr="009D58C9">
        <w:rPr>
          <w:rFonts w:eastAsiaTheme="minorHAnsi"/>
          <w:sz w:val="28"/>
          <w:szCs w:val="28"/>
          <w:lang w:val="uk-UA" w:eastAsia="en-US"/>
        </w:rPr>
        <w:t xml:space="preserve">- заяву про </w:t>
      </w:r>
      <w:r w:rsidRPr="00753204">
        <w:rPr>
          <w:rFonts w:eastAsiaTheme="minorHAnsi"/>
          <w:sz w:val="28"/>
          <w:szCs w:val="28"/>
          <w:lang w:val="uk-UA" w:eastAsia="en-US"/>
        </w:rPr>
        <w:t>відсутність у діях конфлікту інтересів</w:t>
      </w:r>
      <w:r w:rsidR="00FF4E8D" w:rsidRPr="00753204">
        <w:rPr>
          <w:rFonts w:eastAsiaTheme="minorHAnsi"/>
          <w:sz w:val="28"/>
          <w:szCs w:val="28"/>
          <w:lang w:val="uk-UA" w:eastAsia="en-US"/>
        </w:rPr>
        <w:t>, за формою, затвердженою рішенням Засновника.</w:t>
      </w:r>
    </w:p>
    <w:p w14:paraId="0C77C96F" w14:textId="3F8F8A2A" w:rsidR="00B92C1E" w:rsidRPr="009D58C9" w:rsidRDefault="00B92C1E" w:rsidP="006C7EF5">
      <w:pPr>
        <w:pStyle w:val="rvps2"/>
        <w:shd w:val="clear" w:color="auto" w:fill="FFFFFF"/>
        <w:spacing w:before="0" w:beforeAutospacing="0" w:after="150" w:afterAutospacing="0"/>
        <w:ind w:firstLine="567"/>
        <w:contextualSpacing/>
        <w:jc w:val="both"/>
        <w:rPr>
          <w:rFonts w:eastAsiaTheme="minorHAnsi"/>
          <w:sz w:val="28"/>
          <w:szCs w:val="28"/>
          <w:lang w:val="uk-UA" w:eastAsia="en-US"/>
        </w:rPr>
      </w:pPr>
      <w:r w:rsidRPr="00753204">
        <w:rPr>
          <w:rFonts w:eastAsiaTheme="minorHAnsi"/>
          <w:sz w:val="28"/>
          <w:szCs w:val="28"/>
          <w:lang w:val="uk-UA" w:eastAsia="en-US"/>
        </w:rPr>
        <w:t>Пропозиції щодо кандидатур до складу</w:t>
      </w:r>
      <w:r w:rsidRPr="009D58C9">
        <w:rPr>
          <w:rFonts w:eastAsiaTheme="minorHAnsi"/>
          <w:sz w:val="28"/>
          <w:szCs w:val="28"/>
          <w:lang w:val="uk-UA" w:eastAsia="en-US"/>
        </w:rPr>
        <w:t xml:space="preserve"> конкурсної комісії подаються </w:t>
      </w:r>
      <w:r w:rsidR="009D58C9">
        <w:rPr>
          <w:rFonts w:eastAsiaTheme="minorHAnsi"/>
          <w:sz w:val="28"/>
          <w:szCs w:val="28"/>
          <w:lang w:val="uk-UA" w:eastAsia="en-US"/>
        </w:rPr>
        <w:t xml:space="preserve">                       </w:t>
      </w:r>
      <w:r w:rsidRPr="009D58C9">
        <w:rPr>
          <w:rFonts w:eastAsiaTheme="minorHAnsi"/>
          <w:sz w:val="28"/>
          <w:szCs w:val="28"/>
          <w:lang w:val="uk-UA" w:eastAsia="en-US"/>
        </w:rPr>
        <w:t xml:space="preserve">до </w:t>
      </w:r>
      <w:r w:rsidR="00B03286" w:rsidRPr="009D58C9">
        <w:rPr>
          <w:rFonts w:eastAsiaTheme="minorHAnsi"/>
          <w:sz w:val="28"/>
          <w:szCs w:val="28"/>
          <w:lang w:val="uk-UA" w:eastAsia="en-US"/>
        </w:rPr>
        <w:t xml:space="preserve">загального </w:t>
      </w:r>
      <w:r w:rsidRPr="009D58C9">
        <w:rPr>
          <w:rFonts w:eastAsiaTheme="minorHAnsi"/>
          <w:sz w:val="28"/>
          <w:szCs w:val="28"/>
          <w:lang w:val="uk-UA" w:eastAsia="en-US"/>
        </w:rPr>
        <w:t xml:space="preserve">відділу </w:t>
      </w:r>
      <w:r w:rsidR="00B03286" w:rsidRPr="009D58C9">
        <w:rPr>
          <w:rFonts w:eastAsiaTheme="minorHAnsi"/>
          <w:sz w:val="28"/>
          <w:szCs w:val="28"/>
          <w:lang w:val="uk-UA" w:eastAsia="en-US"/>
        </w:rPr>
        <w:t>Кегичівської селищної ради</w:t>
      </w:r>
      <w:r w:rsidRPr="009D58C9">
        <w:rPr>
          <w:rFonts w:eastAsiaTheme="minorHAnsi"/>
          <w:sz w:val="28"/>
          <w:szCs w:val="28"/>
          <w:lang w:val="uk-UA" w:eastAsia="en-US"/>
        </w:rPr>
        <w:t xml:space="preserve"> за адресою:</w:t>
      </w:r>
      <w:r w:rsidR="00B03286" w:rsidRPr="009D58C9">
        <w:rPr>
          <w:rFonts w:eastAsiaTheme="minorHAnsi"/>
          <w:sz w:val="28"/>
          <w:szCs w:val="28"/>
          <w:lang w:val="uk-UA" w:eastAsia="en-US"/>
        </w:rPr>
        <w:t xml:space="preserve"> 64003, Харківська область, селище Кегичівка, вулиця Волошина, будівля 50, </w:t>
      </w:r>
      <w:r w:rsidRPr="009D58C9">
        <w:rPr>
          <w:rFonts w:eastAsiaTheme="minorHAnsi"/>
          <w:sz w:val="28"/>
          <w:szCs w:val="28"/>
          <w:lang w:val="uk-UA" w:eastAsia="en-US"/>
        </w:rPr>
        <w:t>у письмовому вигляді або на електронну пошту</w:t>
      </w:r>
      <w:r w:rsidR="00B03286" w:rsidRPr="009D58C9">
        <w:rPr>
          <w:rFonts w:eastAsiaTheme="minorHAnsi"/>
          <w:sz w:val="28"/>
          <w:szCs w:val="28"/>
          <w:lang w:val="uk-UA" w:eastAsia="en-US"/>
        </w:rPr>
        <w:t>:</w:t>
      </w:r>
      <w:r w:rsidRPr="009D58C9">
        <w:rPr>
          <w:rFonts w:eastAsiaTheme="minorHAnsi"/>
          <w:sz w:val="28"/>
          <w:szCs w:val="28"/>
          <w:lang w:val="uk-UA" w:eastAsia="en-US"/>
        </w:rPr>
        <w:t xml:space="preserve"> </w:t>
      </w:r>
      <w:r w:rsidR="00B03286" w:rsidRPr="009D58C9">
        <w:rPr>
          <w:rFonts w:eastAsiaTheme="minorHAnsi"/>
          <w:sz w:val="28"/>
          <w:szCs w:val="28"/>
          <w:lang w:eastAsia="en-US"/>
        </w:rPr>
        <w:t>kegirada</w:t>
      </w:r>
      <w:r w:rsidRPr="009D58C9">
        <w:rPr>
          <w:rFonts w:eastAsiaTheme="minorHAnsi"/>
          <w:sz w:val="28"/>
          <w:szCs w:val="28"/>
          <w:lang w:val="uk-UA" w:eastAsia="en-US"/>
        </w:rPr>
        <w:t>@</w:t>
      </w:r>
      <w:r w:rsidRPr="009D58C9">
        <w:rPr>
          <w:rFonts w:eastAsiaTheme="minorHAnsi"/>
          <w:sz w:val="28"/>
          <w:szCs w:val="28"/>
          <w:lang w:eastAsia="en-US"/>
        </w:rPr>
        <w:t>ukr</w:t>
      </w:r>
      <w:r w:rsidRPr="009D58C9">
        <w:rPr>
          <w:rFonts w:eastAsiaTheme="minorHAnsi"/>
          <w:sz w:val="28"/>
          <w:szCs w:val="28"/>
          <w:lang w:val="uk-UA" w:eastAsia="en-US"/>
        </w:rPr>
        <w:t>.</w:t>
      </w:r>
      <w:r w:rsidRPr="009D58C9">
        <w:rPr>
          <w:rFonts w:eastAsiaTheme="minorHAnsi"/>
          <w:sz w:val="28"/>
          <w:szCs w:val="28"/>
          <w:lang w:eastAsia="en-US"/>
        </w:rPr>
        <w:t>net</w:t>
      </w:r>
      <w:r w:rsidRPr="009D58C9">
        <w:rPr>
          <w:rFonts w:eastAsiaTheme="minorHAnsi"/>
          <w:sz w:val="28"/>
          <w:szCs w:val="28"/>
          <w:lang w:val="uk-UA" w:eastAsia="en-US"/>
        </w:rPr>
        <w:t xml:space="preserve">, упродовж </w:t>
      </w:r>
      <w:r w:rsidR="00334596" w:rsidRPr="009D58C9">
        <w:rPr>
          <w:rFonts w:eastAsiaTheme="minorHAnsi"/>
          <w:sz w:val="28"/>
          <w:szCs w:val="28"/>
          <w:lang w:val="uk-UA" w:eastAsia="en-US"/>
        </w:rPr>
        <w:t>30</w:t>
      </w:r>
      <w:r w:rsidRPr="009D58C9">
        <w:rPr>
          <w:rFonts w:eastAsiaTheme="minorHAnsi"/>
          <w:sz w:val="28"/>
          <w:szCs w:val="28"/>
          <w:lang w:val="uk-UA" w:eastAsia="en-US"/>
        </w:rPr>
        <w:t xml:space="preserve"> календарних днів</w:t>
      </w:r>
      <w:r w:rsidR="007B09AF" w:rsidRPr="009D58C9">
        <w:rPr>
          <w:rFonts w:eastAsiaTheme="minorHAnsi"/>
          <w:sz w:val="28"/>
          <w:szCs w:val="28"/>
          <w:lang w:val="uk-UA" w:eastAsia="en-US"/>
        </w:rPr>
        <w:t xml:space="preserve"> і</w:t>
      </w:r>
      <w:r w:rsidRPr="009D58C9">
        <w:rPr>
          <w:rFonts w:eastAsiaTheme="minorHAnsi"/>
          <w:sz w:val="28"/>
          <w:szCs w:val="28"/>
          <w:lang w:val="uk-UA" w:eastAsia="en-US"/>
        </w:rPr>
        <w:t xml:space="preserve">з дня опублікування цього оголошення. </w:t>
      </w:r>
    </w:p>
    <w:p w14:paraId="1C42543E" w14:textId="77777777" w:rsidR="00B03286" w:rsidRPr="009D58C9" w:rsidRDefault="00B03286" w:rsidP="00B03286">
      <w:pPr>
        <w:tabs>
          <w:tab w:val="left" w:pos="567"/>
        </w:tabs>
        <w:ind w:firstLine="567"/>
        <w:jc w:val="both"/>
        <w:rPr>
          <w:rFonts w:eastAsiaTheme="minorHAnsi"/>
          <w:sz w:val="28"/>
          <w:szCs w:val="28"/>
          <w:lang w:val="uk-UA" w:eastAsia="en-US"/>
        </w:rPr>
      </w:pPr>
      <w:bookmarkStart w:id="0" w:name="_Hlk210980069"/>
    </w:p>
    <w:bookmarkEnd w:id="0"/>
    <w:p w14:paraId="41D72335" w14:textId="03FDC593" w:rsidR="00B92C1E" w:rsidRPr="009D58C9" w:rsidRDefault="00B92C1E" w:rsidP="007B09AF">
      <w:pPr>
        <w:jc w:val="both"/>
        <w:rPr>
          <w:rFonts w:eastAsiaTheme="minorHAnsi"/>
          <w:sz w:val="28"/>
          <w:szCs w:val="28"/>
          <w:lang w:val="uk-UA" w:eastAsia="en-US"/>
        </w:rPr>
      </w:pPr>
    </w:p>
    <w:p w14:paraId="2B154A16" w14:textId="77777777" w:rsidR="007B09AF" w:rsidRPr="009D58C9" w:rsidRDefault="007B09AF" w:rsidP="007B09AF">
      <w:pPr>
        <w:jc w:val="both"/>
        <w:rPr>
          <w:rFonts w:eastAsiaTheme="minorHAnsi"/>
          <w:b/>
          <w:bCs/>
          <w:sz w:val="28"/>
          <w:szCs w:val="28"/>
          <w:lang w:val="uk-UA" w:eastAsia="en-US"/>
        </w:rPr>
      </w:pPr>
      <w:r w:rsidRPr="009D58C9">
        <w:rPr>
          <w:rFonts w:eastAsiaTheme="minorHAnsi"/>
          <w:b/>
          <w:bCs/>
          <w:sz w:val="28"/>
          <w:szCs w:val="28"/>
          <w:lang w:val="uk-UA" w:eastAsia="en-US"/>
        </w:rPr>
        <w:t xml:space="preserve">Керуюча справами (секретар) </w:t>
      </w:r>
    </w:p>
    <w:p w14:paraId="14C2007F" w14:textId="77777777" w:rsidR="007B09AF" w:rsidRPr="009D58C9" w:rsidRDefault="007B09AF" w:rsidP="007B09AF">
      <w:pPr>
        <w:jc w:val="both"/>
        <w:rPr>
          <w:rFonts w:eastAsiaTheme="minorHAnsi"/>
          <w:b/>
          <w:bCs/>
          <w:sz w:val="28"/>
          <w:szCs w:val="28"/>
          <w:lang w:val="uk-UA" w:eastAsia="en-US"/>
        </w:rPr>
      </w:pPr>
      <w:r w:rsidRPr="009D58C9">
        <w:rPr>
          <w:rFonts w:eastAsiaTheme="minorHAnsi"/>
          <w:b/>
          <w:bCs/>
          <w:sz w:val="28"/>
          <w:szCs w:val="28"/>
          <w:lang w:val="uk-UA" w:eastAsia="en-US"/>
        </w:rPr>
        <w:t xml:space="preserve">виконавчого комітету </w:t>
      </w:r>
    </w:p>
    <w:p w14:paraId="0A8401D1" w14:textId="3BE054D8" w:rsidR="008A0401" w:rsidRPr="009D58C9" w:rsidRDefault="007B09AF" w:rsidP="00334596">
      <w:pPr>
        <w:jc w:val="both"/>
        <w:rPr>
          <w:b/>
          <w:color w:val="000000" w:themeColor="text1"/>
          <w:sz w:val="28"/>
          <w:szCs w:val="28"/>
          <w:lang w:val="uk-UA"/>
        </w:rPr>
      </w:pPr>
      <w:r w:rsidRPr="009D58C9">
        <w:rPr>
          <w:rFonts w:eastAsiaTheme="minorHAnsi"/>
          <w:b/>
          <w:bCs/>
          <w:sz w:val="28"/>
          <w:szCs w:val="28"/>
          <w:lang w:val="uk-UA" w:eastAsia="en-US"/>
        </w:rPr>
        <w:t xml:space="preserve">Кегичівської селищної ради </w:t>
      </w:r>
      <w:r w:rsidRPr="009D58C9">
        <w:rPr>
          <w:rFonts w:eastAsiaTheme="minorHAnsi"/>
          <w:b/>
          <w:bCs/>
          <w:sz w:val="28"/>
          <w:szCs w:val="28"/>
          <w:lang w:val="uk-UA" w:eastAsia="en-US"/>
        </w:rPr>
        <w:tab/>
      </w:r>
      <w:r w:rsidRPr="009D58C9">
        <w:rPr>
          <w:rFonts w:eastAsiaTheme="minorHAnsi"/>
          <w:b/>
          <w:bCs/>
          <w:sz w:val="28"/>
          <w:szCs w:val="28"/>
          <w:lang w:val="uk-UA" w:eastAsia="en-US"/>
        </w:rPr>
        <w:tab/>
      </w:r>
      <w:r w:rsidRPr="009D58C9">
        <w:rPr>
          <w:rFonts w:eastAsiaTheme="minorHAnsi"/>
          <w:b/>
          <w:bCs/>
          <w:sz w:val="28"/>
          <w:szCs w:val="28"/>
          <w:lang w:val="uk-UA" w:eastAsia="en-US"/>
        </w:rPr>
        <w:tab/>
      </w:r>
      <w:r w:rsidRPr="009D58C9">
        <w:rPr>
          <w:rFonts w:eastAsiaTheme="minorHAnsi"/>
          <w:b/>
          <w:bCs/>
          <w:sz w:val="28"/>
          <w:szCs w:val="28"/>
          <w:lang w:val="uk-UA" w:eastAsia="en-US"/>
        </w:rPr>
        <w:tab/>
        <w:t xml:space="preserve">     </w:t>
      </w:r>
      <w:r w:rsidR="006C7EF5" w:rsidRPr="009D58C9">
        <w:rPr>
          <w:rFonts w:eastAsiaTheme="minorHAnsi"/>
          <w:b/>
          <w:bCs/>
          <w:sz w:val="28"/>
          <w:szCs w:val="28"/>
          <w:lang w:val="uk-UA" w:eastAsia="en-US"/>
        </w:rPr>
        <w:t xml:space="preserve">              </w:t>
      </w:r>
      <w:r w:rsidR="009D58C9">
        <w:rPr>
          <w:rFonts w:eastAsiaTheme="minorHAnsi"/>
          <w:b/>
          <w:bCs/>
          <w:sz w:val="28"/>
          <w:szCs w:val="28"/>
          <w:lang w:val="uk-UA" w:eastAsia="en-US"/>
        </w:rPr>
        <w:t xml:space="preserve">     </w:t>
      </w:r>
      <w:r w:rsidRPr="009D58C9">
        <w:rPr>
          <w:rFonts w:eastAsiaTheme="minorHAnsi"/>
          <w:b/>
          <w:bCs/>
          <w:sz w:val="28"/>
          <w:szCs w:val="28"/>
          <w:lang w:val="uk-UA" w:eastAsia="en-US"/>
        </w:rPr>
        <w:t>Віра ЗІМА</w:t>
      </w:r>
    </w:p>
    <w:sectPr w:rsidR="008A0401" w:rsidRPr="009D58C9" w:rsidSect="00C25BFE">
      <w:pgSz w:w="11906" w:h="16838"/>
      <w:pgMar w:top="142"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6D16" w14:textId="77777777" w:rsidR="00341291" w:rsidRDefault="00341291" w:rsidP="00324390">
      <w:r>
        <w:separator/>
      </w:r>
    </w:p>
  </w:endnote>
  <w:endnote w:type="continuationSeparator" w:id="0">
    <w:p w14:paraId="4CF6592E" w14:textId="77777777" w:rsidR="00341291" w:rsidRDefault="00341291" w:rsidP="0032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0485" w14:textId="77777777" w:rsidR="00341291" w:rsidRDefault="00341291" w:rsidP="00324390">
      <w:r>
        <w:separator/>
      </w:r>
    </w:p>
  </w:footnote>
  <w:footnote w:type="continuationSeparator" w:id="0">
    <w:p w14:paraId="03C9D50E" w14:textId="77777777" w:rsidR="00341291" w:rsidRDefault="00341291" w:rsidP="0032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1030F"/>
    <w:multiLevelType w:val="hybridMultilevel"/>
    <w:tmpl w:val="45540E56"/>
    <w:lvl w:ilvl="0" w:tplc="F3FCA624">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4E"/>
    <w:rsid w:val="00000520"/>
    <w:rsid w:val="00003D09"/>
    <w:rsid w:val="00005C84"/>
    <w:rsid w:val="00010462"/>
    <w:rsid w:val="00020BC0"/>
    <w:rsid w:val="00031BA1"/>
    <w:rsid w:val="00031E89"/>
    <w:rsid w:val="000321F5"/>
    <w:rsid w:val="00040D95"/>
    <w:rsid w:val="00051300"/>
    <w:rsid w:val="00053373"/>
    <w:rsid w:val="00053AC7"/>
    <w:rsid w:val="000648D0"/>
    <w:rsid w:val="00070D7B"/>
    <w:rsid w:val="00082810"/>
    <w:rsid w:val="0008406B"/>
    <w:rsid w:val="00090733"/>
    <w:rsid w:val="0009232B"/>
    <w:rsid w:val="00094D28"/>
    <w:rsid w:val="000A6F2D"/>
    <w:rsid w:val="000B0110"/>
    <w:rsid w:val="000B40BA"/>
    <w:rsid w:val="000C10CA"/>
    <w:rsid w:val="000F105C"/>
    <w:rsid w:val="000F3F96"/>
    <w:rsid w:val="000F75A0"/>
    <w:rsid w:val="00106ECC"/>
    <w:rsid w:val="001071B6"/>
    <w:rsid w:val="001165CE"/>
    <w:rsid w:val="00123F19"/>
    <w:rsid w:val="00125669"/>
    <w:rsid w:val="00146905"/>
    <w:rsid w:val="00161622"/>
    <w:rsid w:val="001636AF"/>
    <w:rsid w:val="00172ABB"/>
    <w:rsid w:val="00173C76"/>
    <w:rsid w:val="001801B7"/>
    <w:rsid w:val="0018023F"/>
    <w:rsid w:val="0018734E"/>
    <w:rsid w:val="00192F89"/>
    <w:rsid w:val="001A1795"/>
    <w:rsid w:val="001A581C"/>
    <w:rsid w:val="001A6A57"/>
    <w:rsid w:val="001A702E"/>
    <w:rsid w:val="001B21BC"/>
    <w:rsid w:val="001B47E4"/>
    <w:rsid w:val="001B5589"/>
    <w:rsid w:val="001C195A"/>
    <w:rsid w:val="001C3A1A"/>
    <w:rsid w:val="001D10A8"/>
    <w:rsid w:val="001D3AF5"/>
    <w:rsid w:val="001D557D"/>
    <w:rsid w:val="001D73B1"/>
    <w:rsid w:val="001E1B01"/>
    <w:rsid w:val="001F56AE"/>
    <w:rsid w:val="001F655A"/>
    <w:rsid w:val="00200F73"/>
    <w:rsid w:val="00216F3A"/>
    <w:rsid w:val="00221FC4"/>
    <w:rsid w:val="0022211C"/>
    <w:rsid w:val="00222D93"/>
    <w:rsid w:val="002266F7"/>
    <w:rsid w:val="00227DC3"/>
    <w:rsid w:val="002335BE"/>
    <w:rsid w:val="00245E56"/>
    <w:rsid w:val="00247BDD"/>
    <w:rsid w:val="002510AD"/>
    <w:rsid w:val="00253482"/>
    <w:rsid w:val="00257EF9"/>
    <w:rsid w:val="00266522"/>
    <w:rsid w:val="00270841"/>
    <w:rsid w:val="00286FB7"/>
    <w:rsid w:val="002954AA"/>
    <w:rsid w:val="00295979"/>
    <w:rsid w:val="00297009"/>
    <w:rsid w:val="002A4826"/>
    <w:rsid w:val="002A6C81"/>
    <w:rsid w:val="002D2713"/>
    <w:rsid w:val="002D3978"/>
    <w:rsid w:val="002D709A"/>
    <w:rsid w:val="002E42EB"/>
    <w:rsid w:val="002F4B26"/>
    <w:rsid w:val="00300C0A"/>
    <w:rsid w:val="00303BB9"/>
    <w:rsid w:val="003045F1"/>
    <w:rsid w:val="00324390"/>
    <w:rsid w:val="00334596"/>
    <w:rsid w:val="00341291"/>
    <w:rsid w:val="003517F2"/>
    <w:rsid w:val="00354E36"/>
    <w:rsid w:val="00360DA2"/>
    <w:rsid w:val="00362DC6"/>
    <w:rsid w:val="0037655C"/>
    <w:rsid w:val="00384F4E"/>
    <w:rsid w:val="00396438"/>
    <w:rsid w:val="003A1A29"/>
    <w:rsid w:val="003B4993"/>
    <w:rsid w:val="003C2456"/>
    <w:rsid w:val="003C43D4"/>
    <w:rsid w:val="003C68E1"/>
    <w:rsid w:val="003D0A27"/>
    <w:rsid w:val="003D1C11"/>
    <w:rsid w:val="003D70CC"/>
    <w:rsid w:val="003E20DA"/>
    <w:rsid w:val="003E6603"/>
    <w:rsid w:val="003F67F0"/>
    <w:rsid w:val="003F7388"/>
    <w:rsid w:val="00406674"/>
    <w:rsid w:val="00410B82"/>
    <w:rsid w:val="00410D62"/>
    <w:rsid w:val="00415ACE"/>
    <w:rsid w:val="004235A7"/>
    <w:rsid w:val="004254A7"/>
    <w:rsid w:val="004271AE"/>
    <w:rsid w:val="00433C16"/>
    <w:rsid w:val="00436D16"/>
    <w:rsid w:val="00460A0E"/>
    <w:rsid w:val="004629AB"/>
    <w:rsid w:val="00482397"/>
    <w:rsid w:val="00484F46"/>
    <w:rsid w:val="00486BEE"/>
    <w:rsid w:val="00493F9F"/>
    <w:rsid w:val="004A0E8A"/>
    <w:rsid w:val="004A3054"/>
    <w:rsid w:val="004B1FFF"/>
    <w:rsid w:val="004D2177"/>
    <w:rsid w:val="004D4F6B"/>
    <w:rsid w:val="004E73F6"/>
    <w:rsid w:val="0050313A"/>
    <w:rsid w:val="00513439"/>
    <w:rsid w:val="0051384B"/>
    <w:rsid w:val="00517879"/>
    <w:rsid w:val="00535D91"/>
    <w:rsid w:val="005434B7"/>
    <w:rsid w:val="00546212"/>
    <w:rsid w:val="00567CBD"/>
    <w:rsid w:val="00567E7E"/>
    <w:rsid w:val="005722B8"/>
    <w:rsid w:val="0059128E"/>
    <w:rsid w:val="005A37C7"/>
    <w:rsid w:val="005A5F82"/>
    <w:rsid w:val="005C57AD"/>
    <w:rsid w:val="005E23E9"/>
    <w:rsid w:val="00612ADF"/>
    <w:rsid w:val="00612E02"/>
    <w:rsid w:val="00620948"/>
    <w:rsid w:val="00623F50"/>
    <w:rsid w:val="006240E9"/>
    <w:rsid w:val="00624DDD"/>
    <w:rsid w:val="00644612"/>
    <w:rsid w:val="006546B9"/>
    <w:rsid w:val="00656734"/>
    <w:rsid w:val="00661B5B"/>
    <w:rsid w:val="0067589C"/>
    <w:rsid w:val="00687C36"/>
    <w:rsid w:val="00687C92"/>
    <w:rsid w:val="00690A6A"/>
    <w:rsid w:val="00692F5F"/>
    <w:rsid w:val="00693548"/>
    <w:rsid w:val="006C06D2"/>
    <w:rsid w:val="006C457B"/>
    <w:rsid w:val="006C7EF5"/>
    <w:rsid w:val="006D3757"/>
    <w:rsid w:val="006E0278"/>
    <w:rsid w:val="006E6FB0"/>
    <w:rsid w:val="00702611"/>
    <w:rsid w:val="00717B08"/>
    <w:rsid w:val="007212D3"/>
    <w:rsid w:val="0072275D"/>
    <w:rsid w:val="00725929"/>
    <w:rsid w:val="0072782B"/>
    <w:rsid w:val="007479DD"/>
    <w:rsid w:val="00753204"/>
    <w:rsid w:val="00754A03"/>
    <w:rsid w:val="00754DA2"/>
    <w:rsid w:val="00757B57"/>
    <w:rsid w:val="007635FF"/>
    <w:rsid w:val="00767D8F"/>
    <w:rsid w:val="0077646F"/>
    <w:rsid w:val="00781C86"/>
    <w:rsid w:val="00787E44"/>
    <w:rsid w:val="00791490"/>
    <w:rsid w:val="007A1C3B"/>
    <w:rsid w:val="007A49F0"/>
    <w:rsid w:val="007A599A"/>
    <w:rsid w:val="007A7A87"/>
    <w:rsid w:val="007B09AF"/>
    <w:rsid w:val="007C1D85"/>
    <w:rsid w:val="007C2B92"/>
    <w:rsid w:val="007C4CCD"/>
    <w:rsid w:val="007C50B8"/>
    <w:rsid w:val="007D16A5"/>
    <w:rsid w:val="007E5180"/>
    <w:rsid w:val="007E5AE5"/>
    <w:rsid w:val="007F1D0F"/>
    <w:rsid w:val="007F59A7"/>
    <w:rsid w:val="00800C85"/>
    <w:rsid w:val="0080617B"/>
    <w:rsid w:val="00812384"/>
    <w:rsid w:val="00813653"/>
    <w:rsid w:val="0081389D"/>
    <w:rsid w:val="00830A20"/>
    <w:rsid w:val="00847B85"/>
    <w:rsid w:val="00851367"/>
    <w:rsid w:val="008537F5"/>
    <w:rsid w:val="00856C49"/>
    <w:rsid w:val="00862156"/>
    <w:rsid w:val="00865522"/>
    <w:rsid w:val="00876FE5"/>
    <w:rsid w:val="00877A4D"/>
    <w:rsid w:val="00884E0D"/>
    <w:rsid w:val="0088657D"/>
    <w:rsid w:val="00890265"/>
    <w:rsid w:val="00890310"/>
    <w:rsid w:val="00894DD5"/>
    <w:rsid w:val="00896C93"/>
    <w:rsid w:val="00896F53"/>
    <w:rsid w:val="008A0401"/>
    <w:rsid w:val="008C1708"/>
    <w:rsid w:val="008C4A36"/>
    <w:rsid w:val="008E76EA"/>
    <w:rsid w:val="008E7C18"/>
    <w:rsid w:val="008F0C5A"/>
    <w:rsid w:val="008F6976"/>
    <w:rsid w:val="00900D79"/>
    <w:rsid w:val="00901333"/>
    <w:rsid w:val="00904A2F"/>
    <w:rsid w:val="009064E9"/>
    <w:rsid w:val="00906BC7"/>
    <w:rsid w:val="00907C28"/>
    <w:rsid w:val="00913BA1"/>
    <w:rsid w:val="0091425C"/>
    <w:rsid w:val="00917E3E"/>
    <w:rsid w:val="00923CB1"/>
    <w:rsid w:val="00941CFA"/>
    <w:rsid w:val="00942776"/>
    <w:rsid w:val="009500F5"/>
    <w:rsid w:val="009514AD"/>
    <w:rsid w:val="009840FB"/>
    <w:rsid w:val="00986226"/>
    <w:rsid w:val="009866E3"/>
    <w:rsid w:val="009907DD"/>
    <w:rsid w:val="00992C33"/>
    <w:rsid w:val="009949EB"/>
    <w:rsid w:val="009A08A8"/>
    <w:rsid w:val="009A1C64"/>
    <w:rsid w:val="009A2C7B"/>
    <w:rsid w:val="009B00EA"/>
    <w:rsid w:val="009B7DFA"/>
    <w:rsid w:val="009D58C9"/>
    <w:rsid w:val="009F2503"/>
    <w:rsid w:val="009F4877"/>
    <w:rsid w:val="00A05FD8"/>
    <w:rsid w:val="00A066AD"/>
    <w:rsid w:val="00A1201A"/>
    <w:rsid w:val="00A205F5"/>
    <w:rsid w:val="00A21715"/>
    <w:rsid w:val="00A225D2"/>
    <w:rsid w:val="00A24AF3"/>
    <w:rsid w:val="00A30231"/>
    <w:rsid w:val="00A32E73"/>
    <w:rsid w:val="00A3532D"/>
    <w:rsid w:val="00A543DD"/>
    <w:rsid w:val="00A551D5"/>
    <w:rsid w:val="00A635DA"/>
    <w:rsid w:val="00A97112"/>
    <w:rsid w:val="00AA457D"/>
    <w:rsid w:val="00AB173A"/>
    <w:rsid w:val="00AD2829"/>
    <w:rsid w:val="00AD7C95"/>
    <w:rsid w:val="00AE38BA"/>
    <w:rsid w:val="00AE3F1E"/>
    <w:rsid w:val="00AF3A73"/>
    <w:rsid w:val="00AF7165"/>
    <w:rsid w:val="00B00BA5"/>
    <w:rsid w:val="00B03286"/>
    <w:rsid w:val="00B05B8E"/>
    <w:rsid w:val="00B115DC"/>
    <w:rsid w:val="00B154FF"/>
    <w:rsid w:val="00B20543"/>
    <w:rsid w:val="00B21F87"/>
    <w:rsid w:val="00B22DE7"/>
    <w:rsid w:val="00B23D98"/>
    <w:rsid w:val="00B3246B"/>
    <w:rsid w:val="00B37330"/>
    <w:rsid w:val="00B45366"/>
    <w:rsid w:val="00B525FC"/>
    <w:rsid w:val="00B52FB6"/>
    <w:rsid w:val="00B659FA"/>
    <w:rsid w:val="00B66064"/>
    <w:rsid w:val="00B74AB4"/>
    <w:rsid w:val="00B77D15"/>
    <w:rsid w:val="00B82E88"/>
    <w:rsid w:val="00B8707F"/>
    <w:rsid w:val="00B92792"/>
    <w:rsid w:val="00B92C1E"/>
    <w:rsid w:val="00BA38FD"/>
    <w:rsid w:val="00BA4F7A"/>
    <w:rsid w:val="00BA6CC5"/>
    <w:rsid w:val="00BB0E2D"/>
    <w:rsid w:val="00BB189A"/>
    <w:rsid w:val="00BB20AA"/>
    <w:rsid w:val="00BB2BAA"/>
    <w:rsid w:val="00BB5A9F"/>
    <w:rsid w:val="00BD03ED"/>
    <w:rsid w:val="00BD06FC"/>
    <w:rsid w:val="00BD54E2"/>
    <w:rsid w:val="00BF5880"/>
    <w:rsid w:val="00C07D70"/>
    <w:rsid w:val="00C21C5C"/>
    <w:rsid w:val="00C25952"/>
    <w:rsid w:val="00C25BFE"/>
    <w:rsid w:val="00C27481"/>
    <w:rsid w:val="00C34C88"/>
    <w:rsid w:val="00C4116D"/>
    <w:rsid w:val="00C52053"/>
    <w:rsid w:val="00C65D0F"/>
    <w:rsid w:val="00C65E29"/>
    <w:rsid w:val="00C81300"/>
    <w:rsid w:val="00C81E77"/>
    <w:rsid w:val="00C84719"/>
    <w:rsid w:val="00C852C0"/>
    <w:rsid w:val="00C97B16"/>
    <w:rsid w:val="00CB11EB"/>
    <w:rsid w:val="00CB7B1A"/>
    <w:rsid w:val="00CE0ECE"/>
    <w:rsid w:val="00CE308C"/>
    <w:rsid w:val="00CE5048"/>
    <w:rsid w:val="00D00FC5"/>
    <w:rsid w:val="00D02348"/>
    <w:rsid w:val="00D04C9F"/>
    <w:rsid w:val="00D11533"/>
    <w:rsid w:val="00D14DF0"/>
    <w:rsid w:val="00D319D0"/>
    <w:rsid w:val="00D33AB1"/>
    <w:rsid w:val="00D55D0D"/>
    <w:rsid w:val="00D60872"/>
    <w:rsid w:val="00D624D5"/>
    <w:rsid w:val="00D628B7"/>
    <w:rsid w:val="00D81292"/>
    <w:rsid w:val="00D938CF"/>
    <w:rsid w:val="00D951D8"/>
    <w:rsid w:val="00DA3BB4"/>
    <w:rsid w:val="00DA52F1"/>
    <w:rsid w:val="00DD0C13"/>
    <w:rsid w:val="00DF7679"/>
    <w:rsid w:val="00E0087E"/>
    <w:rsid w:val="00E04861"/>
    <w:rsid w:val="00E075F7"/>
    <w:rsid w:val="00E128EB"/>
    <w:rsid w:val="00E30E79"/>
    <w:rsid w:val="00E31014"/>
    <w:rsid w:val="00E33D87"/>
    <w:rsid w:val="00E371D6"/>
    <w:rsid w:val="00E43B64"/>
    <w:rsid w:val="00E445F1"/>
    <w:rsid w:val="00E44D7E"/>
    <w:rsid w:val="00E60CA3"/>
    <w:rsid w:val="00E704F5"/>
    <w:rsid w:val="00E76B87"/>
    <w:rsid w:val="00E802ED"/>
    <w:rsid w:val="00E80F26"/>
    <w:rsid w:val="00E91BBB"/>
    <w:rsid w:val="00EA3F1B"/>
    <w:rsid w:val="00EB7764"/>
    <w:rsid w:val="00ED2E2C"/>
    <w:rsid w:val="00ED4CFD"/>
    <w:rsid w:val="00EE0645"/>
    <w:rsid w:val="00EE5169"/>
    <w:rsid w:val="00EF11A4"/>
    <w:rsid w:val="00EF7A39"/>
    <w:rsid w:val="00F05892"/>
    <w:rsid w:val="00F15556"/>
    <w:rsid w:val="00F158D9"/>
    <w:rsid w:val="00F16275"/>
    <w:rsid w:val="00F26772"/>
    <w:rsid w:val="00F352FE"/>
    <w:rsid w:val="00F36225"/>
    <w:rsid w:val="00F42290"/>
    <w:rsid w:val="00F467CB"/>
    <w:rsid w:val="00F4704E"/>
    <w:rsid w:val="00F51080"/>
    <w:rsid w:val="00F54901"/>
    <w:rsid w:val="00F72A11"/>
    <w:rsid w:val="00F7520C"/>
    <w:rsid w:val="00F83FD9"/>
    <w:rsid w:val="00F92EFC"/>
    <w:rsid w:val="00F947B4"/>
    <w:rsid w:val="00F950B4"/>
    <w:rsid w:val="00FA2F03"/>
    <w:rsid w:val="00FD4811"/>
    <w:rsid w:val="00FE0E10"/>
    <w:rsid w:val="00FE7336"/>
    <w:rsid w:val="00FE7649"/>
    <w:rsid w:val="00FE7D7E"/>
    <w:rsid w:val="00FF19A9"/>
    <w:rsid w:val="00FF3249"/>
    <w:rsid w:val="00FF4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4C2B"/>
  <w15:docId w15:val="{7E9B8F11-FE56-40CB-A332-6F5F496D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0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4704E"/>
    <w:pPr>
      <w:keepNext/>
      <w:jc w:val="center"/>
      <w:outlineLvl w:val="0"/>
    </w:pPr>
    <w:rPr>
      <w:sz w:val="28"/>
      <w:lang w:val="uk-UA"/>
    </w:rPr>
  </w:style>
  <w:style w:type="paragraph" w:styleId="7">
    <w:name w:val="heading 7"/>
    <w:basedOn w:val="a"/>
    <w:next w:val="a"/>
    <w:link w:val="70"/>
    <w:uiPriority w:val="9"/>
    <w:semiHidden/>
    <w:unhideWhenUsed/>
    <w:qFormat/>
    <w:rsid w:val="00E60CA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04E"/>
    <w:rPr>
      <w:rFonts w:ascii="Times New Roman" w:eastAsia="Times New Roman" w:hAnsi="Times New Roman" w:cs="Times New Roman"/>
      <w:sz w:val="28"/>
      <w:szCs w:val="24"/>
      <w:lang w:val="uk-UA" w:eastAsia="ru-RU"/>
    </w:rPr>
  </w:style>
  <w:style w:type="paragraph" w:customStyle="1" w:styleId="11">
    <w:name w:val="Абзац списка1"/>
    <w:basedOn w:val="a"/>
    <w:rsid w:val="00A066AD"/>
    <w:pPr>
      <w:ind w:left="720"/>
      <w:contextualSpacing/>
    </w:pPr>
    <w:rPr>
      <w:rFonts w:eastAsia="Calibri"/>
    </w:rPr>
  </w:style>
  <w:style w:type="paragraph" w:styleId="a3">
    <w:name w:val="List Paragraph"/>
    <w:basedOn w:val="a"/>
    <w:uiPriority w:val="34"/>
    <w:qFormat/>
    <w:rsid w:val="00303BB9"/>
    <w:pPr>
      <w:ind w:left="720"/>
      <w:contextualSpacing/>
    </w:pPr>
  </w:style>
  <w:style w:type="paragraph" w:styleId="a4">
    <w:name w:val="Balloon Text"/>
    <w:basedOn w:val="a"/>
    <w:link w:val="a5"/>
    <w:uiPriority w:val="99"/>
    <w:semiHidden/>
    <w:unhideWhenUsed/>
    <w:rsid w:val="004A3054"/>
    <w:rPr>
      <w:rFonts w:ascii="Tahoma" w:hAnsi="Tahoma" w:cs="Tahoma"/>
      <w:sz w:val="16"/>
      <w:szCs w:val="16"/>
    </w:rPr>
  </w:style>
  <w:style w:type="character" w:customStyle="1" w:styleId="a5">
    <w:name w:val="Текст у виносці Знак"/>
    <w:basedOn w:val="a0"/>
    <w:link w:val="a4"/>
    <w:uiPriority w:val="99"/>
    <w:semiHidden/>
    <w:rsid w:val="004A3054"/>
    <w:rPr>
      <w:rFonts w:ascii="Tahoma" w:eastAsia="Times New Roman" w:hAnsi="Tahoma" w:cs="Tahoma"/>
      <w:sz w:val="16"/>
      <w:szCs w:val="16"/>
      <w:lang w:eastAsia="ru-RU"/>
    </w:rPr>
  </w:style>
  <w:style w:type="table" w:styleId="a6">
    <w:name w:val="Table Grid"/>
    <w:basedOn w:val="a1"/>
    <w:uiPriority w:val="59"/>
    <w:unhideWhenUsed/>
    <w:rsid w:val="0000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 (4)1"/>
    <w:basedOn w:val="a"/>
    <w:rsid w:val="00754DA2"/>
    <w:pPr>
      <w:shd w:val="clear" w:color="auto" w:fill="FFFFFF"/>
      <w:suppressAutoHyphens/>
      <w:spacing w:line="283" w:lineRule="exact"/>
      <w:jc w:val="center"/>
    </w:pPr>
    <w:rPr>
      <w:b/>
      <w:bCs/>
      <w:sz w:val="23"/>
      <w:szCs w:val="23"/>
    </w:rPr>
  </w:style>
  <w:style w:type="paragraph" w:styleId="a7">
    <w:name w:val="No Spacing"/>
    <w:qFormat/>
    <w:rsid w:val="00FE0E10"/>
    <w:pPr>
      <w:spacing w:after="0" w:line="240" w:lineRule="auto"/>
    </w:pPr>
    <w:rPr>
      <w:rFonts w:ascii="Calibri" w:eastAsia="Times New Roman" w:hAnsi="Calibri" w:cs="Times New Roman"/>
    </w:rPr>
  </w:style>
  <w:style w:type="character" w:customStyle="1" w:styleId="70">
    <w:name w:val="Заголовок 7 Знак"/>
    <w:basedOn w:val="a0"/>
    <w:link w:val="7"/>
    <w:uiPriority w:val="9"/>
    <w:semiHidden/>
    <w:rsid w:val="00E60CA3"/>
    <w:rPr>
      <w:rFonts w:asciiTheme="majorHAnsi" w:eastAsiaTheme="majorEastAsia" w:hAnsiTheme="majorHAnsi" w:cstheme="majorBidi"/>
      <w:i/>
      <w:iCs/>
      <w:color w:val="404040" w:themeColor="text1" w:themeTint="BF"/>
      <w:sz w:val="24"/>
      <w:szCs w:val="24"/>
      <w:lang w:eastAsia="ru-RU"/>
    </w:rPr>
  </w:style>
  <w:style w:type="character" w:customStyle="1" w:styleId="6">
    <w:name w:val="Знак Знак6"/>
    <w:rsid w:val="00B8707F"/>
    <w:rPr>
      <w:color w:val="000000"/>
      <w:sz w:val="28"/>
      <w:lang w:val="uk-UA" w:eastAsia="uk-UA"/>
    </w:rPr>
  </w:style>
  <w:style w:type="paragraph" w:styleId="a8">
    <w:name w:val="Title"/>
    <w:basedOn w:val="a"/>
    <w:link w:val="a9"/>
    <w:qFormat/>
    <w:rsid w:val="00003D09"/>
    <w:pPr>
      <w:spacing w:line="360" w:lineRule="auto"/>
      <w:jc w:val="center"/>
    </w:pPr>
    <w:rPr>
      <w:sz w:val="28"/>
      <w:szCs w:val="20"/>
      <w:lang w:val="uk-UA"/>
    </w:rPr>
  </w:style>
  <w:style w:type="character" w:customStyle="1" w:styleId="a9">
    <w:name w:val="Назва Знак"/>
    <w:basedOn w:val="a0"/>
    <w:link w:val="a8"/>
    <w:rsid w:val="00003D09"/>
    <w:rPr>
      <w:rFonts w:ascii="Times New Roman" w:eastAsia="Times New Roman" w:hAnsi="Times New Roman" w:cs="Times New Roman"/>
      <w:sz w:val="28"/>
      <w:szCs w:val="20"/>
      <w:lang w:val="uk-UA" w:eastAsia="ru-RU"/>
    </w:rPr>
  </w:style>
  <w:style w:type="paragraph" w:styleId="aa">
    <w:name w:val="header"/>
    <w:basedOn w:val="a"/>
    <w:link w:val="ab"/>
    <w:uiPriority w:val="99"/>
    <w:unhideWhenUsed/>
    <w:rsid w:val="00324390"/>
    <w:pPr>
      <w:tabs>
        <w:tab w:val="center" w:pos="4819"/>
        <w:tab w:val="right" w:pos="9639"/>
      </w:tabs>
    </w:pPr>
  </w:style>
  <w:style w:type="character" w:customStyle="1" w:styleId="ab">
    <w:name w:val="Верхній колонтитул Знак"/>
    <w:basedOn w:val="a0"/>
    <w:link w:val="aa"/>
    <w:uiPriority w:val="99"/>
    <w:rsid w:val="0032439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4390"/>
    <w:pPr>
      <w:tabs>
        <w:tab w:val="center" w:pos="4819"/>
        <w:tab w:val="right" w:pos="9639"/>
      </w:tabs>
    </w:pPr>
  </w:style>
  <w:style w:type="character" w:customStyle="1" w:styleId="ad">
    <w:name w:val="Нижній колонтитул Знак"/>
    <w:basedOn w:val="a0"/>
    <w:link w:val="ac"/>
    <w:uiPriority w:val="99"/>
    <w:rsid w:val="00324390"/>
    <w:rPr>
      <w:rFonts w:ascii="Times New Roman" w:eastAsia="Times New Roman" w:hAnsi="Times New Roman" w:cs="Times New Roman"/>
      <w:sz w:val="24"/>
      <w:szCs w:val="24"/>
      <w:lang w:eastAsia="ru-RU"/>
    </w:rPr>
  </w:style>
  <w:style w:type="paragraph" w:customStyle="1" w:styleId="rvps2">
    <w:name w:val="rvps2"/>
    <w:basedOn w:val="a"/>
    <w:rsid w:val="00B03286"/>
    <w:pPr>
      <w:spacing w:before="100" w:beforeAutospacing="1" w:after="100" w:afterAutospacing="1"/>
    </w:pPr>
  </w:style>
  <w:style w:type="character" w:styleId="ae">
    <w:name w:val="Hyperlink"/>
    <w:basedOn w:val="a0"/>
    <w:uiPriority w:val="99"/>
    <w:semiHidden/>
    <w:unhideWhenUsed/>
    <w:rsid w:val="00B03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909">
      <w:bodyDiv w:val="1"/>
      <w:marLeft w:val="0"/>
      <w:marRight w:val="0"/>
      <w:marTop w:val="0"/>
      <w:marBottom w:val="0"/>
      <w:divBdr>
        <w:top w:val="none" w:sz="0" w:space="0" w:color="auto"/>
        <w:left w:val="none" w:sz="0" w:space="0" w:color="auto"/>
        <w:bottom w:val="none" w:sz="0" w:space="0" w:color="auto"/>
        <w:right w:val="none" w:sz="0" w:space="0" w:color="auto"/>
      </w:divBdr>
    </w:div>
    <w:div w:id="55519837">
      <w:bodyDiv w:val="1"/>
      <w:marLeft w:val="0"/>
      <w:marRight w:val="0"/>
      <w:marTop w:val="0"/>
      <w:marBottom w:val="0"/>
      <w:divBdr>
        <w:top w:val="none" w:sz="0" w:space="0" w:color="auto"/>
        <w:left w:val="none" w:sz="0" w:space="0" w:color="auto"/>
        <w:bottom w:val="none" w:sz="0" w:space="0" w:color="auto"/>
        <w:right w:val="none" w:sz="0" w:space="0" w:color="auto"/>
      </w:divBdr>
    </w:div>
    <w:div w:id="69080245">
      <w:bodyDiv w:val="1"/>
      <w:marLeft w:val="0"/>
      <w:marRight w:val="0"/>
      <w:marTop w:val="0"/>
      <w:marBottom w:val="0"/>
      <w:divBdr>
        <w:top w:val="none" w:sz="0" w:space="0" w:color="auto"/>
        <w:left w:val="none" w:sz="0" w:space="0" w:color="auto"/>
        <w:bottom w:val="none" w:sz="0" w:space="0" w:color="auto"/>
        <w:right w:val="none" w:sz="0" w:space="0" w:color="auto"/>
      </w:divBdr>
    </w:div>
    <w:div w:id="97718098">
      <w:bodyDiv w:val="1"/>
      <w:marLeft w:val="0"/>
      <w:marRight w:val="0"/>
      <w:marTop w:val="0"/>
      <w:marBottom w:val="0"/>
      <w:divBdr>
        <w:top w:val="none" w:sz="0" w:space="0" w:color="auto"/>
        <w:left w:val="none" w:sz="0" w:space="0" w:color="auto"/>
        <w:bottom w:val="none" w:sz="0" w:space="0" w:color="auto"/>
        <w:right w:val="none" w:sz="0" w:space="0" w:color="auto"/>
      </w:divBdr>
    </w:div>
    <w:div w:id="111754582">
      <w:bodyDiv w:val="1"/>
      <w:marLeft w:val="0"/>
      <w:marRight w:val="0"/>
      <w:marTop w:val="0"/>
      <w:marBottom w:val="0"/>
      <w:divBdr>
        <w:top w:val="none" w:sz="0" w:space="0" w:color="auto"/>
        <w:left w:val="none" w:sz="0" w:space="0" w:color="auto"/>
        <w:bottom w:val="none" w:sz="0" w:space="0" w:color="auto"/>
        <w:right w:val="none" w:sz="0" w:space="0" w:color="auto"/>
      </w:divBdr>
    </w:div>
    <w:div w:id="163211142">
      <w:bodyDiv w:val="1"/>
      <w:marLeft w:val="0"/>
      <w:marRight w:val="0"/>
      <w:marTop w:val="0"/>
      <w:marBottom w:val="0"/>
      <w:divBdr>
        <w:top w:val="none" w:sz="0" w:space="0" w:color="auto"/>
        <w:left w:val="none" w:sz="0" w:space="0" w:color="auto"/>
        <w:bottom w:val="none" w:sz="0" w:space="0" w:color="auto"/>
        <w:right w:val="none" w:sz="0" w:space="0" w:color="auto"/>
      </w:divBdr>
    </w:div>
    <w:div w:id="190268861">
      <w:bodyDiv w:val="1"/>
      <w:marLeft w:val="0"/>
      <w:marRight w:val="0"/>
      <w:marTop w:val="0"/>
      <w:marBottom w:val="0"/>
      <w:divBdr>
        <w:top w:val="none" w:sz="0" w:space="0" w:color="auto"/>
        <w:left w:val="none" w:sz="0" w:space="0" w:color="auto"/>
        <w:bottom w:val="none" w:sz="0" w:space="0" w:color="auto"/>
        <w:right w:val="none" w:sz="0" w:space="0" w:color="auto"/>
      </w:divBdr>
    </w:div>
    <w:div w:id="432743334">
      <w:bodyDiv w:val="1"/>
      <w:marLeft w:val="0"/>
      <w:marRight w:val="0"/>
      <w:marTop w:val="0"/>
      <w:marBottom w:val="0"/>
      <w:divBdr>
        <w:top w:val="none" w:sz="0" w:space="0" w:color="auto"/>
        <w:left w:val="none" w:sz="0" w:space="0" w:color="auto"/>
        <w:bottom w:val="none" w:sz="0" w:space="0" w:color="auto"/>
        <w:right w:val="none" w:sz="0" w:space="0" w:color="auto"/>
      </w:divBdr>
    </w:div>
    <w:div w:id="522206260">
      <w:bodyDiv w:val="1"/>
      <w:marLeft w:val="0"/>
      <w:marRight w:val="0"/>
      <w:marTop w:val="0"/>
      <w:marBottom w:val="0"/>
      <w:divBdr>
        <w:top w:val="none" w:sz="0" w:space="0" w:color="auto"/>
        <w:left w:val="none" w:sz="0" w:space="0" w:color="auto"/>
        <w:bottom w:val="none" w:sz="0" w:space="0" w:color="auto"/>
        <w:right w:val="none" w:sz="0" w:space="0" w:color="auto"/>
      </w:divBdr>
    </w:div>
    <w:div w:id="535507751">
      <w:bodyDiv w:val="1"/>
      <w:marLeft w:val="0"/>
      <w:marRight w:val="0"/>
      <w:marTop w:val="0"/>
      <w:marBottom w:val="0"/>
      <w:divBdr>
        <w:top w:val="none" w:sz="0" w:space="0" w:color="auto"/>
        <w:left w:val="none" w:sz="0" w:space="0" w:color="auto"/>
        <w:bottom w:val="none" w:sz="0" w:space="0" w:color="auto"/>
        <w:right w:val="none" w:sz="0" w:space="0" w:color="auto"/>
      </w:divBdr>
    </w:div>
    <w:div w:id="562134729">
      <w:bodyDiv w:val="1"/>
      <w:marLeft w:val="0"/>
      <w:marRight w:val="0"/>
      <w:marTop w:val="0"/>
      <w:marBottom w:val="0"/>
      <w:divBdr>
        <w:top w:val="none" w:sz="0" w:space="0" w:color="auto"/>
        <w:left w:val="none" w:sz="0" w:space="0" w:color="auto"/>
        <w:bottom w:val="none" w:sz="0" w:space="0" w:color="auto"/>
        <w:right w:val="none" w:sz="0" w:space="0" w:color="auto"/>
      </w:divBdr>
    </w:div>
    <w:div w:id="579683948">
      <w:bodyDiv w:val="1"/>
      <w:marLeft w:val="0"/>
      <w:marRight w:val="0"/>
      <w:marTop w:val="0"/>
      <w:marBottom w:val="0"/>
      <w:divBdr>
        <w:top w:val="none" w:sz="0" w:space="0" w:color="auto"/>
        <w:left w:val="none" w:sz="0" w:space="0" w:color="auto"/>
        <w:bottom w:val="none" w:sz="0" w:space="0" w:color="auto"/>
        <w:right w:val="none" w:sz="0" w:space="0" w:color="auto"/>
      </w:divBdr>
    </w:div>
    <w:div w:id="591203332">
      <w:bodyDiv w:val="1"/>
      <w:marLeft w:val="0"/>
      <w:marRight w:val="0"/>
      <w:marTop w:val="0"/>
      <w:marBottom w:val="0"/>
      <w:divBdr>
        <w:top w:val="none" w:sz="0" w:space="0" w:color="auto"/>
        <w:left w:val="none" w:sz="0" w:space="0" w:color="auto"/>
        <w:bottom w:val="none" w:sz="0" w:space="0" w:color="auto"/>
        <w:right w:val="none" w:sz="0" w:space="0" w:color="auto"/>
      </w:divBdr>
    </w:div>
    <w:div w:id="625770106">
      <w:bodyDiv w:val="1"/>
      <w:marLeft w:val="0"/>
      <w:marRight w:val="0"/>
      <w:marTop w:val="0"/>
      <w:marBottom w:val="0"/>
      <w:divBdr>
        <w:top w:val="none" w:sz="0" w:space="0" w:color="auto"/>
        <w:left w:val="none" w:sz="0" w:space="0" w:color="auto"/>
        <w:bottom w:val="none" w:sz="0" w:space="0" w:color="auto"/>
        <w:right w:val="none" w:sz="0" w:space="0" w:color="auto"/>
      </w:divBdr>
    </w:div>
    <w:div w:id="766585893">
      <w:bodyDiv w:val="1"/>
      <w:marLeft w:val="0"/>
      <w:marRight w:val="0"/>
      <w:marTop w:val="0"/>
      <w:marBottom w:val="0"/>
      <w:divBdr>
        <w:top w:val="none" w:sz="0" w:space="0" w:color="auto"/>
        <w:left w:val="none" w:sz="0" w:space="0" w:color="auto"/>
        <w:bottom w:val="none" w:sz="0" w:space="0" w:color="auto"/>
        <w:right w:val="none" w:sz="0" w:space="0" w:color="auto"/>
      </w:divBdr>
    </w:div>
    <w:div w:id="802579684">
      <w:bodyDiv w:val="1"/>
      <w:marLeft w:val="0"/>
      <w:marRight w:val="0"/>
      <w:marTop w:val="0"/>
      <w:marBottom w:val="0"/>
      <w:divBdr>
        <w:top w:val="none" w:sz="0" w:space="0" w:color="auto"/>
        <w:left w:val="none" w:sz="0" w:space="0" w:color="auto"/>
        <w:bottom w:val="none" w:sz="0" w:space="0" w:color="auto"/>
        <w:right w:val="none" w:sz="0" w:space="0" w:color="auto"/>
      </w:divBdr>
    </w:div>
    <w:div w:id="903640801">
      <w:bodyDiv w:val="1"/>
      <w:marLeft w:val="0"/>
      <w:marRight w:val="0"/>
      <w:marTop w:val="0"/>
      <w:marBottom w:val="0"/>
      <w:divBdr>
        <w:top w:val="none" w:sz="0" w:space="0" w:color="auto"/>
        <w:left w:val="none" w:sz="0" w:space="0" w:color="auto"/>
        <w:bottom w:val="none" w:sz="0" w:space="0" w:color="auto"/>
        <w:right w:val="none" w:sz="0" w:space="0" w:color="auto"/>
      </w:divBdr>
    </w:div>
    <w:div w:id="976954176">
      <w:bodyDiv w:val="1"/>
      <w:marLeft w:val="0"/>
      <w:marRight w:val="0"/>
      <w:marTop w:val="0"/>
      <w:marBottom w:val="0"/>
      <w:divBdr>
        <w:top w:val="none" w:sz="0" w:space="0" w:color="auto"/>
        <w:left w:val="none" w:sz="0" w:space="0" w:color="auto"/>
        <w:bottom w:val="none" w:sz="0" w:space="0" w:color="auto"/>
        <w:right w:val="none" w:sz="0" w:space="0" w:color="auto"/>
      </w:divBdr>
    </w:div>
    <w:div w:id="1079249347">
      <w:bodyDiv w:val="1"/>
      <w:marLeft w:val="0"/>
      <w:marRight w:val="0"/>
      <w:marTop w:val="0"/>
      <w:marBottom w:val="0"/>
      <w:divBdr>
        <w:top w:val="none" w:sz="0" w:space="0" w:color="auto"/>
        <w:left w:val="none" w:sz="0" w:space="0" w:color="auto"/>
        <w:bottom w:val="none" w:sz="0" w:space="0" w:color="auto"/>
        <w:right w:val="none" w:sz="0" w:space="0" w:color="auto"/>
      </w:divBdr>
    </w:div>
    <w:div w:id="1361855642">
      <w:bodyDiv w:val="1"/>
      <w:marLeft w:val="0"/>
      <w:marRight w:val="0"/>
      <w:marTop w:val="0"/>
      <w:marBottom w:val="0"/>
      <w:divBdr>
        <w:top w:val="none" w:sz="0" w:space="0" w:color="auto"/>
        <w:left w:val="none" w:sz="0" w:space="0" w:color="auto"/>
        <w:bottom w:val="none" w:sz="0" w:space="0" w:color="auto"/>
        <w:right w:val="none" w:sz="0" w:space="0" w:color="auto"/>
      </w:divBdr>
    </w:div>
    <w:div w:id="1377199181">
      <w:bodyDiv w:val="1"/>
      <w:marLeft w:val="0"/>
      <w:marRight w:val="0"/>
      <w:marTop w:val="0"/>
      <w:marBottom w:val="0"/>
      <w:divBdr>
        <w:top w:val="none" w:sz="0" w:space="0" w:color="auto"/>
        <w:left w:val="none" w:sz="0" w:space="0" w:color="auto"/>
        <w:bottom w:val="none" w:sz="0" w:space="0" w:color="auto"/>
        <w:right w:val="none" w:sz="0" w:space="0" w:color="auto"/>
      </w:divBdr>
    </w:div>
    <w:div w:id="1393649729">
      <w:bodyDiv w:val="1"/>
      <w:marLeft w:val="0"/>
      <w:marRight w:val="0"/>
      <w:marTop w:val="0"/>
      <w:marBottom w:val="0"/>
      <w:divBdr>
        <w:top w:val="none" w:sz="0" w:space="0" w:color="auto"/>
        <w:left w:val="none" w:sz="0" w:space="0" w:color="auto"/>
        <w:bottom w:val="none" w:sz="0" w:space="0" w:color="auto"/>
        <w:right w:val="none" w:sz="0" w:space="0" w:color="auto"/>
      </w:divBdr>
    </w:div>
    <w:div w:id="1442067933">
      <w:bodyDiv w:val="1"/>
      <w:marLeft w:val="0"/>
      <w:marRight w:val="0"/>
      <w:marTop w:val="0"/>
      <w:marBottom w:val="0"/>
      <w:divBdr>
        <w:top w:val="none" w:sz="0" w:space="0" w:color="auto"/>
        <w:left w:val="none" w:sz="0" w:space="0" w:color="auto"/>
        <w:bottom w:val="none" w:sz="0" w:space="0" w:color="auto"/>
        <w:right w:val="none" w:sz="0" w:space="0" w:color="auto"/>
      </w:divBdr>
    </w:div>
    <w:div w:id="1484422529">
      <w:bodyDiv w:val="1"/>
      <w:marLeft w:val="0"/>
      <w:marRight w:val="0"/>
      <w:marTop w:val="0"/>
      <w:marBottom w:val="0"/>
      <w:divBdr>
        <w:top w:val="none" w:sz="0" w:space="0" w:color="auto"/>
        <w:left w:val="none" w:sz="0" w:space="0" w:color="auto"/>
        <w:bottom w:val="none" w:sz="0" w:space="0" w:color="auto"/>
        <w:right w:val="none" w:sz="0" w:space="0" w:color="auto"/>
      </w:divBdr>
    </w:div>
    <w:div w:id="1494494239">
      <w:bodyDiv w:val="1"/>
      <w:marLeft w:val="0"/>
      <w:marRight w:val="0"/>
      <w:marTop w:val="0"/>
      <w:marBottom w:val="0"/>
      <w:divBdr>
        <w:top w:val="none" w:sz="0" w:space="0" w:color="auto"/>
        <w:left w:val="none" w:sz="0" w:space="0" w:color="auto"/>
        <w:bottom w:val="none" w:sz="0" w:space="0" w:color="auto"/>
        <w:right w:val="none" w:sz="0" w:space="0" w:color="auto"/>
      </w:divBdr>
    </w:div>
    <w:div w:id="1664777094">
      <w:bodyDiv w:val="1"/>
      <w:marLeft w:val="0"/>
      <w:marRight w:val="0"/>
      <w:marTop w:val="0"/>
      <w:marBottom w:val="0"/>
      <w:divBdr>
        <w:top w:val="none" w:sz="0" w:space="0" w:color="auto"/>
        <w:left w:val="none" w:sz="0" w:space="0" w:color="auto"/>
        <w:bottom w:val="none" w:sz="0" w:space="0" w:color="auto"/>
        <w:right w:val="none" w:sz="0" w:space="0" w:color="auto"/>
      </w:divBdr>
    </w:div>
    <w:div w:id="1828209484">
      <w:bodyDiv w:val="1"/>
      <w:marLeft w:val="0"/>
      <w:marRight w:val="0"/>
      <w:marTop w:val="0"/>
      <w:marBottom w:val="0"/>
      <w:divBdr>
        <w:top w:val="none" w:sz="0" w:space="0" w:color="auto"/>
        <w:left w:val="none" w:sz="0" w:space="0" w:color="auto"/>
        <w:bottom w:val="none" w:sz="0" w:space="0" w:color="auto"/>
        <w:right w:val="none" w:sz="0" w:space="0" w:color="auto"/>
      </w:divBdr>
    </w:div>
    <w:div w:id="1832137548">
      <w:bodyDiv w:val="1"/>
      <w:marLeft w:val="0"/>
      <w:marRight w:val="0"/>
      <w:marTop w:val="0"/>
      <w:marBottom w:val="0"/>
      <w:divBdr>
        <w:top w:val="none" w:sz="0" w:space="0" w:color="auto"/>
        <w:left w:val="none" w:sz="0" w:space="0" w:color="auto"/>
        <w:bottom w:val="none" w:sz="0" w:space="0" w:color="auto"/>
        <w:right w:val="none" w:sz="0" w:space="0" w:color="auto"/>
      </w:divBdr>
    </w:div>
    <w:div w:id="1889102009">
      <w:bodyDiv w:val="1"/>
      <w:marLeft w:val="0"/>
      <w:marRight w:val="0"/>
      <w:marTop w:val="0"/>
      <w:marBottom w:val="0"/>
      <w:divBdr>
        <w:top w:val="none" w:sz="0" w:space="0" w:color="auto"/>
        <w:left w:val="none" w:sz="0" w:space="0" w:color="auto"/>
        <w:bottom w:val="none" w:sz="0" w:space="0" w:color="auto"/>
        <w:right w:val="none" w:sz="0" w:space="0" w:color="auto"/>
      </w:divBdr>
    </w:div>
    <w:div w:id="1983578745">
      <w:bodyDiv w:val="1"/>
      <w:marLeft w:val="0"/>
      <w:marRight w:val="0"/>
      <w:marTop w:val="0"/>
      <w:marBottom w:val="0"/>
      <w:divBdr>
        <w:top w:val="none" w:sz="0" w:space="0" w:color="auto"/>
        <w:left w:val="none" w:sz="0" w:space="0" w:color="auto"/>
        <w:bottom w:val="none" w:sz="0" w:space="0" w:color="auto"/>
        <w:right w:val="none" w:sz="0" w:space="0" w:color="auto"/>
      </w:divBdr>
    </w:div>
    <w:div w:id="1998606668">
      <w:bodyDiv w:val="1"/>
      <w:marLeft w:val="0"/>
      <w:marRight w:val="0"/>
      <w:marTop w:val="0"/>
      <w:marBottom w:val="0"/>
      <w:divBdr>
        <w:top w:val="none" w:sz="0" w:space="0" w:color="auto"/>
        <w:left w:val="none" w:sz="0" w:space="0" w:color="auto"/>
        <w:bottom w:val="none" w:sz="0" w:space="0" w:color="auto"/>
        <w:right w:val="none" w:sz="0" w:space="0" w:color="auto"/>
      </w:divBdr>
    </w:div>
    <w:div w:id="21364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221-202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7512E-0BBC-4F5A-9982-AF733E62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4074</Words>
  <Characters>2323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5</cp:revision>
  <cp:lastPrinted>2026-04-01T08:31:00Z</cp:lastPrinted>
  <dcterms:created xsi:type="dcterms:W3CDTF">2026-04-01T08:25:00Z</dcterms:created>
  <dcterms:modified xsi:type="dcterms:W3CDTF">2026-04-01T11:00:00Z</dcterms:modified>
</cp:coreProperties>
</file>